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42027" w14:textId="405301B8" w:rsidR="002E6BD3" w:rsidRPr="00633B2B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 xml:space="preserve">บริษัท 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บี จิสติกส์ </w:t>
      </w:r>
      <w:r w:rsidRPr="00633B2B">
        <w:rPr>
          <w:rFonts w:ascii="Angsana New" w:hAnsi="Angsana New"/>
          <w:b/>
          <w:bCs/>
          <w:sz w:val="28"/>
          <w:szCs w:val="28"/>
          <w:cs/>
        </w:rPr>
        <w:t>จำกัด (มหาชน)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และบริษัทย่อย</w:t>
      </w:r>
      <w:r w:rsidR="009B0E40"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          </w:t>
      </w:r>
    </w:p>
    <w:p w14:paraId="28B2808A" w14:textId="6E94C7BD" w:rsidR="002E6BD3" w:rsidRPr="00633B2B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หมายเหตุประกอบงบการเงิน</w:t>
      </w:r>
    </w:p>
    <w:p w14:paraId="62F9F816" w14:textId="2E0C8D44" w:rsidR="002E6BD3" w:rsidRPr="00633B2B" w:rsidRDefault="00CF7F72" w:rsidP="002E6BD3">
      <w:pPr>
        <w:tabs>
          <w:tab w:val="left" w:pos="8077"/>
        </w:tabs>
        <w:spacing w:after="240"/>
        <w:ind w:right="-23"/>
        <w:jc w:val="center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สำหรับ</w:t>
      </w:r>
      <w:r w:rsidR="00741550" w:rsidRPr="00633B2B">
        <w:rPr>
          <w:rFonts w:ascii="Angsana New" w:hAnsi="Angsana New" w:hint="cs"/>
          <w:b/>
          <w:bCs/>
          <w:sz w:val="28"/>
          <w:szCs w:val="28"/>
          <w:cs/>
        </w:rPr>
        <w:t>ปี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สิ้นสุดวันที่ </w:t>
      </w:r>
      <w:r w:rsidRPr="00633B2B">
        <w:rPr>
          <w:rFonts w:ascii="Angsana New" w:hAnsi="Angsana New"/>
          <w:b/>
          <w:bCs/>
          <w:sz w:val="28"/>
          <w:szCs w:val="28"/>
        </w:rPr>
        <w:t>3</w:t>
      </w:r>
      <w:r w:rsidR="00741550" w:rsidRPr="00633B2B">
        <w:rPr>
          <w:rFonts w:ascii="Angsana New" w:hAnsi="Angsana New"/>
          <w:b/>
          <w:bCs/>
          <w:sz w:val="28"/>
          <w:szCs w:val="28"/>
        </w:rPr>
        <w:t>1</w:t>
      </w:r>
      <w:r w:rsidRPr="00633B2B">
        <w:rPr>
          <w:rFonts w:ascii="Angsana New" w:hAnsi="Angsana New"/>
          <w:b/>
          <w:bCs/>
          <w:sz w:val="28"/>
          <w:szCs w:val="28"/>
        </w:rPr>
        <w:t xml:space="preserve"> </w:t>
      </w:r>
      <w:r w:rsidR="00741550" w:rsidRPr="00633B2B">
        <w:rPr>
          <w:rFonts w:ascii="Angsana New" w:hAnsi="Angsana New" w:hint="cs"/>
          <w:b/>
          <w:bCs/>
          <w:sz w:val="28"/>
          <w:szCs w:val="28"/>
          <w:cs/>
        </w:rPr>
        <w:t>ธันวาคม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B60FC2" w:rsidRPr="00633B2B">
        <w:rPr>
          <w:rFonts w:ascii="Angsana New" w:hAnsi="Angsana New"/>
          <w:b/>
          <w:bCs/>
          <w:sz w:val="28"/>
          <w:szCs w:val="28"/>
        </w:rPr>
        <w:t>256</w:t>
      </w:r>
      <w:r w:rsidRPr="00633B2B">
        <w:rPr>
          <w:rFonts w:ascii="Angsana New" w:hAnsi="Angsana New"/>
          <w:b/>
          <w:bCs/>
          <w:sz w:val="28"/>
          <w:szCs w:val="28"/>
        </w:rPr>
        <w:t>6</w:t>
      </w:r>
    </w:p>
    <w:p w14:paraId="0859AFCA" w14:textId="77777777" w:rsidR="002E6BD3" w:rsidRPr="00633B2B" w:rsidRDefault="002E6BD3" w:rsidP="00170566">
      <w:pPr>
        <w:spacing w:before="120"/>
        <w:ind w:left="426" w:hanging="426"/>
      </w:pPr>
    </w:p>
    <w:p w14:paraId="1BE01330" w14:textId="77777777" w:rsidR="00242026" w:rsidRPr="00633B2B" w:rsidRDefault="00C66C5D">
      <w:pPr>
        <w:pStyle w:val="ListParagraph"/>
        <w:numPr>
          <w:ilvl w:val="0"/>
          <w:numId w:val="18"/>
        </w:numPr>
        <w:spacing w:before="120"/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เรื่อง</w:t>
      </w:r>
      <w:r w:rsidR="00242026" w:rsidRPr="00633B2B">
        <w:rPr>
          <w:rFonts w:ascii="Angsana New" w:hAnsi="Angsana New"/>
          <w:b/>
          <w:bCs/>
          <w:sz w:val="28"/>
          <w:szCs w:val="28"/>
          <w:cs/>
        </w:rPr>
        <w:t>ทั่วไ</w:t>
      </w:r>
      <w:r w:rsidR="002E39EF" w:rsidRPr="00633B2B">
        <w:rPr>
          <w:rFonts w:ascii="Angsana New" w:hAnsi="Angsana New" w:hint="cs"/>
          <w:b/>
          <w:bCs/>
          <w:sz w:val="28"/>
          <w:szCs w:val="28"/>
          <w:cs/>
        </w:rPr>
        <w:t>ป</w:t>
      </w:r>
    </w:p>
    <w:p w14:paraId="46E727F7" w14:textId="1C975FA9" w:rsidR="00401084" w:rsidRPr="00633B2B" w:rsidRDefault="00401084" w:rsidP="0051597E">
      <w:pPr>
        <w:pStyle w:val="ListParagraph"/>
        <w:spacing w:before="120"/>
        <w:ind w:left="392" w:firstLine="34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</w:rPr>
        <w:t xml:space="preserve">1.1 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>ข้อมูลบริษัท</w:t>
      </w:r>
    </w:p>
    <w:p w14:paraId="7E4CE47C" w14:textId="31010FC1" w:rsidR="00242026" w:rsidRPr="00633B2B" w:rsidRDefault="00242026" w:rsidP="00D2196E">
      <w:pPr>
        <w:spacing w:before="120"/>
        <w:ind w:left="70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 บ</w:t>
      </w:r>
      <w:r w:rsidR="00145590" w:rsidRPr="00633B2B">
        <w:rPr>
          <w:rFonts w:ascii="Angsana New" w:hAnsi="Angsana New" w:hint="cs"/>
          <w:sz w:val="28"/>
          <w:szCs w:val="28"/>
          <w:cs/>
        </w:rPr>
        <w:t xml:space="preserve">ี จิสติกส์ </w:t>
      </w:r>
      <w:r w:rsidRPr="00633B2B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633B2B">
        <w:rPr>
          <w:rFonts w:ascii="Angsana New" w:hAnsi="Angsana New"/>
          <w:sz w:val="28"/>
          <w:szCs w:val="28"/>
        </w:rPr>
        <w:t>“</w:t>
      </w:r>
      <w:r w:rsidRPr="00633B2B">
        <w:rPr>
          <w:rFonts w:ascii="Angsana New" w:hAnsi="Angsana New"/>
          <w:sz w:val="28"/>
          <w:szCs w:val="28"/>
          <w:cs/>
        </w:rPr>
        <w:t>บริษัท</w:t>
      </w:r>
      <w:r w:rsidRPr="00633B2B">
        <w:rPr>
          <w:rFonts w:ascii="Angsana New" w:hAnsi="Angsana New"/>
          <w:sz w:val="28"/>
          <w:szCs w:val="28"/>
        </w:rPr>
        <w:t>”</w:t>
      </w:r>
      <w:r w:rsidRPr="00633B2B">
        <w:rPr>
          <w:rFonts w:ascii="Angsana New" w:hAnsi="Angsana New"/>
          <w:sz w:val="28"/>
          <w:szCs w:val="28"/>
          <w:cs/>
        </w:rPr>
        <w:t xml:space="preserve"> เป็นนิติบุคคลที่จัดตั้งขึ้นในประเทศไทย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และมีที่อยู่จดทะเบียนตั้งอยู่เลขที่ </w:t>
      </w:r>
      <w:r w:rsidR="005605E8" w:rsidRPr="00633B2B">
        <w:rPr>
          <w:rFonts w:ascii="Angsana New" w:hAnsi="Angsana New"/>
          <w:sz w:val="28"/>
          <w:szCs w:val="28"/>
        </w:rPr>
        <w:t>36</w:t>
      </w:r>
      <w:r w:rsidR="00B7081C" w:rsidRPr="00633B2B">
        <w:rPr>
          <w:rFonts w:ascii="Angsana New" w:hAnsi="Angsana New"/>
          <w:sz w:val="28"/>
          <w:szCs w:val="28"/>
        </w:rPr>
        <w:t>5</w:t>
      </w:r>
      <w:r w:rsidR="005605E8" w:rsidRPr="00633B2B">
        <w:rPr>
          <w:rFonts w:ascii="Angsana New" w:hAnsi="Angsana New"/>
          <w:sz w:val="28"/>
          <w:szCs w:val="28"/>
        </w:rPr>
        <w:t>6</w:t>
      </w:r>
      <w:r w:rsidR="00AE56D2" w:rsidRPr="00633B2B">
        <w:rPr>
          <w:rFonts w:ascii="Angsana New" w:hAnsi="Angsana New"/>
          <w:sz w:val="28"/>
          <w:szCs w:val="28"/>
        </w:rPr>
        <w:t>/</w:t>
      </w:r>
      <w:r w:rsidR="005605E8" w:rsidRPr="00633B2B">
        <w:rPr>
          <w:rFonts w:ascii="Angsana New" w:hAnsi="Angsana New"/>
          <w:sz w:val="28"/>
          <w:szCs w:val="28"/>
        </w:rPr>
        <w:t>64</w:t>
      </w:r>
      <w:r w:rsidRPr="00633B2B">
        <w:rPr>
          <w:rFonts w:ascii="Angsana New" w:hAnsi="Angsana New"/>
          <w:sz w:val="28"/>
          <w:szCs w:val="28"/>
          <w:cs/>
        </w:rPr>
        <w:t xml:space="preserve"> อาคารกรีนทาวเวอร์ ชั้น </w:t>
      </w:r>
      <w:r w:rsidR="005605E8" w:rsidRPr="00633B2B">
        <w:rPr>
          <w:rFonts w:ascii="Angsana New" w:hAnsi="Angsana New"/>
          <w:sz w:val="28"/>
          <w:szCs w:val="28"/>
        </w:rPr>
        <w:t>19</w:t>
      </w:r>
      <w:r w:rsidRPr="00633B2B">
        <w:rPr>
          <w:rFonts w:ascii="Angsana New" w:hAnsi="Angsana New"/>
          <w:sz w:val="28"/>
          <w:szCs w:val="28"/>
          <w:cs/>
        </w:rPr>
        <w:t xml:space="preserve"> ยูนิตเค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ถนนพระราม </w:t>
      </w:r>
      <w:r w:rsidR="005605E8" w:rsidRPr="00633B2B">
        <w:rPr>
          <w:rFonts w:ascii="Angsana New" w:hAnsi="Angsana New"/>
          <w:sz w:val="28"/>
          <w:szCs w:val="28"/>
        </w:rPr>
        <w:t>4</w:t>
      </w:r>
      <w:r w:rsidRPr="00633B2B">
        <w:rPr>
          <w:rFonts w:ascii="Angsana New" w:hAnsi="Angsana New"/>
          <w:sz w:val="28"/>
          <w:szCs w:val="28"/>
          <w:cs/>
        </w:rPr>
        <w:t xml:space="preserve"> แขวงคลองตัน เขตคลองเตย กรุงเทพมหานคร</w:t>
      </w:r>
      <w:r w:rsidR="0005441C" w:rsidRPr="00633B2B">
        <w:rPr>
          <w:rFonts w:ascii="Angsana New" w:hAnsi="Angsana New"/>
          <w:sz w:val="28"/>
          <w:szCs w:val="28"/>
        </w:rPr>
        <w:t xml:space="preserve"> </w:t>
      </w:r>
      <w:r w:rsidR="0005441C" w:rsidRPr="00633B2B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05441C" w:rsidRPr="00633B2B">
        <w:rPr>
          <w:rFonts w:ascii="Angsana New" w:hAnsi="Angsana New"/>
          <w:sz w:val="28"/>
          <w:szCs w:val="28"/>
        </w:rPr>
        <w:t xml:space="preserve">31 </w:t>
      </w:r>
      <w:r w:rsidR="0005441C" w:rsidRPr="00633B2B">
        <w:rPr>
          <w:rFonts w:ascii="Angsana New" w:hAnsi="Angsana New" w:hint="cs"/>
          <w:sz w:val="28"/>
          <w:szCs w:val="28"/>
          <w:cs/>
        </w:rPr>
        <w:t xml:space="preserve">มกราคม </w:t>
      </w:r>
      <w:r w:rsidR="0051597E" w:rsidRPr="00633B2B">
        <w:rPr>
          <w:rFonts w:ascii="Angsana New" w:hAnsi="Angsana New"/>
          <w:sz w:val="28"/>
          <w:szCs w:val="28"/>
        </w:rPr>
        <w:t>2565</w:t>
      </w:r>
      <w:r w:rsidR="0005441C" w:rsidRPr="00633B2B">
        <w:rPr>
          <w:rFonts w:ascii="Angsana New" w:hAnsi="Angsana New" w:hint="cs"/>
          <w:sz w:val="28"/>
          <w:szCs w:val="28"/>
          <w:cs/>
        </w:rPr>
        <w:t xml:space="preserve"> ได้ย้ายไปอยู่เลขที่ </w:t>
      </w:r>
      <w:r w:rsidR="0005441C" w:rsidRPr="00633B2B">
        <w:rPr>
          <w:rFonts w:ascii="Angsana New" w:hAnsi="Angsana New"/>
          <w:sz w:val="28"/>
          <w:szCs w:val="28"/>
        </w:rPr>
        <w:t xml:space="preserve">52 </w:t>
      </w:r>
      <w:r w:rsidR="0005441C" w:rsidRPr="00633B2B">
        <w:rPr>
          <w:rFonts w:ascii="Angsana New" w:hAnsi="Angsana New" w:hint="cs"/>
          <w:sz w:val="28"/>
          <w:szCs w:val="28"/>
          <w:cs/>
        </w:rPr>
        <w:t xml:space="preserve">อาคารธนิยะ พลาซ่า ชั้นที่ </w:t>
      </w:r>
      <w:r w:rsidR="0005441C" w:rsidRPr="00633B2B">
        <w:rPr>
          <w:rFonts w:ascii="Angsana New" w:hAnsi="Angsana New"/>
          <w:sz w:val="28"/>
          <w:szCs w:val="28"/>
        </w:rPr>
        <w:t xml:space="preserve">28 </w:t>
      </w:r>
      <w:r w:rsidR="0005441C" w:rsidRPr="00633B2B">
        <w:rPr>
          <w:rFonts w:ascii="Angsana New" w:hAnsi="Angsana New" w:hint="cs"/>
          <w:sz w:val="28"/>
          <w:szCs w:val="28"/>
          <w:cs/>
        </w:rPr>
        <w:t>ถนนสีลม แขวงสุริยวงศ์ เขตบางรัก กรุงเทพมหานค</w:t>
      </w:r>
      <w:r w:rsidR="00C32972" w:rsidRPr="00633B2B">
        <w:rPr>
          <w:rFonts w:ascii="Angsana New" w:hAnsi="Angsana New" w:hint="cs"/>
          <w:sz w:val="28"/>
          <w:szCs w:val="28"/>
          <w:cs/>
        </w:rPr>
        <w:t>ร</w:t>
      </w:r>
    </w:p>
    <w:p w14:paraId="327A15E4" w14:textId="1E8D7D3B" w:rsidR="00242026" w:rsidRPr="00633B2B" w:rsidRDefault="00242026" w:rsidP="00D2196E">
      <w:pPr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</w:t>
      </w:r>
      <w:r w:rsidR="00ED4963" w:rsidRPr="00633B2B">
        <w:rPr>
          <w:rFonts w:ascii="Angsana New" w:hAnsi="Angsana New" w:hint="cs"/>
          <w:sz w:val="28"/>
          <w:szCs w:val="28"/>
          <w:cs/>
        </w:rPr>
        <w:t xml:space="preserve">ฯ </w:t>
      </w:r>
      <w:r w:rsidRPr="00633B2B">
        <w:rPr>
          <w:rFonts w:ascii="Angsana New" w:hAnsi="Angsana New"/>
          <w:sz w:val="28"/>
          <w:szCs w:val="28"/>
          <w:cs/>
        </w:rPr>
        <w:t>จดทะเบียนกับตลาดหลักทรัพย์แห่งประเทศไทยเมื่อเดือนกรกฎาคม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="005605E8" w:rsidRPr="00633B2B">
        <w:rPr>
          <w:rFonts w:ascii="Angsana New" w:hAnsi="Angsana New"/>
          <w:sz w:val="28"/>
          <w:szCs w:val="28"/>
        </w:rPr>
        <w:t>2</w:t>
      </w:r>
      <w:r w:rsidR="00B7081C" w:rsidRPr="00633B2B">
        <w:rPr>
          <w:rFonts w:ascii="Angsana New" w:hAnsi="Angsana New"/>
          <w:sz w:val="28"/>
          <w:szCs w:val="28"/>
        </w:rPr>
        <w:t>5</w:t>
      </w:r>
      <w:r w:rsidR="005605E8" w:rsidRPr="00633B2B">
        <w:rPr>
          <w:rFonts w:ascii="Angsana New" w:hAnsi="Angsana New"/>
          <w:sz w:val="28"/>
          <w:szCs w:val="28"/>
        </w:rPr>
        <w:t>4</w:t>
      </w:r>
      <w:r w:rsidR="00011215" w:rsidRPr="00633B2B">
        <w:rPr>
          <w:rFonts w:ascii="Angsana New" w:hAnsi="Angsana New"/>
          <w:sz w:val="28"/>
          <w:szCs w:val="28"/>
        </w:rPr>
        <w:t>6</w:t>
      </w:r>
    </w:p>
    <w:p w14:paraId="4513F8D6" w14:textId="78728355" w:rsidR="00CE4744" w:rsidRPr="00633B2B" w:rsidRDefault="00CE4744" w:rsidP="00D2196E">
      <w:pPr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บริษัทฯ ดำเนินธุรกิจหลักเกี่ยวกับการผู้ให้บริการด้านโลจิสติกส์ในประเทศไทยแบบครบวงจร </w:t>
      </w:r>
    </w:p>
    <w:p w14:paraId="5FF2B38C" w14:textId="7F174B82" w:rsidR="00413227" w:rsidRPr="00633B2B" w:rsidRDefault="006E74FA" w:rsidP="00D2196E">
      <w:pPr>
        <w:spacing w:before="120" w:after="120"/>
        <w:ind w:left="709"/>
        <w:jc w:val="thaiDistribute"/>
        <w:rPr>
          <w:rFonts w:ascii="Angsana New" w:hAnsi="Angsana New"/>
          <w:spacing w:val="-6"/>
          <w:sz w:val="28"/>
          <w:szCs w:val="28"/>
        </w:rPr>
      </w:pPr>
      <w:r w:rsidRPr="00633B2B">
        <w:rPr>
          <w:rFonts w:ascii="Angsana New" w:hAnsi="Angsana New" w:hint="cs"/>
          <w:spacing w:val="-6"/>
          <w:sz w:val="28"/>
          <w:szCs w:val="28"/>
          <w:cs/>
        </w:rPr>
        <w:t>บริษัท</w:t>
      </w:r>
      <w:r w:rsidR="00ED4963" w:rsidRPr="00633B2B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2F1357" w:rsidRPr="00633B2B">
        <w:rPr>
          <w:rFonts w:ascii="Angsana New" w:hAnsi="Angsana New" w:hint="cs"/>
          <w:spacing w:val="-6"/>
          <w:sz w:val="28"/>
          <w:szCs w:val="28"/>
          <w:cs/>
        </w:rPr>
        <w:t>มี</w:t>
      </w:r>
      <w:r w:rsidR="00DD27C1" w:rsidRPr="00633B2B">
        <w:rPr>
          <w:rFonts w:ascii="Angsana New" w:hAnsi="Angsana New"/>
          <w:spacing w:val="-6"/>
          <w:sz w:val="28"/>
          <w:szCs w:val="28"/>
          <w:cs/>
        </w:rPr>
        <w:t>ที่อยู่ตามที่จดทะเบียน</w:t>
      </w:r>
      <w:r w:rsidR="00DD27C1" w:rsidRPr="00633B2B">
        <w:rPr>
          <w:rFonts w:ascii="Angsana New" w:hAnsi="Angsana New"/>
          <w:spacing w:val="-6"/>
          <w:sz w:val="28"/>
          <w:szCs w:val="28"/>
        </w:rPr>
        <w:t xml:space="preserve"> </w:t>
      </w:r>
      <w:r w:rsidR="00DD27C1" w:rsidRPr="00633B2B">
        <w:rPr>
          <w:rFonts w:ascii="Angsana New" w:hAnsi="Angsana New"/>
          <w:spacing w:val="-6"/>
          <w:sz w:val="28"/>
          <w:szCs w:val="28"/>
          <w:cs/>
        </w:rPr>
        <w:t>มีดังนี้</w:t>
      </w:r>
    </w:p>
    <w:tbl>
      <w:tblPr>
        <w:tblW w:w="8278" w:type="dxa"/>
        <w:tblLook w:val="04A0" w:firstRow="1" w:lastRow="0" w:firstColumn="1" w:lastColumn="0" w:noHBand="0" w:noVBand="1"/>
      </w:tblPr>
      <w:tblGrid>
        <w:gridCol w:w="1665"/>
        <w:gridCol w:w="6613"/>
      </w:tblGrid>
      <w:tr w:rsidR="006D2AC4" w:rsidRPr="00633B2B" w14:paraId="0FF14076" w14:textId="77777777" w:rsidTr="00D2196E">
        <w:trPr>
          <w:trHeight w:val="397"/>
        </w:trPr>
        <w:tc>
          <w:tcPr>
            <w:tcW w:w="1665" w:type="dxa"/>
          </w:tcPr>
          <w:p w14:paraId="7CDEEE5A" w14:textId="77777777" w:rsidR="006D2AC4" w:rsidRPr="00633B2B" w:rsidRDefault="006D2AC4" w:rsidP="00D2196E">
            <w:pPr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สำนักงาน </w:t>
            </w:r>
          </w:p>
        </w:tc>
        <w:tc>
          <w:tcPr>
            <w:tcW w:w="6613" w:type="dxa"/>
          </w:tcPr>
          <w:p w14:paraId="150C3245" w14:textId="55EC6E16" w:rsidR="006D2AC4" w:rsidRPr="00633B2B" w:rsidRDefault="006D2AC4" w:rsidP="00D2196E">
            <w:pPr>
              <w:ind w:right="-2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="0005441C" w:rsidRPr="00633B2B">
              <w:rPr>
                <w:rFonts w:ascii="Angsana New" w:hAnsi="Angsana New"/>
                <w:sz w:val="28"/>
                <w:szCs w:val="28"/>
              </w:rPr>
              <w:t>52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05441C"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อาคารธนิยะ พลาซ่า ชั้นที่ </w:t>
            </w:r>
            <w:r w:rsidR="0005441C" w:rsidRPr="00633B2B">
              <w:rPr>
                <w:rFonts w:ascii="Angsana New" w:hAnsi="Angsana New"/>
                <w:sz w:val="28"/>
                <w:szCs w:val="28"/>
              </w:rPr>
              <w:t xml:space="preserve">28 </w:t>
            </w:r>
            <w:r w:rsidR="0005441C" w:rsidRPr="00633B2B">
              <w:rPr>
                <w:rFonts w:ascii="Angsana New" w:hAnsi="Angsana New" w:hint="cs"/>
                <w:sz w:val="28"/>
                <w:szCs w:val="28"/>
                <w:cs/>
              </w:rPr>
              <w:t>ถนนสีลม แขวงสุริยวงศ์ เขตบางรัก กรุงเทพมหานคร</w:t>
            </w:r>
          </w:p>
        </w:tc>
      </w:tr>
      <w:tr w:rsidR="006D2AC4" w:rsidRPr="00633B2B" w14:paraId="3AB0721A" w14:textId="77777777" w:rsidTr="00D2196E">
        <w:trPr>
          <w:trHeight w:val="397"/>
        </w:trPr>
        <w:tc>
          <w:tcPr>
            <w:tcW w:w="1665" w:type="dxa"/>
          </w:tcPr>
          <w:p w14:paraId="3B3D3BF6" w14:textId="20BD3C91" w:rsidR="006D2AC4" w:rsidRPr="00633B2B" w:rsidRDefault="006D2AC4" w:rsidP="00D2196E">
            <w:pPr>
              <w:spacing w:before="120"/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สาขา </w:t>
            </w:r>
            <w:r w:rsidR="00C7460D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6613" w:type="dxa"/>
          </w:tcPr>
          <w:p w14:paraId="1BB99C5E" w14:textId="4CF659BF" w:rsidR="006D2AC4" w:rsidRPr="00633B2B" w:rsidRDefault="006D2AC4" w:rsidP="00D2196E">
            <w:pPr>
              <w:spacing w:before="120"/>
              <w:ind w:right="-2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273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/</w:t>
            </w:r>
            <w:r w:rsidRPr="00633B2B">
              <w:rPr>
                <w:rFonts w:ascii="Angsana New" w:hAnsi="Angsana New"/>
                <w:sz w:val="28"/>
                <w:szCs w:val="28"/>
              </w:rPr>
              <w:t>15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หมู่ที่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ตำบลสุรศักดิ์ อำเภอศรีราชา จังหวัดชลบุรี</w:t>
            </w:r>
          </w:p>
        </w:tc>
      </w:tr>
    </w:tbl>
    <w:p w14:paraId="1DAA5159" w14:textId="77777777" w:rsidR="00B61892" w:rsidRPr="00633B2B" w:rsidRDefault="00B61892" w:rsidP="00D2196E">
      <w:pPr>
        <w:ind w:left="709" w:right="-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BE8FDDF" w14:textId="0733E06F" w:rsidR="00EA4CCF" w:rsidRPr="00633B2B" w:rsidRDefault="00EA4CCF" w:rsidP="00EA4CCF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cs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เกณฑ์ในการจัดทำงบการเงินและการนำเสนองบการเงินรวม</w:t>
      </w:r>
    </w:p>
    <w:p w14:paraId="3D57287C" w14:textId="40CA1695" w:rsidR="00BA799D" w:rsidRPr="00633B2B" w:rsidRDefault="00EA4CCF" w:rsidP="00BA799D">
      <w:pPr>
        <w:spacing w:before="120" w:after="120"/>
        <w:ind w:firstLine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633B2B">
        <w:rPr>
          <w:rFonts w:ascii="Angsana New" w:hAnsi="Angsana New"/>
          <w:b/>
          <w:bCs/>
          <w:sz w:val="28"/>
          <w:szCs w:val="28"/>
        </w:rPr>
        <w:t xml:space="preserve">    2</w:t>
      </w:r>
      <w:r w:rsidR="00BA799D" w:rsidRPr="00633B2B">
        <w:rPr>
          <w:rFonts w:ascii="Angsana New" w:hAnsi="Angsana New"/>
          <w:b/>
          <w:bCs/>
          <w:sz w:val="28"/>
          <w:szCs w:val="28"/>
        </w:rPr>
        <w:t>.</w:t>
      </w:r>
      <w:r w:rsidRPr="00633B2B">
        <w:rPr>
          <w:rFonts w:ascii="Angsana New" w:hAnsi="Angsana New"/>
          <w:b/>
          <w:bCs/>
          <w:sz w:val="28"/>
          <w:szCs w:val="28"/>
        </w:rPr>
        <w:t>1</w:t>
      </w:r>
      <w:r w:rsidR="00BA799D" w:rsidRPr="00633B2B">
        <w:rPr>
          <w:rFonts w:ascii="Angsana New" w:hAnsi="Angsana New"/>
          <w:b/>
          <w:bCs/>
          <w:sz w:val="28"/>
          <w:szCs w:val="28"/>
        </w:rPr>
        <w:t xml:space="preserve"> </w:t>
      </w:r>
      <w:r w:rsidR="00BA799D" w:rsidRPr="00633B2B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</w:p>
    <w:p w14:paraId="76196D25" w14:textId="77777777" w:rsidR="00600006" w:rsidRPr="00633B2B" w:rsidRDefault="00600006" w:rsidP="00A31FA5">
      <w:pPr>
        <w:pStyle w:val="10"/>
        <w:tabs>
          <w:tab w:val="left" w:pos="2268"/>
        </w:tabs>
        <w:spacing w:after="120"/>
        <w:ind w:right="-6"/>
        <w:contextualSpacing/>
        <w:jc w:val="thaiDistribute"/>
        <w:rPr>
          <w:rFonts w:ascii="Angsana New" w:hAnsi="Angsana New" w:cs="Angsana New"/>
          <w:noProof w:val="0"/>
          <w:lang w:bidi="th-TH"/>
        </w:rPr>
      </w:pPr>
      <w:r w:rsidRPr="00633B2B">
        <w:rPr>
          <w:rFonts w:ascii="Angsana New" w:hAnsi="Angsana New" w:cs="Angsana New"/>
          <w:noProof w:val="0"/>
          <w:cs/>
          <w:lang w:bidi="th-TH"/>
        </w:rPr>
        <w:t xml:space="preserve">งบการเงินนี้จัดทำขึ้นตามมาตรฐานการบัญชีรวมถึงการตีความหมายและแนวปฏิบัติการบัญชีที่ประกาศโดยสภาวิชาชีพบัญชีในพระราชูปถัมภ์ โดยได้ถือปฏิบัติตามมาตรฐานการรายงานทางการเงินและการแสดงรายการได้ทำขึ้นตามแบบกำหนดรายการย่อที่ต้องมีในงบการเงินสำหรับบริษัทมหาชนจำกัด ที่กำหนดโดยประกาศกรมพัฒนาธุรกิจการค้า กระทรวงพาณิชย์ ออกตามความในพระราชบัญญัติการบัญชี พ.ศ. </w:t>
      </w:r>
      <w:r w:rsidRPr="00633B2B">
        <w:rPr>
          <w:rFonts w:ascii="Angsana New" w:hAnsi="Angsana New" w:cs="Angsana New"/>
          <w:noProof w:val="0"/>
          <w:lang w:bidi="th-TH"/>
        </w:rPr>
        <w:t>2543</w:t>
      </w:r>
    </w:p>
    <w:p w14:paraId="487D0A92" w14:textId="77777777" w:rsidR="00600006" w:rsidRPr="00633B2B" w:rsidRDefault="00600006" w:rsidP="00A31FA5">
      <w:pPr>
        <w:pStyle w:val="10"/>
        <w:tabs>
          <w:tab w:val="left" w:pos="2268"/>
        </w:tabs>
        <w:spacing w:after="120"/>
        <w:ind w:left="993" w:right="-6"/>
        <w:contextualSpacing/>
        <w:jc w:val="thaiDistribute"/>
        <w:rPr>
          <w:rFonts w:ascii="Angsana New" w:hAnsi="Angsana New" w:cs="Angsana New"/>
          <w:noProof w:val="0"/>
          <w:lang w:bidi="th-TH"/>
        </w:rPr>
      </w:pPr>
    </w:p>
    <w:p w14:paraId="000B4CB3" w14:textId="77777777" w:rsidR="00600006" w:rsidRPr="00633B2B" w:rsidRDefault="00600006" w:rsidP="00A31FA5">
      <w:pPr>
        <w:pStyle w:val="10"/>
        <w:tabs>
          <w:tab w:val="left" w:pos="2268"/>
        </w:tabs>
        <w:spacing w:after="120"/>
        <w:ind w:right="-6"/>
        <w:contextualSpacing/>
        <w:jc w:val="thaiDistribute"/>
        <w:rPr>
          <w:rFonts w:ascii="Angsana New" w:hAnsi="Angsana New" w:cs="Angsana New"/>
          <w:noProof w:val="0"/>
          <w:lang w:bidi="th-TH"/>
        </w:rPr>
      </w:pPr>
      <w:r w:rsidRPr="00633B2B">
        <w:rPr>
          <w:rFonts w:ascii="Angsana New" w:hAnsi="Angsana New" w:cs="Angsana New"/>
          <w:noProof w:val="0"/>
          <w:cs/>
          <w:lang w:bidi="th-TH"/>
        </w:rPr>
        <w:t>งบการเงินนี้ได้จัดทำขึ้นโดยใช้เกณฑ์ราคาทุนเดิม เว้นแต่จะได้เปิดเผยเป็นอย่างอื่นในนโยบายการบัญชี</w:t>
      </w:r>
    </w:p>
    <w:p w14:paraId="4C8A1158" w14:textId="77777777" w:rsidR="00600006" w:rsidRPr="00633B2B" w:rsidRDefault="00600006" w:rsidP="00A31FA5">
      <w:pPr>
        <w:pStyle w:val="10"/>
        <w:tabs>
          <w:tab w:val="left" w:pos="2268"/>
        </w:tabs>
        <w:spacing w:after="120"/>
        <w:ind w:left="993" w:right="-6"/>
        <w:contextualSpacing/>
        <w:jc w:val="thaiDistribute"/>
        <w:rPr>
          <w:rFonts w:ascii="Angsana New" w:hAnsi="Angsana New" w:cs="Angsana New"/>
          <w:noProof w:val="0"/>
          <w:lang w:bidi="th-TH"/>
        </w:rPr>
      </w:pPr>
    </w:p>
    <w:p w14:paraId="67C83E26" w14:textId="77777777" w:rsidR="00600006" w:rsidRPr="00633B2B" w:rsidRDefault="00600006" w:rsidP="00A31FA5">
      <w:pPr>
        <w:pStyle w:val="10"/>
        <w:tabs>
          <w:tab w:val="left" w:pos="2268"/>
        </w:tabs>
        <w:spacing w:after="120"/>
        <w:ind w:right="-6"/>
        <w:contextualSpacing/>
        <w:jc w:val="thaiDistribute"/>
        <w:rPr>
          <w:rFonts w:ascii="Angsana New" w:hAnsi="Angsana New" w:cs="Angsana New"/>
          <w:noProof w:val="0"/>
          <w:lang w:bidi="th-TH"/>
        </w:rPr>
      </w:pPr>
      <w:r w:rsidRPr="00633B2B">
        <w:rPr>
          <w:rFonts w:ascii="Angsana New" w:hAnsi="Angsana New" w:cs="Angsana New"/>
          <w:noProof w:val="0"/>
          <w:cs/>
          <w:lang w:bidi="th-TH"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41766423" w14:textId="48133471" w:rsidR="00B61892" w:rsidRPr="00633B2B" w:rsidRDefault="00B61892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3CFBBBA" w14:textId="73619EE4" w:rsidR="00E71EE3" w:rsidRPr="00633B2B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0319863F" w14:textId="053FC448" w:rsidR="00E71EE3" w:rsidRPr="00633B2B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7A59A3C5" w14:textId="5BECB471" w:rsidR="00E71EE3" w:rsidRPr="00633B2B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3FE0A30B" w14:textId="77777777" w:rsidR="00EC18BB" w:rsidRPr="00633B2B" w:rsidRDefault="00EC18BB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2D335BC" w14:textId="1BC1293E" w:rsidR="00E71EE3" w:rsidRPr="00633B2B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57905DF8" w14:textId="77777777" w:rsidR="00323802" w:rsidRPr="00633B2B" w:rsidRDefault="00323802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452A8C3C" w14:textId="1B6D5498" w:rsidR="00B60BF6" w:rsidRPr="00633B2B" w:rsidRDefault="00EA4CCF" w:rsidP="00530EDE">
      <w:pPr>
        <w:spacing w:before="120"/>
        <w:ind w:left="426" w:hanging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633B2B">
        <w:rPr>
          <w:rFonts w:ascii="Angsana New" w:hAnsi="Angsana New"/>
          <w:b/>
          <w:bCs/>
          <w:sz w:val="28"/>
          <w:szCs w:val="28"/>
        </w:rPr>
        <w:lastRenderedPageBreak/>
        <w:t>2.2</w:t>
      </w:r>
      <w:r w:rsidR="00530EDE" w:rsidRPr="00633B2B">
        <w:rPr>
          <w:rFonts w:ascii="Angsana New" w:hAnsi="Angsana New"/>
          <w:b/>
          <w:bCs/>
          <w:sz w:val="28"/>
          <w:szCs w:val="28"/>
        </w:rPr>
        <w:t xml:space="preserve"> </w:t>
      </w:r>
      <w:r w:rsidR="003A5259" w:rsidRPr="00633B2B">
        <w:rPr>
          <w:rFonts w:ascii="Angsana New" w:hAnsi="Angsana New"/>
          <w:b/>
          <w:bCs/>
          <w:sz w:val="28"/>
          <w:szCs w:val="28"/>
        </w:rPr>
        <w:tab/>
      </w:r>
      <w:r w:rsidR="00B60BF6" w:rsidRPr="00633B2B">
        <w:rPr>
          <w:rFonts w:ascii="Angsana New" w:hAnsi="Angsana New" w:hint="cs"/>
          <w:b/>
          <w:bCs/>
          <w:sz w:val="28"/>
          <w:szCs w:val="28"/>
          <w:cs/>
        </w:rPr>
        <w:t>เกณฑ์ใน</w:t>
      </w:r>
      <w:r w:rsidR="005C2A66" w:rsidRPr="00633B2B">
        <w:rPr>
          <w:rFonts w:ascii="Angsana New" w:hAnsi="Angsana New" w:hint="cs"/>
          <w:b/>
          <w:bCs/>
          <w:sz w:val="28"/>
          <w:szCs w:val="28"/>
          <w:cs/>
        </w:rPr>
        <w:t>การ</w:t>
      </w:r>
      <w:r w:rsidR="00E571B3" w:rsidRPr="00633B2B">
        <w:rPr>
          <w:rFonts w:ascii="Angsana New" w:hAnsi="Angsana New" w:hint="cs"/>
          <w:b/>
          <w:bCs/>
          <w:sz w:val="28"/>
          <w:szCs w:val="28"/>
          <w:cs/>
        </w:rPr>
        <w:t>นำเสนองบการเงินรวม</w:t>
      </w:r>
    </w:p>
    <w:p w14:paraId="0C52B49D" w14:textId="3E8C187F" w:rsidR="00B60BF6" w:rsidRPr="00633B2B" w:rsidRDefault="00B60BF6" w:rsidP="00D2196E">
      <w:pPr>
        <w:spacing w:before="120" w:after="240"/>
        <w:ind w:left="70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งบการเงิน</w:t>
      </w:r>
      <w:r w:rsidR="0047265F" w:rsidRPr="00633B2B">
        <w:rPr>
          <w:rFonts w:ascii="Angsana New" w:hAnsi="Angsana New" w:hint="cs"/>
          <w:sz w:val="28"/>
          <w:szCs w:val="28"/>
          <w:cs/>
        </w:rPr>
        <w:t>ร</w:t>
      </w:r>
      <w:r w:rsidR="00F420E7" w:rsidRPr="00633B2B">
        <w:rPr>
          <w:rFonts w:ascii="Angsana New" w:hAnsi="Angsana New" w:hint="cs"/>
          <w:sz w:val="28"/>
          <w:szCs w:val="28"/>
          <w:cs/>
        </w:rPr>
        <w:t>ว</w:t>
      </w:r>
      <w:r w:rsidR="0047265F" w:rsidRPr="00633B2B">
        <w:rPr>
          <w:rFonts w:ascii="Angsana New" w:hAnsi="Angsana New" w:hint="cs"/>
          <w:sz w:val="28"/>
          <w:szCs w:val="28"/>
          <w:cs/>
        </w:rPr>
        <w:t>ม</w:t>
      </w:r>
      <w:r w:rsidRPr="00633B2B">
        <w:rPr>
          <w:rFonts w:ascii="Angsana New" w:hAnsi="Angsana New"/>
          <w:sz w:val="28"/>
          <w:szCs w:val="28"/>
          <w:cs/>
        </w:rPr>
        <w:t xml:space="preserve">นี้ได้รวมงบการเงินของบริษัท </w:t>
      </w:r>
      <w:r w:rsidRPr="00633B2B">
        <w:rPr>
          <w:rFonts w:ascii="Angsana New" w:hAnsi="Angsana New" w:hint="cs"/>
          <w:sz w:val="28"/>
          <w:szCs w:val="28"/>
          <w:cs/>
        </w:rPr>
        <w:t>บี จิสติกส์</w:t>
      </w:r>
      <w:r w:rsidRPr="00633B2B">
        <w:rPr>
          <w:rFonts w:ascii="Angsana New" w:hAnsi="Angsana New"/>
          <w:sz w:val="28"/>
          <w:szCs w:val="28"/>
          <w:cs/>
        </w:rPr>
        <w:t xml:space="preserve"> จำกัด (มหาชน) และบริษัทย่อยที่บริษัทมีอำนาจควบคุมหรือถือหุ้นเกินกว่าร้อยละ </w:t>
      </w:r>
      <w:r w:rsidRPr="00633B2B">
        <w:rPr>
          <w:rFonts w:ascii="Angsana New" w:hAnsi="Angsana New"/>
          <w:sz w:val="28"/>
          <w:szCs w:val="28"/>
        </w:rPr>
        <w:t>50</w:t>
      </w:r>
      <w:r w:rsidRPr="00633B2B">
        <w:rPr>
          <w:rFonts w:ascii="Angsana New" w:hAnsi="Angsana New"/>
          <w:sz w:val="28"/>
          <w:szCs w:val="28"/>
          <w:cs/>
        </w:rPr>
        <w:t xml:space="preserve"> ของหุ้นที่บริษัทมีสิทธิออกเสียง ดังนี้</w:t>
      </w:r>
    </w:p>
    <w:tbl>
      <w:tblPr>
        <w:tblW w:w="8358" w:type="dxa"/>
        <w:tblInd w:w="851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12"/>
        <w:gridCol w:w="1392"/>
        <w:gridCol w:w="1392"/>
        <w:gridCol w:w="2962"/>
      </w:tblGrid>
      <w:tr w:rsidR="00B60BF6" w:rsidRPr="00633B2B" w14:paraId="5A2A7B91" w14:textId="77777777" w:rsidTr="003F5524">
        <w:trPr>
          <w:trHeight w:val="16"/>
        </w:trPr>
        <w:tc>
          <w:tcPr>
            <w:tcW w:w="2612" w:type="dxa"/>
            <w:shd w:val="clear" w:color="auto" w:fill="auto"/>
            <w:noWrap/>
            <w:vAlign w:val="center"/>
          </w:tcPr>
          <w:p w14:paraId="5BE7A434" w14:textId="77777777" w:rsidR="00B60BF6" w:rsidRPr="00633B2B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8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60934F6E" w14:textId="77777777" w:rsidR="00B60BF6" w:rsidRPr="00633B2B" w:rsidRDefault="00B60BF6" w:rsidP="003F5524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สัดส่วนการลงทุน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96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E5B286C" w14:textId="77777777" w:rsidR="00B60BF6" w:rsidRPr="00633B2B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B0F6A" w:rsidRPr="00633B2B" w14:paraId="5C933572" w14:textId="77777777" w:rsidTr="003F5524">
        <w:trPr>
          <w:trHeight w:val="16"/>
        </w:trPr>
        <w:tc>
          <w:tcPr>
            <w:tcW w:w="2612" w:type="dxa"/>
            <w:shd w:val="clear" w:color="auto" w:fill="auto"/>
            <w:noWrap/>
            <w:vAlign w:val="center"/>
          </w:tcPr>
          <w:p w14:paraId="2AD35CB1" w14:textId="77777777" w:rsidR="005B0F6A" w:rsidRPr="00633B2B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997C52D" w14:textId="77777777" w:rsidR="005B0F6A" w:rsidRPr="00633B2B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73FEC8" w14:textId="0D0D19B1" w:rsidR="005B0F6A" w:rsidRPr="00633B2B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01F14E" w14:textId="77777777" w:rsidR="005B0F6A" w:rsidRPr="00633B2B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633B2B" w14:paraId="05850BF2" w14:textId="77777777" w:rsidTr="003F5524">
        <w:trPr>
          <w:trHeight w:val="16"/>
        </w:trPr>
        <w:tc>
          <w:tcPr>
            <w:tcW w:w="2612" w:type="dxa"/>
            <w:shd w:val="clear" w:color="auto" w:fill="auto"/>
            <w:noWrap/>
            <w:vAlign w:val="center"/>
          </w:tcPr>
          <w:p w14:paraId="167636C6" w14:textId="77777777" w:rsidR="00CF7F72" w:rsidRPr="00633B2B" w:rsidRDefault="00CF7F72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0201408" w14:textId="657253F0" w:rsidR="00CF7F72" w:rsidRPr="00633B2B" w:rsidRDefault="00DD747B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9AD6965" w14:textId="74699DA1" w:rsidR="00CF7F72" w:rsidRPr="00633B2B" w:rsidRDefault="00CF7F72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96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CB13684" w14:textId="77777777" w:rsidR="00CF7F72" w:rsidRPr="00633B2B" w:rsidRDefault="00CF7F72" w:rsidP="00CF7F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ประเภทธุรกิจ</w:t>
            </w:r>
          </w:p>
        </w:tc>
      </w:tr>
      <w:tr w:rsidR="00CF7F72" w:rsidRPr="00633B2B" w14:paraId="700D9736" w14:textId="77777777" w:rsidTr="003F5524">
        <w:trPr>
          <w:trHeight w:val="16"/>
        </w:trPr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C27F9E9" w14:textId="77777777" w:rsidR="00CF7F72" w:rsidRPr="00633B2B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บียอนด์ แคปปิตอล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  <w:p w14:paraId="04AB45ED" w14:textId="77777777" w:rsidR="00CF7F72" w:rsidRPr="00633B2B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</w:p>
          <w:p w14:paraId="39A64640" w14:textId="77777777" w:rsidR="00CF7F72" w:rsidRPr="00633B2B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</w:p>
          <w:p w14:paraId="3AE1E515" w14:textId="77777777" w:rsidR="00CF7F72" w:rsidRPr="00633B2B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71E3CAF" w14:textId="61E63BA7" w:rsidR="00CF7F72" w:rsidRPr="00633B2B" w:rsidRDefault="002613AC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  <w:p w14:paraId="2E0AC830" w14:textId="77777777" w:rsidR="00CF7F72" w:rsidRPr="00633B2B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6EAE9F45" w14:textId="77777777" w:rsidR="00CF7F72" w:rsidRPr="00633B2B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3C20FEFF" w14:textId="77777777" w:rsidR="00CF7F72" w:rsidRPr="00633B2B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2D116D0" w14:textId="77777777" w:rsidR="00CF7F72" w:rsidRPr="00633B2B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100</w:t>
            </w:r>
          </w:p>
          <w:p w14:paraId="7A64DDA2" w14:textId="77777777" w:rsidR="00CF7F72" w:rsidRPr="00633B2B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0A979946" w14:textId="77777777" w:rsidR="00CF7F72" w:rsidRPr="00633B2B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02A699EC" w14:textId="77777777" w:rsidR="00CF7F72" w:rsidRPr="00633B2B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6BA84F" w14:textId="06EA55B2" w:rsidR="00CF7F72" w:rsidRPr="00633B2B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ให้สินเชื่อทุกประเภท ยกเว้นที่</w:t>
            </w:r>
            <w:r w:rsidR="0051597E"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เข้าข่ายต้องขออนุญาตและรายงานกับธนาคารแห่งประเทศไทย</w:t>
            </w:r>
          </w:p>
          <w:p w14:paraId="5924B3AB" w14:textId="77777777" w:rsidR="00CF7F72" w:rsidRPr="00633B2B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633B2B" w14:paraId="23B4F02A" w14:textId="77777777" w:rsidTr="003F5524">
        <w:trPr>
          <w:trHeight w:val="16"/>
        </w:trPr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6EE8A1" w14:textId="77777777" w:rsidR="00CF7F72" w:rsidRPr="00633B2B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DF45A0" w14:textId="77777777" w:rsidR="00CF7F72" w:rsidRPr="00633B2B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7EDC7F" w14:textId="487B9E29" w:rsidR="00CF7F72" w:rsidRPr="00633B2B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A87375" w14:textId="77777777" w:rsidR="00CF7F72" w:rsidRPr="00633B2B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ซื้อขายน้ำดิบ น้ำประปา ผลิต </w:t>
            </w:r>
          </w:p>
          <w:p w14:paraId="713EACAD" w14:textId="77777777" w:rsidR="00CF7F72" w:rsidRPr="00633B2B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จัดจำหน่ายท่อพีวีซีและท่อพลาสติกทุกชนิด</w:t>
            </w:r>
          </w:p>
          <w:p w14:paraId="52DDD804" w14:textId="3AEA5AC1" w:rsidR="002613AC" w:rsidRPr="00633B2B" w:rsidRDefault="002613AC" w:rsidP="00CF7F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2613AC" w:rsidRPr="00633B2B" w14:paraId="7E91CA78" w14:textId="77777777" w:rsidTr="003F5524">
        <w:trPr>
          <w:trHeight w:val="16"/>
        </w:trPr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626B16" w14:textId="4D9AAAE2" w:rsidR="002613AC" w:rsidRPr="00633B2B" w:rsidRDefault="002613AC" w:rsidP="002613AC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bookmarkStart w:id="0" w:name="_Hlk142942613"/>
            <w:r w:rsidRPr="00633B2B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เดอะ เมกะ</w:t>
            </w:r>
            <w:r w:rsidRPr="00633B2B">
              <w:rPr>
                <w:rFonts w:ascii="AngsanaUPC" w:hAnsi="AngsanaUPC" w:cs="AngsanaUPC"/>
                <w:sz w:val="28"/>
                <w:szCs w:val="28"/>
                <w:cs/>
              </w:rPr>
              <w:t>วัตต์ จำกัด</w:t>
            </w:r>
            <w:bookmarkEnd w:id="0"/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B31610" w14:textId="1263C113" w:rsidR="002613AC" w:rsidRPr="00633B2B" w:rsidRDefault="002613AC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="003C3E0B" w:rsidRPr="00633B2B">
              <w:rPr>
                <w:rFonts w:ascii="Angsana New" w:hAnsi="Angsana New"/>
                <w:sz w:val="28"/>
                <w:szCs w:val="28"/>
              </w:rPr>
              <w:t>0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62534E" w14:textId="3BC093AC" w:rsidR="002613AC" w:rsidRPr="00633B2B" w:rsidRDefault="002613AC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49.02</w:t>
            </w: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22BBF6" w14:textId="51D0E2B3" w:rsidR="002613AC" w:rsidRPr="00633B2B" w:rsidRDefault="002613AC" w:rsidP="002613A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ธุรกิจที่เกี่ยวข้องกับ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โรงไฟฟ้าพลังงานทางเลือก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</w:tr>
    </w:tbl>
    <w:p w14:paraId="2C3A1480" w14:textId="77777777" w:rsidR="00E414D5" w:rsidRPr="00633B2B" w:rsidRDefault="00E414D5" w:rsidP="00E414D5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4B313D94" w14:textId="153AE2BE" w:rsidR="00E414D5" w:rsidRPr="00633B2B" w:rsidRDefault="00E414D5" w:rsidP="00E414D5">
      <w:pPr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ตามมติที่ประชุมคณะกรรมการ</w:t>
      </w:r>
      <w:r w:rsidRPr="00633B2B">
        <w:rPr>
          <w:rFonts w:ascii="Angsana New" w:hAnsi="Angsana New" w:hint="cs"/>
          <w:sz w:val="28"/>
          <w:szCs w:val="28"/>
          <w:cs/>
        </w:rPr>
        <w:t>บริษัท</w:t>
      </w:r>
      <w:r w:rsidRPr="00633B2B">
        <w:rPr>
          <w:rFonts w:ascii="Angsana New" w:hAnsi="Angsana New"/>
          <w:sz w:val="28"/>
          <w:szCs w:val="28"/>
          <w:cs/>
        </w:rPr>
        <w:t xml:space="preserve"> ครั้งที่ </w:t>
      </w:r>
      <w:r w:rsidR="00D2196E" w:rsidRPr="00633B2B">
        <w:rPr>
          <w:rFonts w:ascii="Angsana New" w:hAnsi="Angsana New"/>
          <w:sz w:val="28"/>
          <w:szCs w:val="28"/>
        </w:rPr>
        <w:t>5/2566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D2196E" w:rsidRPr="00633B2B">
        <w:rPr>
          <w:rFonts w:ascii="Angsana New" w:hAnsi="Angsana New"/>
          <w:sz w:val="28"/>
          <w:szCs w:val="28"/>
        </w:rPr>
        <w:t>25</w:t>
      </w:r>
      <w:r w:rsidRPr="00633B2B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="00D2196E"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มีมติอนุมัติ</w:t>
      </w:r>
      <w:r w:rsidRPr="00633B2B">
        <w:rPr>
          <w:rFonts w:ascii="Angsana New" w:hAnsi="Angsana New" w:hint="cs"/>
          <w:sz w:val="28"/>
          <w:szCs w:val="28"/>
          <w:cs/>
        </w:rPr>
        <w:t>จำหน่าย</w:t>
      </w:r>
      <w:r w:rsidRPr="00633B2B">
        <w:rPr>
          <w:rFonts w:ascii="Angsana New" w:hAnsi="Angsana New"/>
          <w:sz w:val="28"/>
          <w:szCs w:val="28"/>
          <w:cs/>
        </w:rPr>
        <w:t xml:space="preserve">หุ้นสามัญทั้งหมดของบริษัท บียอนด์ แคปปิตอล จำกัด จำนวน </w:t>
      </w:r>
      <w:r w:rsidR="00C60B3B"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/>
          <w:sz w:val="28"/>
          <w:szCs w:val="28"/>
        </w:rPr>
        <w:t>,</w:t>
      </w:r>
      <w:r w:rsidRPr="00633B2B">
        <w:rPr>
          <w:rFonts w:ascii="Angsana New" w:hAnsi="Angsana New"/>
          <w:sz w:val="28"/>
          <w:szCs w:val="28"/>
          <w:cs/>
        </w:rPr>
        <w:t>830</w:t>
      </w:r>
      <w:r w:rsidRPr="00633B2B">
        <w:rPr>
          <w:rFonts w:ascii="Angsana New" w:hAnsi="Angsana New"/>
          <w:sz w:val="28"/>
          <w:szCs w:val="28"/>
        </w:rPr>
        <w:t>,</w:t>
      </w:r>
      <w:r w:rsidR="00D2196E" w:rsidRPr="00633B2B">
        <w:rPr>
          <w:rFonts w:ascii="Angsana New" w:hAnsi="Angsana New"/>
          <w:sz w:val="28"/>
          <w:szCs w:val="28"/>
        </w:rPr>
        <w:t>000</w:t>
      </w:r>
      <w:r w:rsidRPr="00633B2B">
        <w:rPr>
          <w:rFonts w:ascii="Angsana New" w:hAnsi="Angsana New"/>
          <w:sz w:val="28"/>
          <w:szCs w:val="28"/>
          <w:cs/>
        </w:rPr>
        <w:t xml:space="preserve"> หุ้น คิดเป็นสัดส่วนร้อยละ </w:t>
      </w:r>
      <w:r w:rsidR="00D2196E" w:rsidRPr="00633B2B">
        <w:rPr>
          <w:rFonts w:ascii="Angsana New" w:hAnsi="Angsana New"/>
          <w:sz w:val="28"/>
          <w:szCs w:val="28"/>
        </w:rPr>
        <w:t>100</w:t>
      </w:r>
      <w:r w:rsidRPr="00633B2B">
        <w:rPr>
          <w:rFonts w:ascii="Angsana New" w:hAnsi="Angsana New"/>
          <w:sz w:val="28"/>
          <w:szCs w:val="28"/>
          <w:cs/>
        </w:rPr>
        <w:t xml:space="preserve"> ของหุ้นที่ออกและจำหน่ายแล้ว </w:t>
      </w:r>
      <w:r w:rsidRPr="00633B2B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D2196E" w:rsidRPr="00633B2B">
        <w:rPr>
          <w:rFonts w:ascii="Angsana New" w:hAnsi="Angsana New"/>
          <w:sz w:val="28"/>
          <w:szCs w:val="28"/>
        </w:rPr>
        <w:t>31</w:t>
      </w:r>
      <w:r w:rsidRPr="00633B2B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D2196E" w:rsidRPr="00633B2B">
        <w:rPr>
          <w:rFonts w:ascii="Angsana New" w:hAnsi="Angsana New"/>
          <w:sz w:val="28"/>
          <w:szCs w:val="28"/>
        </w:rPr>
        <w:t>256</w:t>
      </w:r>
      <w:r w:rsidR="005D7CB7" w:rsidRPr="00633B2B">
        <w:rPr>
          <w:rFonts w:ascii="Angsana New" w:hAnsi="Angsana New"/>
          <w:sz w:val="28"/>
          <w:szCs w:val="28"/>
        </w:rPr>
        <w:t>6</w:t>
      </w:r>
      <w:r w:rsidRPr="00633B2B">
        <w:rPr>
          <w:rFonts w:ascii="Angsana New" w:hAnsi="Angsana New" w:hint="cs"/>
          <w:sz w:val="28"/>
          <w:szCs w:val="28"/>
          <w:cs/>
        </w:rPr>
        <w:t xml:space="preserve"> บริษัทได้ทำสัญญาขายหุ้นสามัญดังกล่าว</w:t>
      </w:r>
      <w:r w:rsidR="001B270D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 xml:space="preserve">และโอนอำนาจควบคุมทั้งหมดให้กับบริษัทที่ไม่เกี่ยวข้องกันแห่งหนึ่ง </w:t>
      </w:r>
      <w:r w:rsidRPr="00633B2B">
        <w:rPr>
          <w:rFonts w:ascii="Angsana New" w:hAnsi="Angsana New"/>
          <w:sz w:val="28"/>
          <w:szCs w:val="28"/>
          <w:cs/>
        </w:rPr>
        <w:t xml:space="preserve"> ดังนั้นในการนำเสนองบการเงินสำหรับ</w:t>
      </w:r>
      <w:r w:rsidR="00563F97" w:rsidRPr="00633B2B">
        <w:rPr>
          <w:rFonts w:ascii="Angsana New" w:hAnsi="Angsana New" w:hint="cs"/>
          <w:sz w:val="28"/>
          <w:szCs w:val="28"/>
          <w:cs/>
        </w:rPr>
        <w:t xml:space="preserve">ปี สิ้นสุดวันที่ </w:t>
      </w:r>
      <w:r w:rsidR="00563F97" w:rsidRPr="00633B2B">
        <w:rPr>
          <w:rFonts w:ascii="Angsana New" w:hAnsi="Angsana New"/>
          <w:sz w:val="28"/>
          <w:szCs w:val="28"/>
        </w:rPr>
        <w:t xml:space="preserve">31 </w:t>
      </w:r>
      <w:r w:rsidR="00563F97" w:rsidRPr="00633B2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563F97"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จึงได้รวมผลการดำเนินงาน ระหว่างวันที่ </w:t>
      </w:r>
      <w:r w:rsidR="00D2196E"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/>
          <w:sz w:val="28"/>
          <w:szCs w:val="28"/>
          <w:cs/>
        </w:rPr>
        <w:t xml:space="preserve"> มกราคม </w:t>
      </w:r>
      <w:r w:rsidR="00D2196E" w:rsidRPr="00633B2B">
        <w:rPr>
          <w:rFonts w:ascii="Angsana New" w:hAnsi="Angsana New"/>
          <w:sz w:val="28"/>
          <w:szCs w:val="28"/>
        </w:rPr>
        <w:t>256</w:t>
      </w:r>
      <w:r w:rsidR="001C4331" w:rsidRPr="00633B2B">
        <w:rPr>
          <w:rFonts w:ascii="Angsana New" w:hAnsi="Angsana New"/>
          <w:sz w:val="28"/>
          <w:szCs w:val="28"/>
        </w:rPr>
        <w:t>6</w:t>
      </w:r>
      <w:r w:rsidRPr="00633B2B">
        <w:rPr>
          <w:rFonts w:ascii="Angsana New" w:hAnsi="Angsana New"/>
          <w:sz w:val="28"/>
          <w:szCs w:val="28"/>
          <w:cs/>
        </w:rPr>
        <w:t xml:space="preserve"> ถึง วันที่ </w:t>
      </w:r>
      <w:r w:rsidR="00D2196E" w:rsidRPr="00633B2B">
        <w:rPr>
          <w:rFonts w:ascii="Angsana New" w:hAnsi="Angsana New"/>
          <w:sz w:val="28"/>
          <w:szCs w:val="28"/>
        </w:rPr>
        <w:t>31</w:t>
      </w:r>
      <w:r w:rsidRPr="00633B2B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D2196E"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ในงบกำไรขาดทุนรวม และ ตัดรายการสินทรัพย์ หนี้สินและส่วนผู้ถือหุ้นทั้งหมด ของ</w:t>
      </w:r>
      <w:r w:rsidR="00A1499E" w:rsidRPr="00633B2B">
        <w:rPr>
          <w:rFonts w:ascii="Angsana New" w:hAnsi="Angsana New"/>
          <w:sz w:val="28"/>
          <w:szCs w:val="28"/>
          <w:cs/>
        </w:rPr>
        <w:t xml:space="preserve">บริษัท บียอนด์ แคปปิตอล จำกัด </w:t>
      </w:r>
      <w:r w:rsidRPr="00633B2B">
        <w:rPr>
          <w:rFonts w:ascii="Angsana New" w:hAnsi="Angsana New"/>
          <w:sz w:val="28"/>
          <w:szCs w:val="28"/>
          <w:cs/>
        </w:rPr>
        <w:t xml:space="preserve">ออกจากงบแสดงฐานะการเงินรวม ตั้งแต่วันที่ </w:t>
      </w:r>
      <w:r w:rsidR="00D2196E" w:rsidRPr="00633B2B">
        <w:rPr>
          <w:rFonts w:ascii="Angsana New" w:hAnsi="Angsana New"/>
          <w:sz w:val="28"/>
          <w:szCs w:val="28"/>
        </w:rPr>
        <w:t>31</w:t>
      </w:r>
      <w:r w:rsidRPr="00633B2B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D2196E"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เป็นต้นไป</w:t>
      </w:r>
    </w:p>
    <w:p w14:paraId="3B1DCE29" w14:textId="77777777" w:rsidR="004C222E" w:rsidRPr="00633B2B" w:rsidRDefault="004C222E" w:rsidP="00E414D5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7C9D4308" w14:textId="77777777" w:rsidR="004C222E" w:rsidRPr="00633B2B" w:rsidRDefault="004C222E" w:rsidP="004C222E">
      <w:pPr>
        <w:pStyle w:val="ListParagraph"/>
        <w:numPr>
          <w:ilvl w:val="0"/>
          <w:numId w:val="18"/>
        </w:numPr>
        <w:spacing w:before="120"/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การประกาศใช้มาตรฐานการรายงานทางการเงินใหม่</w:t>
      </w:r>
    </w:p>
    <w:p w14:paraId="284C20F4" w14:textId="77777777" w:rsidR="001238BC" w:rsidRPr="00633B2B" w:rsidRDefault="001238BC" w:rsidP="001238BC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มาตรฐานการรายงานทางการเงินใหม่ที่ยังไม่มีผลบังคับใช้ในปีปัจจุบัน</w:t>
      </w:r>
    </w:p>
    <w:p w14:paraId="0B98F0EF" w14:textId="77777777" w:rsidR="001238BC" w:rsidRPr="00633B2B" w:rsidRDefault="001238BC" w:rsidP="001238BC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สภาวิชาชีพบัญชีได้ประกาศใช้มาตรฐานการรายงานทางการเงินฉบับปรับปรุงหลายฉบับ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>มกราคม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2567 </w:t>
      </w:r>
      <w:r w:rsidRPr="00633B2B">
        <w:rPr>
          <w:rFonts w:ascii="Angsana New" w:hAnsi="Angsana New" w:hint="cs"/>
          <w:sz w:val="28"/>
          <w:szCs w:val="28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>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055FAE76" w14:textId="0F787503" w:rsidR="001238BC" w:rsidRPr="00633B2B" w:rsidRDefault="001238BC" w:rsidP="00C60B3B">
      <w:pPr>
        <w:pStyle w:val="ListParagraph"/>
        <w:spacing w:before="240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ฝ่ายบริหารของกลุ่มบริษัทฯ ได้ประเมินแล้วเห็นว่าการปรับปรุงมาตรฐานนี้จะไม่มีผลกระทบอย่างเป็นสาระสำคัญต่อ</w:t>
      </w:r>
      <w:r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 w:hint="cs"/>
          <w:sz w:val="28"/>
          <w:szCs w:val="28"/>
          <w:cs/>
        </w:rPr>
        <w:t>งบการเงินของบริษัทฯ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577B3856" w14:textId="5D77E871" w:rsidR="005627A6" w:rsidRPr="00633B2B" w:rsidRDefault="005627A6" w:rsidP="001B7171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567" w:hanging="709"/>
        <w:jc w:val="thaiDistribute"/>
        <w:textAlignment w:val="baseline"/>
        <w:rPr>
          <w:rFonts w:ascii="Angsana New" w:hAnsi="Angsana New"/>
          <w:b/>
          <w:bCs/>
          <w:sz w:val="28"/>
          <w:szCs w:val="28"/>
          <w:lang w:val="th-TH"/>
        </w:rPr>
      </w:pPr>
    </w:p>
    <w:p w14:paraId="7E05D271" w14:textId="77777777" w:rsidR="00023FEF" w:rsidRPr="00633B2B" w:rsidRDefault="00023FEF" w:rsidP="001B7171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567" w:hanging="709"/>
        <w:jc w:val="thaiDistribute"/>
        <w:textAlignment w:val="baseline"/>
        <w:rPr>
          <w:rFonts w:ascii="Angsana New" w:hAnsi="Angsana New"/>
          <w:b/>
          <w:bCs/>
          <w:sz w:val="28"/>
          <w:szCs w:val="28"/>
          <w:lang w:val="th-TH"/>
        </w:rPr>
      </w:pPr>
    </w:p>
    <w:p w14:paraId="01A5F80C" w14:textId="77777777" w:rsidR="00A601F1" w:rsidRPr="00633B2B" w:rsidRDefault="00A601F1" w:rsidP="001B7171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567" w:hanging="709"/>
        <w:jc w:val="thaiDistribute"/>
        <w:textAlignment w:val="baseline"/>
        <w:rPr>
          <w:rFonts w:ascii="Angsana New" w:hAnsi="Angsana New"/>
          <w:b/>
          <w:bCs/>
          <w:sz w:val="28"/>
          <w:szCs w:val="28"/>
          <w:cs/>
          <w:lang w:val="th-TH"/>
        </w:rPr>
      </w:pPr>
    </w:p>
    <w:p w14:paraId="4D48DC35" w14:textId="011A1126" w:rsidR="00741550" w:rsidRPr="00633B2B" w:rsidRDefault="00741550">
      <w:pPr>
        <w:pStyle w:val="ListParagraph"/>
        <w:numPr>
          <w:ilvl w:val="0"/>
          <w:numId w:val="18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jc w:val="thaiDistribute"/>
        <w:textAlignment w:val="baseline"/>
        <w:rPr>
          <w:rFonts w:ascii="Angsana New" w:hAnsi="Angsana New"/>
          <w:b/>
          <w:bCs/>
          <w:sz w:val="28"/>
          <w:szCs w:val="28"/>
          <w:lang w:val="th-TH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นโยบายการบัญชีที่สำคัญ</w:t>
      </w:r>
    </w:p>
    <w:p w14:paraId="2C130849" w14:textId="65047CE3" w:rsidR="00741550" w:rsidRPr="00633B2B" w:rsidRDefault="00741550" w:rsidP="001B270D">
      <w:pPr>
        <w:pStyle w:val="ListParagraph"/>
        <w:numPr>
          <w:ilvl w:val="1"/>
          <w:numId w:val="40"/>
        </w:numPr>
        <w:spacing w:before="120"/>
        <w:ind w:left="851" w:hanging="453"/>
        <w:jc w:val="thaiDistribut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รายการบัญชีที่เป็น</w:t>
      </w:r>
      <w:r w:rsidRPr="00633B2B">
        <w:rPr>
          <w:rFonts w:ascii="Angsana New" w:hAnsi="Angsana New"/>
          <w:b/>
          <w:bCs/>
          <w:sz w:val="28"/>
          <w:szCs w:val="28"/>
          <w:cs/>
          <w:lang w:val="th-TH"/>
        </w:rPr>
        <w:t>เงินตราต่างประเทศ</w:t>
      </w:r>
    </w:p>
    <w:p w14:paraId="71319FC6" w14:textId="5A50300A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633B2B">
        <w:rPr>
          <w:rFonts w:ascii="Angsana New" w:hAnsi="Angsana New"/>
          <w:sz w:val="28"/>
          <w:szCs w:val="28"/>
          <w:cs/>
        </w:rPr>
        <w:t>รายการบัญชีที่เป็นเงินตราต่างประเทศแปลงค่าเป็นเงินบาท โดยใช้อัตราแลกเปลี่ยน ณ วันที่เกิดรายการสินทรัพย์และหนี้สินที่เป็นตัวเงินและเป็นเงินตราต่างประเทศ ณ วันที่รายงาน แปลงค่าเป็นเงินบาทโดยใช้อัตราแลกเปลี่ยน ณ วันนั้น กำไรหรือขาดทุนจากการแปลงค่าจะบันทึกในกำไรหรือขาดทุน</w:t>
      </w:r>
    </w:p>
    <w:p w14:paraId="17CB652B" w14:textId="77777777" w:rsidR="00741550" w:rsidRPr="00633B2B" w:rsidRDefault="00741550" w:rsidP="00741550">
      <w:pPr>
        <w:tabs>
          <w:tab w:val="left" w:pos="2268"/>
        </w:tabs>
        <w:overflowPunct w:val="0"/>
        <w:autoSpaceDE w:val="0"/>
        <w:autoSpaceDN w:val="0"/>
        <w:adjustRightInd w:val="0"/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สินทรัพย์และหนี้สินที่ไม่เป็นตัวเงิน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ซึ่งเกิดจากรายการบัญชีที่เป็นเงินตราต่างประเทศซึ่งบันทึกตามเกณฑ์ราคาทุนเดิม แปลงค่าเป็นเงินบาทโดยใช้อัตราแลกเปลี่ยน ณ วันที่เกิดรายการ</w:t>
      </w:r>
    </w:p>
    <w:p w14:paraId="23CB8354" w14:textId="77777777" w:rsidR="00741550" w:rsidRPr="00633B2B" w:rsidRDefault="00741550">
      <w:pPr>
        <w:pStyle w:val="ListParagraph"/>
        <w:numPr>
          <w:ilvl w:val="0"/>
          <w:numId w:val="39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4ECFBE61" w14:textId="77777777" w:rsidR="00741550" w:rsidRPr="00633B2B" w:rsidRDefault="00741550">
      <w:pPr>
        <w:pStyle w:val="ListParagraph"/>
        <w:numPr>
          <w:ilvl w:val="0"/>
          <w:numId w:val="39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09A93853" w14:textId="77777777" w:rsidR="00741550" w:rsidRPr="00633B2B" w:rsidRDefault="00741550">
      <w:pPr>
        <w:pStyle w:val="ListParagraph"/>
        <w:numPr>
          <w:ilvl w:val="0"/>
          <w:numId w:val="39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7CE9A76C" w14:textId="77777777" w:rsidR="00741550" w:rsidRPr="00633B2B" w:rsidRDefault="00741550">
      <w:pPr>
        <w:pStyle w:val="ListParagraph"/>
        <w:numPr>
          <w:ilvl w:val="1"/>
          <w:numId w:val="39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241C6C2F" w14:textId="3BE28A8A" w:rsidR="00741550" w:rsidRPr="00633B2B" w:rsidRDefault="00741550" w:rsidP="001B270D">
      <w:pPr>
        <w:pStyle w:val="ListParagraph"/>
        <w:numPr>
          <w:ilvl w:val="1"/>
          <w:numId w:val="39"/>
        </w:numPr>
        <w:spacing w:before="120"/>
        <w:ind w:left="851" w:hanging="502"/>
        <w:jc w:val="thaiDistribut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ข้อมูลจำแนกตามส่วนงาน</w:t>
      </w:r>
    </w:p>
    <w:p w14:paraId="716F0842" w14:textId="656717EF" w:rsidR="00741550" w:rsidRPr="00633B2B" w:rsidRDefault="00741550" w:rsidP="00741550">
      <w:pPr>
        <w:keepNext/>
        <w:spacing w:before="120"/>
        <w:ind w:left="851"/>
        <w:jc w:val="thaiDistribute"/>
        <w:outlineLvl w:val="7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 ซึ่งพิจารณาว่าคือกรรมการผู้จัดการใหญ่ที่ทำการตัดสินใจเชิงกลยุทธ์</w:t>
      </w:r>
    </w:p>
    <w:p w14:paraId="4B9CCD3A" w14:textId="3F0E0F97" w:rsidR="00741550" w:rsidRPr="00633B2B" w:rsidRDefault="00741550" w:rsidP="00741550">
      <w:pPr>
        <w:keepNext/>
        <w:spacing w:before="120"/>
        <w:ind w:left="851"/>
        <w:jc w:val="thaiDistribute"/>
        <w:outlineLvl w:val="7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บริษัทนำเสนอข้อมูลทางการเงินจำแนกตามส่วนงาน</w:t>
      </w:r>
      <w:r w:rsidR="001B270D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โดยแสดงส่วนงานธุรกิจเป็นรูปแบบหลักในการรายงาน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="00A14D67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โดยพิจารณาจากโครงสร้างการบริหารและการรายงานทางการเงินภายในของบริษัทเป็นเกณฑ์ในการกำหนดส่วนงาน</w:t>
      </w:r>
    </w:p>
    <w:p w14:paraId="7FDAF25B" w14:textId="4CD53E75" w:rsidR="00741550" w:rsidRPr="00633B2B" w:rsidRDefault="00741550">
      <w:pPr>
        <w:pStyle w:val="ListParagraph"/>
        <w:numPr>
          <w:ilvl w:val="1"/>
          <w:numId w:val="39"/>
        </w:numPr>
        <w:spacing w:before="120"/>
        <w:ind w:left="851" w:hanging="425"/>
        <w:jc w:val="thaiDistribut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  <w:lang w:val="th-TH"/>
        </w:rPr>
        <w:t xml:space="preserve"> </w:t>
      </w:r>
      <w:r w:rsidRPr="00633B2B">
        <w:rPr>
          <w:rFonts w:ascii="Angsana New" w:hAnsi="Angsana New"/>
          <w:b/>
          <w:bCs/>
          <w:sz w:val="28"/>
          <w:szCs w:val="28"/>
          <w:cs/>
          <w:lang w:val="th-TH"/>
        </w:rPr>
        <w:t>เงินสดและรายการเทียบเท่าเงินสด</w:t>
      </w:r>
    </w:p>
    <w:p w14:paraId="7BF768BB" w14:textId="16AFE34D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เงินสดและรายการเทียบเท่าเงินสด</w:t>
      </w:r>
      <w:r w:rsidR="001B270D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ประกอบด้วย เงินสด เงินฝากธนาคารประเภทกระแสรายวัน ออมทรัพย์ และ</w:t>
      </w:r>
      <w:r w:rsidR="001B270D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ฝากประจำไม่เกิน</w:t>
      </w:r>
      <w:r w:rsidR="00A14D67" w:rsidRPr="00633B2B">
        <w:rPr>
          <w:rFonts w:ascii="Angsana New" w:hAnsi="Angsana New" w:hint="cs"/>
          <w:sz w:val="28"/>
          <w:szCs w:val="28"/>
          <w:cs/>
        </w:rPr>
        <w:t>สาม</w:t>
      </w:r>
      <w:r w:rsidRPr="00633B2B">
        <w:rPr>
          <w:rFonts w:ascii="Angsana New" w:hAnsi="Angsana New"/>
          <w:sz w:val="28"/>
          <w:szCs w:val="28"/>
          <w:cs/>
        </w:rPr>
        <w:t>เดือน โดยไม่รวมเงินฝากธนาคารที่มีภาระผูกพัน และเงินลงทุนระยะสั้นที่มีสภาพคล่องสูงและ</w:t>
      </w:r>
      <w:r w:rsidR="001B270D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มีอายุคงเหลือนับแต่วันออกตราสารจนถึงปัจจุบันเป็นระยะเวลาสามเดือนหรือต่ำกว่า</w:t>
      </w:r>
    </w:p>
    <w:p w14:paraId="6C8482D1" w14:textId="77777777" w:rsidR="00741550" w:rsidRPr="00633B2B" w:rsidRDefault="00741550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  <w:lang w:val="th-TH"/>
        </w:rPr>
        <w:t>ลูกหนี้การค้า</w:t>
      </w:r>
    </w:p>
    <w:p w14:paraId="329B79EC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ลูกหนี้การค้ารับรู้เริ่มแรกด้วยมูลค่ายุติธรรมของสิ่งตอบแทนที่ได้รับหรือค้างรับ และจะวัดมูลค่าภายหลังด้วยจำนวนเงินที่เหลืออยู่หักด้วย</w:t>
      </w:r>
      <w:r w:rsidRPr="00633B2B">
        <w:rPr>
          <w:rFonts w:ascii="Angsana New" w:hAnsi="Angsana New" w:hint="cs"/>
          <w:sz w:val="28"/>
          <w:szCs w:val="28"/>
          <w:cs/>
        </w:rPr>
        <w:t>ผลขาดทุนด้านเครดิต</w:t>
      </w:r>
      <w:r w:rsidRPr="00633B2B">
        <w:rPr>
          <w:rFonts w:ascii="Angsana New" w:hAnsi="Angsana New"/>
          <w:sz w:val="28"/>
          <w:szCs w:val="28"/>
          <w:cs/>
        </w:rPr>
        <w:t xml:space="preserve"> ณ วันสิ้นงวด </w:t>
      </w:r>
    </w:p>
    <w:p w14:paraId="11A11F17" w14:textId="74AFC6BA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บริษัทใช้วิธีการอย่างง่าย (</w:t>
      </w:r>
      <w:r w:rsidRPr="00633B2B">
        <w:rPr>
          <w:rFonts w:ascii="Angsana New" w:hAnsi="Angsana New"/>
          <w:sz w:val="28"/>
          <w:szCs w:val="28"/>
        </w:rPr>
        <w:t xml:space="preserve">Simplified Approach) </w:t>
      </w:r>
      <w:r w:rsidRPr="00633B2B">
        <w:rPr>
          <w:rFonts w:ascii="Angsana New" w:hAnsi="Angsana New"/>
          <w:sz w:val="28"/>
          <w:szCs w:val="28"/>
          <w:cs/>
        </w:rPr>
        <w:t xml:space="preserve">ตามมาตรฐานการรายงานทางการเงินฉบับที่ </w:t>
      </w:r>
      <w:r w:rsidRPr="00633B2B">
        <w:rPr>
          <w:rFonts w:ascii="Angsana New" w:hAnsi="Angsana New"/>
          <w:sz w:val="28"/>
          <w:szCs w:val="28"/>
        </w:rPr>
        <w:t>9</w:t>
      </w:r>
      <w:r w:rsidRPr="00633B2B">
        <w:rPr>
          <w:rFonts w:ascii="Angsana New" w:hAnsi="Angsana New"/>
          <w:sz w:val="28"/>
          <w:szCs w:val="28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ตลอดอายุหนี้และรับรู้ผลขาดทุนตั้งแต่การรับรู้รายการลูกหนี้การค้า ในการพิจารณาผลขาดทุนด้านเครดิตที่คาดว่าจะเกิดขึ้น ลูกหนี้การค้าจะถูกจัดกลุ่มตามวันที่ครบกำหนดชำระ อัตราความเสียหายที่คาดว่าจะเกิดขึ้นจะขึ้นอยู่กับประวัติการชำระเงินและข้อมูลผลขาดทุนด้านเครดิตในอดีต</w:t>
      </w:r>
      <w:r w:rsidR="001B270D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ซึ่งมีการปรับเพื่อสะท้อนข้อมูลปัจจุบันและการคาดการณ์ล่วงหน้าเกี่ยวกับปัจจัยทางเศรษฐกิจมห</w:t>
      </w:r>
      <w:r w:rsidR="007C1414"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ภาคที่มีผลต่อความสามารถของลูกค้าในการชำระหนี้ ผลขาดทุนจากการด้อยค่าบันทึกในกำไรหรือขาดทุนภายใต้ค่าใช้จ่ายในการบริหาร</w:t>
      </w:r>
    </w:p>
    <w:p w14:paraId="5619B2FC" w14:textId="77777777" w:rsidR="00741550" w:rsidRPr="00633B2B" w:rsidRDefault="00741550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b/>
          <w:bCs/>
          <w:sz w:val="28"/>
          <w:szCs w:val="28"/>
          <w:cs/>
          <w:lang w:val="th-TH"/>
        </w:rPr>
        <w:t>สินทรัพย์และหนี้สินทางการเงิน</w:t>
      </w:r>
    </w:p>
    <w:p w14:paraId="32F457DF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การจัดประเภทรายการและการวัดมูลค่าของสินทรัพย์ทางการเงิน</w:t>
      </w:r>
    </w:p>
    <w:p w14:paraId="62DBD62F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การจัดประเภทรายการขึ้นอยู่กับโมเดลธุรกิจ (</w:t>
      </w:r>
      <w:r w:rsidRPr="00633B2B">
        <w:rPr>
          <w:rFonts w:ascii="Angsana New" w:hAnsi="Angsana New"/>
          <w:sz w:val="28"/>
          <w:szCs w:val="28"/>
        </w:rPr>
        <w:t xml:space="preserve">Business Model) </w:t>
      </w:r>
      <w:r w:rsidRPr="00633B2B">
        <w:rPr>
          <w:rFonts w:ascii="Angsana New" w:hAnsi="Angsana New"/>
          <w:sz w:val="28"/>
          <w:szCs w:val="28"/>
          <w:cs/>
        </w:rPr>
        <w:t>ของกิจการในการจัดการสินทรัพย์ทางการเงินและลักษณะของกระแสเงินสดตามสัญญาของสินทรัพย์ทางการเงิน</w:t>
      </w:r>
    </w:p>
    <w:p w14:paraId="26B4B08D" w14:textId="77777777" w:rsidR="00741550" w:rsidRPr="00633B2B" w:rsidRDefault="00741550" w:rsidP="00741550">
      <w:pPr>
        <w:spacing w:before="120" w:after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บริษัทจัดประเภทสินทรัพย์ทางการเงินตามลักษณะการวัดมูลค่าดังนี้</w:t>
      </w:r>
    </w:p>
    <w:p w14:paraId="7CE5E524" w14:textId="77777777" w:rsidR="00741550" w:rsidRPr="00633B2B" w:rsidRDefault="00741550">
      <w:pPr>
        <w:pStyle w:val="ListParagraph"/>
        <w:numPr>
          <w:ilvl w:val="0"/>
          <w:numId w:val="41"/>
        </w:numPr>
        <w:spacing w:before="120" w:after="120"/>
        <w:ind w:left="1276" w:hanging="42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lastRenderedPageBreak/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1A9480B4" w14:textId="77777777" w:rsidR="00741550" w:rsidRPr="00633B2B" w:rsidRDefault="00741550">
      <w:pPr>
        <w:pStyle w:val="ListParagraph"/>
        <w:numPr>
          <w:ilvl w:val="0"/>
          <w:numId w:val="41"/>
        </w:numPr>
        <w:spacing w:before="120" w:after="120"/>
        <w:ind w:left="1276" w:hanging="42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รายการที่วัดมูลค่าด้วยราคาทุนตัดจำหน่าย</w:t>
      </w:r>
    </w:p>
    <w:p w14:paraId="4E1A3F26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ต้องจัดประเภทรายการใหม่สำหรับเงินลงทุนในตราสารหนี้เฉพาะเมื่อบริษัทเปลี่ยนแปลงโมเดลธุรกิจในการบริหารสินทรัพย์เหล่านั้น</w:t>
      </w:r>
    </w:p>
    <w:p w14:paraId="5FF572C3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(</w:t>
      </w:r>
      <w:r w:rsidRPr="00633B2B">
        <w:rPr>
          <w:rFonts w:ascii="Angsana New" w:hAnsi="Angsana New"/>
          <w:sz w:val="28"/>
          <w:szCs w:val="28"/>
        </w:rPr>
        <w:t xml:space="preserve">FVPL) </w:t>
      </w:r>
      <w:r w:rsidRPr="00633B2B">
        <w:rPr>
          <w:rFonts w:ascii="Angsana New" w:hAnsi="Angsana New"/>
          <w:sz w:val="28"/>
          <w:szCs w:val="28"/>
          <w:cs/>
        </w:rPr>
        <w:t>หรือการวัดมูลค่ายุติธรรมผ่านกำไรขาดทุนเบ็ดเสร็จอื่น (</w:t>
      </w:r>
      <w:r w:rsidRPr="00633B2B">
        <w:rPr>
          <w:rFonts w:ascii="Angsana New" w:hAnsi="Angsana New"/>
          <w:sz w:val="28"/>
          <w:szCs w:val="28"/>
        </w:rPr>
        <w:t xml:space="preserve">FVOCI) </w:t>
      </w:r>
      <w:r w:rsidRPr="00633B2B">
        <w:rPr>
          <w:rFonts w:ascii="Angsana New" w:hAnsi="Angsana New"/>
          <w:sz w:val="28"/>
          <w:szCs w:val="28"/>
          <w:cs/>
        </w:rPr>
        <w:t xml:space="preserve">ซึ่งไม่สามารถจัดประเภทรายการใหม่เข้าไปไว้ในกำไรหรือขาดทุนในภายหลัง </w:t>
      </w:r>
    </w:p>
    <w:p w14:paraId="66409A80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ในการรับรู้รายการเมื่อเริ่มแรกบริษัทต้องวัดมูลค่าของสินทรัพย์ทางการเงินหรือหนี้สิน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การได้มาหรือการออกสินทรัพย์ทางการเงินหรือหนี้สินทางการเงินนั้น 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</w:t>
      </w:r>
    </w:p>
    <w:p w14:paraId="5773FD69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สินทรัพย์ทางการเงินซึ่งประกอบด้วยอนุพันธ์แฝงจะพิจารณาในภาพรวมว่ากระแสเงินสดที่เกิดจากสินทรัพย์ทางการเงินนั้นเป็นการจ่ายเพียงเงินต้นและดอกเบี้ยหรือไม่ (</w:t>
      </w:r>
      <w:r w:rsidRPr="00633B2B">
        <w:rPr>
          <w:rFonts w:ascii="Angsana New" w:hAnsi="Angsana New"/>
          <w:sz w:val="28"/>
          <w:szCs w:val="28"/>
        </w:rPr>
        <w:t>Solely Payments of Principal and Interest)</w:t>
      </w:r>
    </w:p>
    <w:p w14:paraId="17CD87FA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การวัดมูลค่าในภายหลังของตราสารหนี้ขึ้นอยู่กับโมเดลทางธุรกิจของบริษัทในการจัดการสินทรัพย์ทางการเงินและลักษณะของกระแสเงินสดตามสัญญาของสินทรัพย์ทางการเงิน การวัดมูลค่าตราสารหนี้สามารถทำได้ </w:t>
      </w:r>
      <w:r w:rsidRPr="00633B2B">
        <w:rPr>
          <w:rFonts w:ascii="Angsana New" w:hAnsi="Angsana New"/>
          <w:sz w:val="28"/>
          <w:szCs w:val="28"/>
        </w:rPr>
        <w:t>3</w:t>
      </w:r>
      <w:r w:rsidRPr="00633B2B">
        <w:rPr>
          <w:rFonts w:ascii="Angsana New" w:hAnsi="Angsana New"/>
          <w:sz w:val="28"/>
          <w:szCs w:val="28"/>
          <w:cs/>
        </w:rPr>
        <w:t xml:space="preserve"> วิธี โดยขึ้นอยู่กับการจัดประเภทตราสารหนี้ของบริษัท</w:t>
      </w:r>
    </w:p>
    <w:p w14:paraId="42E64BB3" w14:textId="77777777" w:rsidR="00741550" w:rsidRPr="00633B2B" w:rsidRDefault="00741550">
      <w:pPr>
        <w:pStyle w:val="ListParagraph"/>
        <w:numPr>
          <w:ilvl w:val="0"/>
          <w:numId w:val="41"/>
        </w:numPr>
        <w:spacing w:before="120" w:after="120"/>
        <w:ind w:left="1276" w:hanging="42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ราคาทุนตัดจำหน่าย - สินทรัพย์ทางการเงินต้องวัดมูลค่าด้วยราคาทุนตัดจำหน่าย</w:t>
      </w:r>
      <w:r w:rsidRPr="00633B2B">
        <w:rPr>
          <w:rFonts w:ascii="Angsana New" w:hAnsi="Angsana New" w:hint="cs"/>
          <w:sz w:val="28"/>
          <w:szCs w:val="28"/>
          <w:cs/>
        </w:rPr>
        <w:t>เมื่อ</w:t>
      </w:r>
      <w:r w:rsidRPr="00633B2B">
        <w:rPr>
          <w:rFonts w:ascii="Angsana New" w:hAnsi="Angsana New"/>
          <w:sz w:val="28"/>
          <w:szCs w:val="28"/>
          <w:cs/>
        </w:rPr>
        <w:t>บริษัทถือครองสินทรัพย์ทางการเงินนั้นตามโมเดลธุรกิจที่มีวัตถุประสงค์การถือครองสินทรัพย์ทางการเงินเพื่อรับกระแสเงินสดตามสัญญา และ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 รายได้ดอกเบี้ยจากสินทรัพย์ทางการเงินดังกล่าวต้องคำนวณโดยใช้วิธีอัตราดอกเบี้ยที่แท้จริง กำไรหรือขาดทุนที่เกิดขึ้นจากการตัดรายการจะรับรู้โดยตรงในกำไรหรือขาดทุนและแสดงรายการในกำไร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(ขาดทุน)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อื่น พร้อมกับกำไรขาดทุนจากอัตราแลกเปลี่ยน รายการขาดทุนจากการด้อยค่าแสดงเป็นกำไรหรือขาดทุน</w:t>
      </w:r>
    </w:p>
    <w:p w14:paraId="17F2EF9E" w14:textId="77777777" w:rsidR="00741550" w:rsidRPr="00633B2B" w:rsidRDefault="00741550">
      <w:pPr>
        <w:pStyle w:val="ListParagraph"/>
        <w:numPr>
          <w:ilvl w:val="0"/>
          <w:numId w:val="41"/>
        </w:numPr>
        <w:spacing w:before="120" w:after="120"/>
        <w:ind w:left="1276" w:hanging="42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มูลค่ายุติธรรมผ่านกำไรขาดทุนเบ็ดเสร็จอื่น (</w:t>
      </w:r>
      <w:r w:rsidRPr="00633B2B">
        <w:rPr>
          <w:rFonts w:ascii="Angsana New" w:hAnsi="Angsana New"/>
          <w:sz w:val="28"/>
          <w:szCs w:val="28"/>
        </w:rPr>
        <w:t xml:space="preserve">FVOCI) - </w:t>
      </w:r>
      <w:r w:rsidRPr="00633B2B">
        <w:rPr>
          <w:rFonts w:ascii="Angsana New" w:hAnsi="Angsana New"/>
          <w:sz w:val="28"/>
          <w:szCs w:val="28"/>
          <w:cs/>
        </w:rPr>
        <w:t>สินทรัพย์ทางการเงินต้องวัดมูลค่าด้วยมูลค่ายุติธรรมผ่านกำไรขาดทุนเบ็ดเสร็จอื่นเมื่อบริษัทถือครองสินทรัพย์ทางการเงินตามโมเดลธุรกิจที่มีวัตถุประสงค์เพื่อรับกระแสเงินสดตามสัญญาและเพื่อขายสินทรัพย์ทางการเงิน และข้อกำหนดตามสัญญาของสินทรัพย์ทางการเงินซึ่งทำให้เกิดกระแสเงินสด ซึ่งเป็นการจ่ายเพียงเงินต้นและดอกเบี้ยจากยอดคงเหลือของเงินต้นในวันที่กำหนดไว้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และแสดงรายการในกำไร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(ขาดทุน)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อื่น รายได้ดอกเบี้ยจากสินทรัพย์ทางการเงินดังกล่าวต้องคำนวณโดยใช้วิธีอัตราดอกเบี้ยที่แท้จริง รายการขาดทุนจากการด้อยค่าแสดงเป็นรายการแยกต่างหากในงบกำไรขาดทุน</w:t>
      </w:r>
    </w:p>
    <w:p w14:paraId="5DDF2EDA" w14:textId="77777777" w:rsidR="00741550" w:rsidRPr="00633B2B" w:rsidRDefault="00741550">
      <w:pPr>
        <w:pStyle w:val="ListParagraph"/>
        <w:numPr>
          <w:ilvl w:val="0"/>
          <w:numId w:val="41"/>
        </w:numPr>
        <w:spacing w:before="120" w:after="120"/>
        <w:ind w:left="1276" w:hanging="42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มูลค่ายุติธรรมผ่านกำไรหรือขาดทุน (</w:t>
      </w:r>
      <w:r w:rsidRPr="00633B2B">
        <w:rPr>
          <w:rFonts w:ascii="Angsana New" w:hAnsi="Angsana New"/>
          <w:sz w:val="28"/>
          <w:szCs w:val="28"/>
        </w:rPr>
        <w:t xml:space="preserve">FVPL) - </w:t>
      </w:r>
      <w:r w:rsidRPr="00633B2B">
        <w:rPr>
          <w:rFonts w:ascii="Angsana New" w:hAnsi="Angsana New"/>
          <w:sz w:val="28"/>
          <w:szCs w:val="28"/>
          <w:cs/>
        </w:rPr>
        <w:t xml:space="preserve">สินทรัพย์ทางการเงินที่ไม่เข้าเงื่อนไขการวัดมูลค่าด้วยราคาทุนตัดจำหน่ายหรือ </w:t>
      </w:r>
      <w:r w:rsidRPr="00633B2B">
        <w:rPr>
          <w:rFonts w:ascii="Angsana New" w:hAnsi="Angsana New"/>
          <w:sz w:val="28"/>
          <w:szCs w:val="28"/>
        </w:rPr>
        <w:t xml:space="preserve">FVOCI </w:t>
      </w:r>
      <w:r w:rsidRPr="00633B2B">
        <w:rPr>
          <w:rFonts w:ascii="Angsana New" w:hAnsi="Angsana New"/>
          <w:sz w:val="28"/>
          <w:szCs w:val="28"/>
          <w:cs/>
        </w:rPr>
        <w:t>ต้องวัดมูลค่าด้วยมูลค่ายุติธรรมผ่านกำไรหรือขาดทุน กำไรหรือขาดทุนที่เกิดจากตราสารหนี้</w:t>
      </w:r>
      <w:r w:rsidRPr="00633B2B">
        <w:rPr>
          <w:rFonts w:ascii="Angsana New" w:hAnsi="Angsana New"/>
          <w:sz w:val="28"/>
          <w:szCs w:val="28"/>
          <w:cs/>
        </w:rPr>
        <w:lastRenderedPageBreak/>
        <w:t xml:space="preserve">ที่วัดมูลค่า </w:t>
      </w:r>
      <w:r w:rsidRPr="00633B2B">
        <w:rPr>
          <w:rFonts w:ascii="Angsana New" w:hAnsi="Angsana New"/>
          <w:sz w:val="28"/>
          <w:szCs w:val="28"/>
        </w:rPr>
        <w:t xml:space="preserve">FVPL </w:t>
      </w:r>
      <w:r w:rsidRPr="00633B2B">
        <w:rPr>
          <w:rFonts w:ascii="Angsana New" w:hAnsi="Angsana New"/>
          <w:sz w:val="28"/>
          <w:szCs w:val="28"/>
          <w:cs/>
        </w:rPr>
        <w:t>จะรับรู้เป็นกำไรหรือขาดทุน และแสดงรายการสุทธิในกำไร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(ขาดทุน)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อื่นในรอบระยะเวลาที่เกิดรายการ</w:t>
      </w:r>
    </w:p>
    <w:p w14:paraId="561552B6" w14:textId="77777777" w:rsidR="00741550" w:rsidRPr="00633B2B" w:rsidRDefault="00741550" w:rsidP="00741550">
      <w:pPr>
        <w:spacing w:before="120" w:after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เงินปันผลที่ได้รับจากเงินลงทุนจะรับรู้เป็นกำไรหรือขาดทุนโดยแสดงรายการเป็นรายได้อื่นเมื่อบริษัทมีสิทธิที่จะได้รับเงินปันผล</w:t>
      </w:r>
    </w:p>
    <w:p w14:paraId="0B12F114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การเปลี่ยนแปลงในมูลค่ายุติธรรมของสินทรัพย์ทางการเงินที่วัดมูลค่าด้วย </w:t>
      </w:r>
      <w:r w:rsidRPr="00633B2B">
        <w:rPr>
          <w:rFonts w:ascii="Angsana New" w:hAnsi="Angsana New"/>
          <w:sz w:val="28"/>
          <w:szCs w:val="28"/>
        </w:rPr>
        <w:t xml:space="preserve">FVPL </w:t>
      </w:r>
      <w:r w:rsidRPr="00633B2B">
        <w:rPr>
          <w:rFonts w:ascii="Angsana New" w:hAnsi="Angsana New"/>
          <w:sz w:val="28"/>
          <w:szCs w:val="28"/>
          <w:cs/>
        </w:rPr>
        <w:t>จะรับรู้เป็นกำไร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(ขาดทุน)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อื่นในงบกำไรขาดทุน รายการขาดทุนจากการด้อยค่า (และการกลับรายการขาดทุนจากการด้อยค่า) ของตราสารทุนที่วัดมูลค่าด้วย </w:t>
      </w:r>
      <w:r w:rsidRPr="00633B2B">
        <w:rPr>
          <w:rFonts w:ascii="Angsana New" w:hAnsi="Angsana New"/>
          <w:sz w:val="28"/>
          <w:szCs w:val="28"/>
        </w:rPr>
        <w:t xml:space="preserve">FVOCI </w:t>
      </w:r>
      <w:r w:rsidRPr="00633B2B">
        <w:rPr>
          <w:rFonts w:ascii="Angsana New" w:hAnsi="Angsana New"/>
          <w:sz w:val="28"/>
          <w:szCs w:val="28"/>
          <w:cs/>
        </w:rPr>
        <w:t>จะไม่แยกแสดงรายการต่างหากจากรายการเปลี่ยนแปลงอื่น ๆ ในมูลค่ายุติธรรม</w:t>
      </w:r>
    </w:p>
    <w:p w14:paraId="70B74163" w14:textId="77777777" w:rsidR="00741550" w:rsidRPr="00633B2B" w:rsidRDefault="00741550" w:rsidP="00741550">
      <w:pPr>
        <w:spacing w:before="120" w:after="120"/>
        <w:ind w:left="851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การจัดประเภทรายการและการวัดมูลค่าของหนี้สินทางการเงินและส่วนของเจ้าของ</w:t>
      </w:r>
    </w:p>
    <w:p w14:paraId="41546ADA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เครื่องมือทางการเงินที่บริษัทเป็นผู้ออกต้องจัดประเภทเป็นหนี้สินทางการเงินหรือตราสารทุนโดยพิจารณาภาระผูกพันตามสัญญา</w:t>
      </w:r>
    </w:p>
    <w:p w14:paraId="5E93F8A6" w14:textId="77777777" w:rsidR="00741550" w:rsidRPr="00633B2B" w:rsidRDefault="00741550">
      <w:pPr>
        <w:pStyle w:val="ListParagraph"/>
        <w:numPr>
          <w:ilvl w:val="0"/>
          <w:numId w:val="41"/>
        </w:numPr>
        <w:spacing w:before="120" w:after="120"/>
        <w:ind w:left="1276" w:hanging="42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หากบริษัทมีภาระผูกพันตามสัญญาที่จะต้องส่งมอบเงินสดหรือสินทรัพย์ทางการเงินอื่นให้กับกิจการอื่น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เว้นแต่ว่าการชำระนั้นสามารถชำระโดยการออกตราสารทุนของบริษัทเองด้วยจำนวนตราสารทุนที่คงที่ และเปลี่ยนกับจำนวนเงินที่คงที่</w:t>
      </w:r>
    </w:p>
    <w:p w14:paraId="6DB6CEC5" w14:textId="77777777" w:rsidR="00741550" w:rsidRPr="00633B2B" w:rsidRDefault="00741550">
      <w:pPr>
        <w:pStyle w:val="ListParagraph"/>
        <w:numPr>
          <w:ilvl w:val="0"/>
          <w:numId w:val="41"/>
        </w:numPr>
        <w:spacing w:before="120" w:after="120"/>
        <w:ind w:left="1276" w:hanging="42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หากบริษัทไม่มีภาระผูกพันตามสัญญาหรือสามารถเลื่อนการชำระภาระผูกพันตามสัญญาไปได้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19274CF0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ในการรับรู้รายการเมื่อเริ่มแรกบริษัทต้องวัดมูลค่าของหนี้สินทางการเงินด้วยมูลค่ายุติธรรม บริษัทจัดประเภทรายการหนี้สินทางการเงินทั้งหมดที่วัดมูลค่าในภายหลังด้วยราคาทุนตัดจำหน่าย ยกเว้นหนี้สินทางการเงินบางรายการ </w:t>
      </w:r>
    </w:p>
    <w:p w14:paraId="13BF3FEC" w14:textId="77777777" w:rsidR="00741550" w:rsidRPr="00633B2B" w:rsidRDefault="00741550" w:rsidP="00741550">
      <w:pPr>
        <w:spacing w:before="120" w:after="120"/>
        <w:ind w:left="851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การรับรู้รายการและการตัดรายการ</w:t>
      </w:r>
    </w:p>
    <w:p w14:paraId="2B040512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ต้องรับรู้สินทรัพย์ทางการเงินหรือหนี้สินทางการเงินในงบแสดงฐานะการเงินเฉพาะเมื่อบริษัทเป็นคู่สัญญาตามข้อกำหนดของสัญญาของเครื่องมือทางการเงินนั้น การซื้อหรือขายสินทรัพย์ทางการเงินตามวิธีปกติต้องรับรู้รายการในวันซื้อขาย ซึ่งเป็นวันที่กลุ่มบริษัทตกลงที่จะซื้อหรือขายสินทรัพย์ สินทรัพย์ทางการเงินจะถูกตัดรายการเฉพาะเมื่อสิทธิตามสัญญาที่จะได้รับกระแสเงินสดจากสินทรัพย์ทางการเงินหมดอายุ หรือเมื่อบริษัทโอนสินทรัพย์ทางการเงิน และเป็นการโอนความเสี่ยงและผลตอบแทนของความเป็นเจ้าของเกือบทั้งหมดของสินทรัพย์ทางการเงิน</w:t>
      </w:r>
    </w:p>
    <w:p w14:paraId="54435031" w14:textId="77777777" w:rsidR="00741550" w:rsidRPr="00633B2B" w:rsidRDefault="00741550" w:rsidP="00741550">
      <w:pPr>
        <w:spacing w:before="120" w:after="120"/>
        <w:ind w:left="851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การด้อยค่า</w:t>
      </w:r>
    </w:p>
    <w:p w14:paraId="35683AAC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บริษัท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ตราสารหนี้ที่วัดมูลค่าด้วยราคาทุนตัดจำหน่ายและ </w:t>
      </w:r>
      <w:r w:rsidRPr="00633B2B">
        <w:rPr>
          <w:rFonts w:ascii="Angsana New" w:hAnsi="Angsana New"/>
          <w:sz w:val="28"/>
          <w:szCs w:val="28"/>
        </w:rPr>
        <w:t xml:space="preserve">FVOCI </w:t>
      </w:r>
      <w:r w:rsidRPr="00633B2B">
        <w:rPr>
          <w:rFonts w:ascii="Angsana New" w:hAnsi="Angsana New"/>
          <w:sz w:val="28"/>
          <w:szCs w:val="28"/>
          <w:cs/>
        </w:rPr>
        <w:t>วิธีการประเมินการด้อยค่าที่เลือกใช้ขึ้นอยู่กับความเป็นสาระสำคัญของความเสี่ยงด้านเครดิต กลุ่มบริษัทใช้วิธีทั่วไป (</w:t>
      </w:r>
      <w:r w:rsidRPr="00633B2B">
        <w:rPr>
          <w:rFonts w:ascii="Angsana New" w:hAnsi="Angsana New"/>
          <w:sz w:val="28"/>
          <w:szCs w:val="28"/>
        </w:rPr>
        <w:t xml:space="preserve">General approach) </w:t>
      </w:r>
      <w:r w:rsidRPr="00633B2B">
        <w:rPr>
          <w:rFonts w:ascii="Angsana New" w:hAnsi="Angsana New"/>
          <w:sz w:val="28"/>
          <w:szCs w:val="28"/>
          <w:cs/>
        </w:rPr>
        <w:t>ในการพิจารณาค่าเผื่อผลขาดทุนจากการด้อยค่า</w:t>
      </w:r>
    </w:p>
    <w:p w14:paraId="60891BCC" w14:textId="77777777" w:rsidR="00564ED0" w:rsidRPr="00633B2B" w:rsidRDefault="00564ED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</w:p>
    <w:p w14:paraId="1AB5512B" w14:textId="77777777" w:rsidR="00564ED0" w:rsidRPr="00633B2B" w:rsidRDefault="00564ED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</w:p>
    <w:p w14:paraId="7ADDFF0A" w14:textId="77777777" w:rsidR="00563F97" w:rsidRPr="00633B2B" w:rsidRDefault="00563F97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</w:p>
    <w:p w14:paraId="3209BDE0" w14:textId="77777777" w:rsidR="00563F97" w:rsidRPr="00633B2B" w:rsidRDefault="00563F97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</w:p>
    <w:p w14:paraId="46DDE1EC" w14:textId="77777777" w:rsidR="00741550" w:rsidRPr="00633B2B" w:rsidRDefault="00741550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  <w:lang w:val="th-TH"/>
        </w:rPr>
        <w:lastRenderedPageBreak/>
        <w:t>เงินลงทุน</w:t>
      </w:r>
    </w:p>
    <w:p w14:paraId="4931037C" w14:textId="77777777" w:rsidR="00741550" w:rsidRPr="00633B2B" w:rsidRDefault="00741550" w:rsidP="00741550">
      <w:pPr>
        <w:pStyle w:val="ListParagraph"/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เงินลงทุนในบริษัทย่อย และเงินลงทุนในบริษัทร่วมในงบการเงินเฉพาะกิจการของบริษัทบันทึกบัญชีโดยใช้วิธีราคาทุนปรับลดด้อยค่าเผื่อการด้อยค่าของเงินลงทุนโดยมูลค่าที่ลดลงดังกล่าวแสดงเป็นขาดทุนจากการด้อยค่าของเงินลงทุนในงบกำไรขาดทุน</w:t>
      </w:r>
    </w:p>
    <w:p w14:paraId="216FBB84" w14:textId="77777777" w:rsidR="00741550" w:rsidRPr="00633B2B" w:rsidRDefault="00741550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  <w:lang w:val="th-TH"/>
        </w:rPr>
        <w:t>อสังหาริมทรัพย์เพื่อการลงทุน</w:t>
      </w:r>
    </w:p>
    <w:p w14:paraId="56796854" w14:textId="77777777" w:rsidR="00741550" w:rsidRPr="00633B2B" w:rsidRDefault="00741550" w:rsidP="00741550">
      <w:pPr>
        <w:spacing w:before="120" w:after="120"/>
        <w:ind w:left="851"/>
        <w:jc w:val="thaiDistribute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อสังหาริมทรัพย์ที่ถือครองโดยบริษัทเพื่อหาประโยชน์จากรายได้ค่าเช่า หรือจากการเพิ่มขึ้นของมูลค่าของสินทรัพย์หรือทั้งสองอย่าง และไม่ได้มีไว้ใช้งานโดยกิจการในบริษัทจะถูกจัดประเภทเป็นอสังหาริมทรัพย์เพื่อการลงทุน </w:t>
      </w:r>
    </w:p>
    <w:p w14:paraId="0AA45342" w14:textId="77777777" w:rsidR="00741550" w:rsidRPr="00633B2B" w:rsidRDefault="00741550" w:rsidP="00741550">
      <w:pPr>
        <w:spacing w:before="120" w:after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อสังหาริมทรัพย์เพื่อการลงทุนของบริษัท ได้แก่ ที่ดินที่ถือครองไว้เพื่อหาประโยชน์จากรายได้ค่าเช่าระยะยาว หรือจากการเพิ่มมูลค่าของสินทรัพย์ และรวมถึงที่ดินซึ่งยังมิได้ระบุวัตถุประสงค์ของการใช้ในอนาคต </w:t>
      </w:r>
    </w:p>
    <w:p w14:paraId="5D1ABE4D" w14:textId="77777777" w:rsidR="00741550" w:rsidRPr="00633B2B" w:rsidRDefault="00741550" w:rsidP="00741550">
      <w:pPr>
        <w:tabs>
          <w:tab w:val="left" w:pos="2268"/>
        </w:tabs>
        <w:overflowPunct w:val="0"/>
        <w:autoSpaceDE w:val="0"/>
        <w:autoSpaceDN w:val="0"/>
        <w:adjustRightInd w:val="0"/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การรับรู้รายการเมื่อเริ่มแรกของอสังหาริมทรัพย์เพื่อการลงทุนด้วยวิธีราคาทุน หลังจากการรับรู้เมื่อเริ่มแรก อสังหาริมทรัพย์เพื่อการลงทุนจะบันทึกด้วยวิธีราคาทุน หักค่าเผื่อผลขาดทุนจากการด้อยค่า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(ถ้ามี)</w:t>
      </w:r>
    </w:p>
    <w:p w14:paraId="7020C6D8" w14:textId="77777777" w:rsidR="00741550" w:rsidRPr="00633B2B" w:rsidRDefault="00741550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ที่ดิน อาคารและอุปกรณ์</w:t>
      </w:r>
    </w:p>
    <w:p w14:paraId="3479385E" w14:textId="77777777" w:rsidR="00741550" w:rsidRPr="00633B2B" w:rsidRDefault="00741550" w:rsidP="00741550">
      <w:pPr>
        <w:spacing w:before="120"/>
        <w:ind w:left="851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ที่ดินแสดงตามราคาทุน</w:t>
      </w:r>
    </w:p>
    <w:p w14:paraId="29743735" w14:textId="77777777" w:rsidR="00741550" w:rsidRPr="00633B2B" w:rsidRDefault="00741550" w:rsidP="00741550">
      <w:pPr>
        <w:spacing w:before="120"/>
        <w:ind w:left="851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อาคารและอุปกรณ์แสดงด้วยราคาทุนหักค่าเสื่อมราคาสะสมและขาดทุนจากการด้อยค่า</w:t>
      </w:r>
      <w:r w:rsidRPr="00633B2B">
        <w:rPr>
          <w:rFonts w:ascii="Angsana New" w:hAnsi="Angsana New" w:hint="cs"/>
          <w:sz w:val="28"/>
          <w:szCs w:val="28"/>
          <w:cs/>
        </w:rPr>
        <w:t xml:space="preserve"> (ถ้ามี)</w:t>
      </w:r>
    </w:p>
    <w:p w14:paraId="6A76A38C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eastAsia="Arial Unicode MS" w:hAnsi="Angsana New"/>
          <w:sz w:val="28"/>
          <w:szCs w:val="28"/>
        </w:rPr>
      </w:pPr>
      <w:r w:rsidRPr="00633B2B">
        <w:rPr>
          <w:rFonts w:ascii="Angsana New" w:eastAsia="Arial Unicode MS" w:hAnsi="Angsana New"/>
          <w:sz w:val="28"/>
          <w:szCs w:val="28"/>
          <w:cs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คำนวณโดยวิธีเส้นตรงตามเกณฑ์อายุการใช้ประโยชน์โดยประมาณของสินทรัพย์แต่ละรายการ  ค่าเสื่อมราคาคำนวณจากต้นทุนของสินทรัพย์หักมูลค่าคงเหลือของสินทรัพย์ อายุการใช้ประโยชน์ของสินทรัพย์และมูลค่าคงเหลือทบทวนทุกสิ้นปี อายุการใช้ประโยชน์ของสินทรัพย์โดยประมาณแสดงได้ดังนี้</w:t>
      </w:r>
    </w:p>
    <w:p w14:paraId="646D3402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eastAsia="Arial Unicode MS" w:hAnsi="Angsana New"/>
          <w:sz w:val="28"/>
          <w:szCs w:val="28"/>
          <w:cs/>
        </w:rPr>
      </w:pPr>
    </w:p>
    <w:tbl>
      <w:tblPr>
        <w:tblW w:w="5562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4032"/>
        <w:gridCol w:w="1530"/>
      </w:tblGrid>
      <w:tr w:rsidR="00741550" w:rsidRPr="00633B2B" w14:paraId="745BDB2F" w14:textId="77777777" w:rsidTr="00290EF8">
        <w:tc>
          <w:tcPr>
            <w:tcW w:w="4032" w:type="dxa"/>
          </w:tcPr>
          <w:p w14:paraId="4C711E1F" w14:textId="77777777" w:rsidR="00741550" w:rsidRPr="00633B2B" w:rsidRDefault="00741550" w:rsidP="00290EF8">
            <w:pPr>
              <w:tabs>
                <w:tab w:val="left" w:pos="-108"/>
              </w:tabs>
              <w:ind w:hanging="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2A9D6C98" w14:textId="77777777" w:rsidR="00741550" w:rsidRPr="00633B2B" w:rsidRDefault="00741550" w:rsidP="00290EF8">
            <w:pPr>
              <w:ind w:left="-105" w:right="-105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  <w:lang w:val="th-TH"/>
              </w:rPr>
              <w:t>ปี</w:t>
            </w:r>
          </w:p>
        </w:tc>
      </w:tr>
      <w:tr w:rsidR="00741550" w:rsidRPr="00633B2B" w14:paraId="75984FB2" w14:textId="77777777" w:rsidTr="00290EF8">
        <w:tc>
          <w:tcPr>
            <w:tcW w:w="4032" w:type="dxa"/>
          </w:tcPr>
          <w:p w14:paraId="02F47D5C" w14:textId="77777777" w:rsidR="00741550" w:rsidRPr="00633B2B" w:rsidRDefault="00741550" w:rsidP="00290EF8">
            <w:pPr>
              <w:ind w:left="-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</w:t>
            </w:r>
          </w:p>
        </w:tc>
        <w:tc>
          <w:tcPr>
            <w:tcW w:w="1530" w:type="dxa"/>
          </w:tcPr>
          <w:p w14:paraId="7879D975" w14:textId="77777777" w:rsidR="00741550" w:rsidRPr="00633B2B" w:rsidRDefault="00741550" w:rsidP="00290EF8">
            <w:pPr>
              <w:tabs>
                <w:tab w:val="left" w:pos="0"/>
              </w:tabs>
              <w:ind w:left="-105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20 - 50</w:t>
            </w:r>
          </w:p>
        </w:tc>
      </w:tr>
      <w:tr w:rsidR="00741550" w:rsidRPr="00633B2B" w14:paraId="2787287D" w14:textId="77777777" w:rsidTr="00290EF8">
        <w:tc>
          <w:tcPr>
            <w:tcW w:w="4032" w:type="dxa"/>
          </w:tcPr>
          <w:p w14:paraId="6F3649AF" w14:textId="77777777" w:rsidR="00741550" w:rsidRPr="00633B2B" w:rsidRDefault="00741550" w:rsidP="00290EF8">
            <w:pPr>
              <w:ind w:left="-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เครื่องจักรและอุปกรณ์</w:t>
            </w:r>
          </w:p>
        </w:tc>
        <w:tc>
          <w:tcPr>
            <w:tcW w:w="1530" w:type="dxa"/>
          </w:tcPr>
          <w:p w14:paraId="10B5BFAE" w14:textId="77777777" w:rsidR="00741550" w:rsidRPr="00633B2B" w:rsidRDefault="00741550" w:rsidP="00290EF8">
            <w:pPr>
              <w:tabs>
                <w:tab w:val="left" w:pos="0"/>
              </w:tabs>
              <w:ind w:left="-105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และ </w:t>
            </w:r>
            <w:r w:rsidRPr="00633B2B">
              <w:rPr>
                <w:rFonts w:ascii="Angsana New" w:hAnsi="Angsana New"/>
                <w:sz w:val="28"/>
                <w:szCs w:val="28"/>
              </w:rPr>
              <w:t>10</w:t>
            </w:r>
          </w:p>
        </w:tc>
      </w:tr>
      <w:tr w:rsidR="00741550" w:rsidRPr="00633B2B" w14:paraId="1BAD88CC" w14:textId="77777777" w:rsidTr="00290EF8">
        <w:tc>
          <w:tcPr>
            <w:tcW w:w="4032" w:type="dxa"/>
          </w:tcPr>
          <w:p w14:paraId="072918AF" w14:textId="77777777" w:rsidR="00741550" w:rsidRPr="00633B2B" w:rsidRDefault="00741550" w:rsidP="00290EF8">
            <w:pPr>
              <w:ind w:left="-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้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สำนักงาน</w:t>
            </w:r>
          </w:p>
        </w:tc>
        <w:tc>
          <w:tcPr>
            <w:tcW w:w="1530" w:type="dxa"/>
          </w:tcPr>
          <w:p w14:paraId="4EA499CF" w14:textId="77777777" w:rsidR="00741550" w:rsidRPr="00633B2B" w:rsidRDefault="00741550" w:rsidP="00290EF8">
            <w:pPr>
              <w:tabs>
                <w:tab w:val="left" w:pos="0"/>
              </w:tabs>
              <w:ind w:left="-105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และ </w:t>
            </w:r>
            <w:r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741550" w:rsidRPr="00633B2B" w14:paraId="1109181D" w14:textId="77777777" w:rsidTr="00290EF8">
        <w:tc>
          <w:tcPr>
            <w:tcW w:w="4032" w:type="dxa"/>
          </w:tcPr>
          <w:p w14:paraId="6B65B17B" w14:textId="77777777" w:rsidR="00741550" w:rsidRPr="00633B2B" w:rsidRDefault="00741550" w:rsidP="00290EF8">
            <w:pPr>
              <w:ind w:left="-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530" w:type="dxa"/>
          </w:tcPr>
          <w:p w14:paraId="37569E71" w14:textId="77777777" w:rsidR="00741550" w:rsidRPr="00633B2B" w:rsidRDefault="00741550" w:rsidP="00290EF8">
            <w:pPr>
              <w:tabs>
                <w:tab w:val="left" w:pos="0"/>
              </w:tabs>
              <w:ind w:left="-105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5, 7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และ </w:t>
            </w:r>
            <w:r w:rsidRPr="00633B2B">
              <w:rPr>
                <w:rFonts w:ascii="Angsana New" w:hAnsi="Angsana New"/>
                <w:sz w:val="28"/>
                <w:szCs w:val="28"/>
              </w:rPr>
              <w:t>10</w:t>
            </w:r>
          </w:p>
        </w:tc>
      </w:tr>
    </w:tbl>
    <w:p w14:paraId="24EED9D1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บริษัทไม่คิดค่าเสื่อมราคาสำหรับสินทรัพย์ที่อยู่ระหว่างการก่อสร้าง</w:t>
      </w:r>
    </w:p>
    <w:p w14:paraId="7A26F320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จากสิ่งตอบแทนสุทธิที่ได้รับจากการจำหน่ายสินทรัพย์กับมูลค่าตามบัญชีของสินทรัพย์ และจะรับรู้ในรายการรายได้อื่นหรือค่าใช้จ่ายอื่นในงบกำไรขาดทุน</w:t>
      </w:r>
    </w:p>
    <w:p w14:paraId="438138A5" w14:textId="77777777" w:rsidR="00741550" w:rsidRPr="00633B2B" w:rsidRDefault="00741550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สัญญาเช่า</w:t>
      </w:r>
    </w:p>
    <w:p w14:paraId="4F66F585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สัญญาเช่า - กรณีกลุ่มบริษัทเป็นผู้เช่า</w:t>
      </w:r>
    </w:p>
    <w:p w14:paraId="3BE5D884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ณ วันเริ่มต้นของสัญญา บริษัทประเมินว่าสัญญาเป็นสัญญาเช่าหรือประกอบด้วยสัญญาเช่าหรือไม่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เช่านั้นเป็นการให้สิทธิในการควบคุมการใช้สินทรัพย์ที่ระบุสำหรับช่วงเวลาหนึ่งเพื่อการแลกเปลี่ยนกับสิ่งตอบแทน</w:t>
      </w:r>
    </w:p>
    <w:p w14:paraId="7BB01AB0" w14:textId="04CFB8D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lastRenderedPageBreak/>
        <w:t>บริษัทรับรู้สินทรัพย์สิทธิการใช้และหนี้สินตามสัญญาเช่า ณ วันที่สัญญาเช่าเริ่มมีผล สินทรัพย์สิทธิการใช้วัดมูลค่าโดยใช้ราคาทุน ซึ่งประกอบด้วยจำนวนเงินของหนี้สินตามสัญญาเช่าจากการวัดมูลค่าเริ่มแรก ปรับปรุงด้วยการจ่ายชำระ</w:t>
      </w:r>
      <w:r w:rsidR="005648B1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ใด ๆ ตามสัญญาเช่า ณ วันที่สัญญาเริ่มมีผลหรือก่อนวันที่สัญญาเริ่มมีผล ต้นทุนทางตรงเริ่มแรกใด ๆ ที่เกิดขึ้น และประมาณการต้นทุนที่จะเกิดขึ้นสำหรับผู้เช่าในการรื้อและการขนย้ายสินทรัพย์อ้างอิง การบูรณะสถานที่ตั้งของสินทรัพย์อ้างอิง หรือการบูรณะสินทรัพย์อ้างอิงให้อยู่ในสภาพตามที่กำหนดไว้ หักด้วยสิ่งจูงใจตามสัญญาเช่าที่ได้รับใด ๆ</w:t>
      </w:r>
    </w:p>
    <w:p w14:paraId="2DFCD0DE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หนี้สินตามสัญญาเช่าวัดมูลค่าด้วยมูลค่าปัจจุบันของการจ่ายชำระตามสัญญาเช่าที่ยังไม่ได้จ่ายชำระ ณ วันที่สัญญาเช่าเริ่มมีผล ซึ่งคิดลดด้วยอัตราดอกเบี้ยตามนัยของสัญญาเช่าหากอัตรานั้นสามารถกำหนดได้ทุกเมื่อ แต่หากอัตรานั้นไม่สามารถกำหนดได้ทุกเมื่อ บริษัทต้องใช้อัตราดอกเบี้ยการกู้ยืมส่วนเพิ่มของกลุ่มบริษัท</w:t>
      </w:r>
    </w:p>
    <w:p w14:paraId="56E5A319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42AED6BD" w14:textId="77777777" w:rsidR="00741550" w:rsidRPr="00633B2B" w:rsidRDefault="00741550">
      <w:pPr>
        <w:pStyle w:val="ListParagraph"/>
        <w:numPr>
          <w:ilvl w:val="0"/>
          <w:numId w:val="41"/>
        </w:numPr>
        <w:spacing w:before="120"/>
        <w:ind w:hanging="28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การจ่ายชำระคงที่ รวมถึงการจ่ายชำระคงที่โดยเนื้อหา</w:t>
      </w:r>
    </w:p>
    <w:p w14:paraId="4870F6A3" w14:textId="77777777" w:rsidR="00741550" w:rsidRPr="00633B2B" w:rsidRDefault="00741550">
      <w:pPr>
        <w:pStyle w:val="ListParagraph"/>
        <w:numPr>
          <w:ilvl w:val="0"/>
          <w:numId w:val="41"/>
        </w:numPr>
        <w:spacing w:before="120"/>
        <w:ind w:hanging="28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30B2AD39" w14:textId="77777777" w:rsidR="00741550" w:rsidRPr="00633B2B" w:rsidRDefault="00741550">
      <w:pPr>
        <w:pStyle w:val="ListParagraph"/>
        <w:numPr>
          <w:ilvl w:val="0"/>
          <w:numId w:val="41"/>
        </w:numPr>
        <w:spacing w:before="120"/>
        <w:ind w:hanging="28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จำนวนเงินที่คาดว่าจะต้องจ่ายชำระภายใต้การรับประกันมูลค่าคงเหลือ</w:t>
      </w:r>
    </w:p>
    <w:p w14:paraId="51AC2DA9" w14:textId="77777777" w:rsidR="00741550" w:rsidRPr="00633B2B" w:rsidRDefault="00741550">
      <w:pPr>
        <w:pStyle w:val="ListParagraph"/>
        <w:numPr>
          <w:ilvl w:val="0"/>
          <w:numId w:val="41"/>
        </w:numPr>
        <w:spacing w:before="120"/>
        <w:ind w:hanging="28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ราคาใช้สิทธิเลือกซื้อ หากมีความแน่นอนอย่างสมเหตุสมผลที่กลุ่มบริษัทจะใช้สิทธิเลือกซื้อนั้น โดยราคาดังกล่าวเป็นค่าเช่าที่คาดว่าจะต้องจ่ายชำระในระยะการต่อสัญญาตามสิทธิเลือกซื้อ และ</w:t>
      </w:r>
    </w:p>
    <w:p w14:paraId="556090F3" w14:textId="77777777" w:rsidR="00741550" w:rsidRPr="00633B2B" w:rsidRDefault="00741550">
      <w:pPr>
        <w:pStyle w:val="ListParagraph"/>
        <w:numPr>
          <w:ilvl w:val="0"/>
          <w:numId w:val="41"/>
        </w:numPr>
        <w:spacing w:before="120"/>
        <w:ind w:hanging="28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การจ่ายชำระค่าปรับเพื่อการยกเลิกสัญญาเช่า หากมีความแน่นอนอย่างสมเหตุสมผลว่ากลุ่มบริษัทจะยกเลิกสัญญาเช่า</w:t>
      </w:r>
    </w:p>
    <w:p w14:paraId="74A58AF9" w14:textId="5C22C86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ในการใช้วิธีราคาทุน กลุ่มบริษัทต้องวัดมูลค่าสินทรัพย์สิทธิการใช้ด้วยราคาทุนหักค่าเสื่อมราคาสะสมและผลขาดทุนจากการด้อยค่าสะสม และปรับปรุงด้วยการวัดมูลค่าของหนี้สินตามสัญญาเช่าใหม่ กลุ่มบริษัทจะคิดค่าเสื่อมราคาสินทรัพย์สิทธิการใช้โดยใช้วิธีเส้นตรงนับจากวันที่สัญญาเช่าเริ่มมีผลจนถึงวันสิ้นสุดอายุการใช้ประโยชน์ของสินทรัพย์สิทธิการใช้หรือวันสิ้นสุดอายุสัญญาเช่าแล้วแต่วันใดจะเกิดขึ้นก่อน อย่างไรก็ตาม หากสัญญาเช่าโอนความเป็นเจ้าของในสินทรัพย์อ้างอิงให้แก่กลุ่มบริษัทเมื่อสิ้นสุดอายุสัญญาเช่า หรือหากราคาทุนของสินทรัพย์สิทธิการใช้สะท้อนว่ากลุ่มบริษัทจะใช้สิทธิเลือกซื้อ กลุ่มบริษัทต้องคิดค่าเสื่อมราคาสินทรัพย์สิทธิการใช้จากวันที่สัญญาเช่าเริ่มมีผลจนถึงวันสิ้นสุดอายุการใช้ประโยชน์ของสินทรัพย์อ้างอิง อายุการใช้ประโยชน์ของสินทรัพย์สิทธิการใช้พิจารณาโดยใช้หลักการเดียวกันกับการพิจารณาอายุการใช้ประโยชน์ของที่ดิน อาคาร และอุปกรณ์ </w:t>
      </w:r>
    </w:p>
    <w:p w14:paraId="0DD1645A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หนี้สินตามสัญญาเช่าต้องมีการวัดมูลค่าใหม่เมื่อมีการเปลี่ยนแปลงจำนวนเงินที่คาดว่าจะต้องจ่ายชำระในอนาคต ซึ่งอาจเกิดจากการเปลี่ยนแปลงดังต่อไปนี้</w:t>
      </w:r>
    </w:p>
    <w:p w14:paraId="350387C5" w14:textId="77777777" w:rsidR="00741550" w:rsidRPr="00633B2B" w:rsidRDefault="00741550">
      <w:pPr>
        <w:pStyle w:val="ListParagraph"/>
        <w:numPr>
          <w:ilvl w:val="0"/>
          <w:numId w:val="41"/>
        </w:numPr>
        <w:spacing w:before="120"/>
        <w:ind w:hanging="29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การเปลี่ยนแปลงดัชนีหรืออัตราที่ใช้ในการกำหนดการจ่ายชำระเหล่านั้น</w:t>
      </w:r>
    </w:p>
    <w:p w14:paraId="637C5772" w14:textId="77777777" w:rsidR="00741550" w:rsidRPr="00633B2B" w:rsidRDefault="00741550">
      <w:pPr>
        <w:pStyle w:val="ListParagraph"/>
        <w:numPr>
          <w:ilvl w:val="0"/>
          <w:numId w:val="41"/>
        </w:numPr>
        <w:spacing w:before="120"/>
        <w:ind w:hanging="29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การเปลี่ยนแปลงจำนวนเงินที่คาดว่าจะต้องจ่ายชำระภายใต้การรับประกันมูลค่าคงเหลือ</w:t>
      </w:r>
    </w:p>
    <w:p w14:paraId="3433AA2C" w14:textId="52B9CC6F" w:rsidR="00741550" w:rsidRPr="00633B2B" w:rsidRDefault="00741550">
      <w:pPr>
        <w:pStyle w:val="ListParagraph"/>
        <w:numPr>
          <w:ilvl w:val="0"/>
          <w:numId w:val="41"/>
        </w:numPr>
        <w:spacing w:before="120"/>
        <w:ind w:hanging="29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กลุ่มบริษัทเปลี่ยนแปลงการประเมินการใช้สิทธิเลือกซื้อ สิทธิการต่อสัญญา และสิทธิเลือกในการยกเลิกสัญญาเช่า</w:t>
      </w:r>
    </w:p>
    <w:p w14:paraId="3D143A31" w14:textId="1C3277F0" w:rsidR="00741550" w:rsidRPr="00633B2B" w:rsidRDefault="00741550" w:rsidP="001A1781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เมื่อหนี้สินตามสัญญาเช่าที่ถูกวัดมูลค่าใหม่เพื่อสะท้อนการเปลี่ยนแปลงของการจ่ายชำระตามสัญญาเช่า กลุ่มบริษัทต้องรับรู้จำนวนเงินของการวัดมูลค่าของหนี้สินตามสัญญาเช่าใหม่ โดยการปรับปรุงสินทรัพย์สิทธิการใช้ อย่างไรก็ตาม </w:t>
      </w:r>
      <w:r w:rsidR="001A1781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ถ้ามูลค่าตามบัญชีของสินทรัพย์สิทธิการใช้มีมูลค่าลดลงจนเป็นศูนย์แล้ว และมีการลดลงเพิ่มเติมจากการวัดมูลค่าของหนี้สินตามสัญญาเช่า กลุ่มบริษัทต้องรับรู้จำนวนคงเหลือของการวัดมูลค่าใหม่ในกำไรหรือขาดทุน</w:t>
      </w:r>
    </w:p>
    <w:p w14:paraId="1BC22D40" w14:textId="77777777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lastRenderedPageBreak/>
        <w:t>สัญญาเช่าระยะสั้น และสัญญาเช่าซึ่งสินทรัพย์มีมูลค่าต่ำ</w:t>
      </w:r>
    </w:p>
    <w:p w14:paraId="034EB7F6" w14:textId="4DC4DD0C" w:rsidR="00741550" w:rsidRPr="00633B2B" w:rsidRDefault="00741550" w:rsidP="00741550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กลุ่มบริษัทอาจเลือกที่จะไม่รับรู้สินทรัพย์สิทธิการใช้และหนี้สินตามสัญญาเช่าสำหรับสัญญาเช่าระยะสั้น ซึ่งเป็นสัญญาเช่าที่มีอายุสัญญาเช่า </w:t>
      </w:r>
      <w:r w:rsidRPr="00633B2B">
        <w:rPr>
          <w:rFonts w:ascii="Angsana New" w:hAnsi="Angsana New"/>
          <w:sz w:val="28"/>
          <w:szCs w:val="28"/>
        </w:rPr>
        <w:t>12</w:t>
      </w:r>
      <w:r w:rsidRPr="00633B2B">
        <w:rPr>
          <w:rFonts w:ascii="Angsana New" w:hAnsi="Angsana New"/>
          <w:sz w:val="28"/>
          <w:szCs w:val="28"/>
          <w:cs/>
        </w:rPr>
        <w:t xml:space="preserve"> เดือนหรือน้อยกว่า หรือสัญญาเช่าซึ่งสินทรัพย์อ้างอิงมีมูลค่าต่ำ กลุ่มบริษัทรับรู้การจ่ายชำระตามสัญญาเช่าที่เกี่ยวข้องกับสัญญาเช่าดังกล่าวเป็นค่าใช้จ่ายตามวิธีเส้นตรงตลอดอายุสัญญาเช่า</w:t>
      </w:r>
    </w:p>
    <w:p w14:paraId="7A808F65" w14:textId="77777777" w:rsidR="00741550" w:rsidRPr="00633B2B" w:rsidRDefault="00741550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สินทรัพย์ไม่มีตัวตน</w:t>
      </w:r>
    </w:p>
    <w:p w14:paraId="310A076F" w14:textId="787954D8" w:rsidR="00741550" w:rsidRPr="00633B2B" w:rsidRDefault="00741550" w:rsidP="00741550">
      <w:pPr>
        <w:pStyle w:val="ListParagraph"/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สินทรัพย์ไม่มีตัวตนประเภทซอฟแวร์คอมพิวเตอร์</w:t>
      </w:r>
      <w:r w:rsidRPr="00633B2B">
        <w:rPr>
          <w:rFonts w:ascii="Angsana New" w:hAnsi="Angsana New"/>
          <w:sz w:val="28"/>
          <w:szCs w:val="28"/>
          <w:cs/>
        </w:rPr>
        <w:t>แสดงในราคาทุนสุทธิจากค่าตัดจำหน่ายสะสม และตัดจำหน่ายโดยวิธีเส้นตรงตามอายุการใช้งานโดยประมาณเป็นเวลา 3 ปี</w:t>
      </w:r>
    </w:p>
    <w:p w14:paraId="68CBFCF9" w14:textId="572FF89E" w:rsidR="00741550" w:rsidRPr="00633B2B" w:rsidRDefault="00741550" w:rsidP="00741550">
      <w:pPr>
        <w:pStyle w:val="ListParagraph"/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สินทรัพย์ไม่มีตัวตนที่อายุการใช้ประโยชน์ไม่ทราบแน่นอน ได้แก่ สัญญาซื้อขายน้ำดิบ และใบอนุญาตประกอบกิจการบริหารสินทรัพย์ กิจการไม่ตัดจำหน่าย แต่จัดให้มีการทดสอบ</w:t>
      </w:r>
    </w:p>
    <w:p w14:paraId="74B4B984" w14:textId="5684DA9F" w:rsidR="00741550" w:rsidRPr="00633B2B" w:rsidRDefault="00741550" w:rsidP="00741550">
      <w:pPr>
        <w:pStyle w:val="ListParagraph"/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การด้อยค่าของสินทรัพย์ไม่มีตัวตนท</w:t>
      </w:r>
      <w:r w:rsidRPr="00633B2B">
        <w:rPr>
          <w:rFonts w:ascii="Angsana New" w:hAnsi="Angsana New" w:hint="cs"/>
          <w:sz w:val="28"/>
          <w:szCs w:val="28"/>
          <w:cs/>
        </w:rPr>
        <w:t>ี่</w:t>
      </w:r>
      <w:r w:rsidRPr="00633B2B">
        <w:rPr>
          <w:rFonts w:ascii="Angsana New" w:hAnsi="Angsana New"/>
          <w:sz w:val="28"/>
          <w:szCs w:val="28"/>
          <w:cs/>
        </w:rPr>
        <w:t>อายุการใช้ประโยชน์ไม่ทราบแน่นอนโดยการเปรียบเทียบมูลค่าที่คาดว่าจะได้รับคืนกับมูลค่าตามบัญชีของสินทรัพย์น</w:t>
      </w:r>
      <w:r w:rsidR="005648B1" w:rsidRPr="00633B2B">
        <w:rPr>
          <w:rFonts w:ascii="Angsana New" w:hAnsi="Angsana New" w:hint="cs"/>
          <w:sz w:val="28"/>
          <w:szCs w:val="28"/>
          <w:cs/>
        </w:rPr>
        <w:t>ั้</w:t>
      </w:r>
      <w:r w:rsidRPr="00633B2B">
        <w:rPr>
          <w:rFonts w:ascii="Angsana New" w:hAnsi="Angsana New"/>
          <w:sz w:val="28"/>
          <w:szCs w:val="28"/>
          <w:cs/>
        </w:rPr>
        <w:t>น</w:t>
      </w:r>
    </w:p>
    <w:p w14:paraId="1CA9F883" w14:textId="77777777" w:rsidR="00741550" w:rsidRPr="00633B2B" w:rsidRDefault="00741550">
      <w:pPr>
        <w:pStyle w:val="ListParagraph"/>
        <w:numPr>
          <w:ilvl w:val="1"/>
          <w:numId w:val="39"/>
        </w:numPr>
        <w:spacing w:before="120" w:after="120"/>
        <w:ind w:left="850" w:hanging="418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การด้อยค่าของสินทรัพย์</w:t>
      </w:r>
    </w:p>
    <w:p w14:paraId="3FAF881D" w14:textId="77777777" w:rsidR="00741550" w:rsidRPr="00633B2B" w:rsidRDefault="00741550" w:rsidP="00741550">
      <w:pPr>
        <w:pStyle w:val="ListParagraph"/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บริษัทพิจารณาค่าเผื่อการด้อยค่าของสินทรัพย์ หากมีข้อบ่งชี้ว่ามีการด้อยค่า เมื่อพบว่ามูลค่ายุติธรรมของสินทรัพย์ดังกล่าวลดลงอย่างมีสาระสำคัญ บริษัทจะประมาณมูลค่าที่คาดว่าจะได้รับคืนของสินทรัพย์ ซึ่งการประมาณการดังกล่าวขึ้นอยู่กับดุลยพินิจของฝ่ายบริหาร</w:t>
      </w:r>
    </w:p>
    <w:p w14:paraId="2D6BDB33" w14:textId="77777777" w:rsidR="00741550" w:rsidRPr="00633B2B" w:rsidRDefault="00741550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เจ้าหนี้</w:t>
      </w:r>
      <w:r w:rsidRPr="00633B2B">
        <w:rPr>
          <w:rFonts w:ascii="Angsana New" w:hAnsi="Angsana New"/>
          <w:b/>
          <w:bCs/>
          <w:sz w:val="28"/>
          <w:szCs w:val="28"/>
          <w:cs/>
          <w:lang w:val="th-TH"/>
        </w:rPr>
        <w:t>การค้าและเจ้าหนี้หมุนเวียนอื่น</w:t>
      </w:r>
    </w:p>
    <w:p w14:paraId="1DC5067A" w14:textId="77777777" w:rsidR="00741550" w:rsidRPr="00633B2B" w:rsidRDefault="00741550" w:rsidP="00741550">
      <w:pPr>
        <w:spacing w:before="120"/>
        <w:ind w:left="851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เจ้าหนี้การค้าและเจ้าหนี้หมุนเวียนอื่นแสดงในราคาทุน</w:t>
      </w:r>
    </w:p>
    <w:p w14:paraId="1DE4D401" w14:textId="77777777" w:rsidR="00023FEF" w:rsidRPr="00633B2B" w:rsidRDefault="00023FEF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ผลประโยชน์พนักงาน</w:t>
      </w:r>
    </w:p>
    <w:p w14:paraId="6EA5FE48" w14:textId="77777777" w:rsidR="00023FEF" w:rsidRPr="00633B2B" w:rsidRDefault="00023FEF">
      <w:pPr>
        <w:pStyle w:val="ListParagraph"/>
        <w:numPr>
          <w:ilvl w:val="0"/>
          <w:numId w:val="41"/>
        </w:numPr>
        <w:spacing w:before="120" w:after="120"/>
        <w:ind w:left="1276" w:hanging="42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กองทุนสำรองเลี้ยงชีพพนักงาน</w:t>
      </w:r>
    </w:p>
    <w:p w14:paraId="7118FAC7" w14:textId="77777777" w:rsidR="00023FEF" w:rsidRPr="00633B2B" w:rsidRDefault="00023FEF" w:rsidP="00023FE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กลุ่มบริษัทจัดให้มีกองทุนสำรองเลี้ยงชีพ ซึ่งเป็นลักษณะของแผนการจ่ายสมทบที่ ได้กำหนดการจ่ายสมทบไว้แล้ว สินทรัพย์ของกองทุนสำรองเลี้ยงชีพ ได้แยกออกไปจากสินทรัพย์ของกลุ่มบริษัท และได้รับการบริหารโดยผู้จัดการกองทุนภายนอก กองทุนสำรองเลี้ยงชีพดังกล่าวได้รับเงินสะสมเข้ากองทุนจากพนักงานในอัตราร้อยละ</w:t>
      </w:r>
      <w:r w:rsidRPr="00633B2B">
        <w:rPr>
          <w:rFonts w:ascii="Angsana New" w:hAnsi="Angsana New"/>
          <w:sz w:val="28"/>
          <w:szCs w:val="28"/>
        </w:rPr>
        <w:t xml:space="preserve"> 3 </w:t>
      </w:r>
      <w:r w:rsidRPr="00633B2B">
        <w:rPr>
          <w:rFonts w:ascii="Angsana New" w:hAnsi="Angsana New"/>
          <w:sz w:val="28"/>
          <w:szCs w:val="28"/>
          <w:cs/>
        </w:rPr>
        <w:t>ของเงินเดือน และกลุ่มบริษัทจ่ายสมทบเป็นรายเดือนเข้ากองทุนนี้ ในอัตราร้อยละ</w:t>
      </w:r>
      <w:r w:rsidRPr="00633B2B">
        <w:rPr>
          <w:rFonts w:ascii="Angsana New" w:hAnsi="Angsana New"/>
          <w:sz w:val="28"/>
          <w:szCs w:val="28"/>
        </w:rPr>
        <w:t xml:space="preserve"> 3 </w:t>
      </w:r>
      <w:r w:rsidRPr="00633B2B">
        <w:rPr>
          <w:rFonts w:ascii="Angsana New" w:hAnsi="Angsana New"/>
          <w:sz w:val="28"/>
          <w:szCs w:val="28"/>
          <w:cs/>
        </w:rPr>
        <w:t>ของเงินเดือนพนักงาน เงินจ่ายสมทบกองทุนสำรองเลี้ยงชีพบันทึกเป็นค่าใช้จ่ายในงบกำไรขาดทุนสำหรับรอบระยะเวลาบัญชีที่เกิดรายการนั้น</w:t>
      </w:r>
    </w:p>
    <w:p w14:paraId="6659906A" w14:textId="77777777" w:rsidR="00023FEF" w:rsidRPr="00633B2B" w:rsidRDefault="00023FEF">
      <w:pPr>
        <w:pStyle w:val="ListParagraph"/>
        <w:numPr>
          <w:ilvl w:val="0"/>
          <w:numId w:val="41"/>
        </w:numPr>
        <w:spacing w:before="120" w:after="120"/>
        <w:ind w:left="1276" w:hanging="42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ผลประโยชน์พนักงาน</w:t>
      </w:r>
    </w:p>
    <w:p w14:paraId="1506108C" w14:textId="77777777" w:rsidR="00023FEF" w:rsidRPr="00633B2B" w:rsidRDefault="00023FEF" w:rsidP="00023FE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ผลประโยชน์ระยะสั้นของพนักงาน</w:t>
      </w:r>
    </w:p>
    <w:p w14:paraId="24B57CC3" w14:textId="77777777" w:rsidR="00023FEF" w:rsidRPr="00633B2B" w:rsidRDefault="00023FEF" w:rsidP="00023FE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กลุ่มบริษัทรับรู้ 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61801DA1" w14:textId="77777777" w:rsidR="00023FEF" w:rsidRPr="00633B2B" w:rsidRDefault="00023FEF" w:rsidP="00023FE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ผลประโยชน์หลังออกจากงานของพนักงาน</w:t>
      </w:r>
    </w:p>
    <w:p w14:paraId="373006D3" w14:textId="77777777" w:rsidR="00DD747B" w:rsidRPr="00633B2B" w:rsidRDefault="00DD747B" w:rsidP="00023FE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</w:p>
    <w:p w14:paraId="586AB3BC" w14:textId="77777777" w:rsidR="00DD747B" w:rsidRPr="00633B2B" w:rsidRDefault="00DD747B" w:rsidP="00023FE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</w:p>
    <w:p w14:paraId="5BBA76E2" w14:textId="77777777" w:rsidR="00563F97" w:rsidRPr="00633B2B" w:rsidRDefault="00563F97" w:rsidP="00023FE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</w:p>
    <w:p w14:paraId="0AFD8CB2" w14:textId="77777777" w:rsidR="00023FEF" w:rsidRPr="00633B2B" w:rsidRDefault="00023FEF" w:rsidP="00023FEF">
      <w:pPr>
        <w:pStyle w:val="ListParagraph"/>
        <w:spacing w:before="120"/>
        <w:ind w:left="1276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lastRenderedPageBreak/>
        <w:t>โครงการสมทบเงิน</w:t>
      </w:r>
    </w:p>
    <w:p w14:paraId="3C0B4F06" w14:textId="77777777" w:rsidR="00023FEF" w:rsidRPr="00633B2B" w:rsidRDefault="00023FEF" w:rsidP="00023FE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กลุ่มบริษัทและพนักงานของกลุ่มบริษัทได้ร่วมกันจัดตั้งกองทุนสำรองเลี้ยงชีพ ซึ่งประกอบด้วยเงินที่พนักงานจ่ายสะสมและเงินที่กลุ่มบริษัทจ่ายสมทบให้เป็นรายเดือน สินทรัพย์ของกองทุนสำรองเลี้ยงชีพได้แยกออกจากสินทรัพย์ของกลุ่มบริษัท เงินที่กลุ่มบริษัทจ่ายสมทบกองทุนสำรองเลี้ยงชีพบันทึกเป็นค่าใช้จ่ายในปีที่เกิดรายการ</w:t>
      </w:r>
    </w:p>
    <w:p w14:paraId="18E3622A" w14:textId="77777777" w:rsidR="00023FEF" w:rsidRPr="00633B2B" w:rsidRDefault="00023FEF" w:rsidP="00023FEF">
      <w:pPr>
        <w:pStyle w:val="ListParagraph"/>
        <w:spacing w:before="120"/>
        <w:ind w:left="1276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 xml:space="preserve">โครงการผลประโยชน์หลังออกจากงาน </w:t>
      </w:r>
    </w:p>
    <w:p w14:paraId="66399596" w14:textId="77777777" w:rsidR="00023FEF" w:rsidRPr="00633B2B" w:rsidRDefault="00023FEF" w:rsidP="00023FE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กลุ่มบริษัทมีภาระสำหรับเงินชดเชยที่ต้องจ่ายให้แก่พนักงานเมื่อออกจากงานตามกฎหมายแรงงาน ซึ่งกลุ่มบริษัทถือว่าเงินชดเชยดังกล่าวเป็นโครงการผลประโยชน์หลังออกจากงานสำหรับพนักงาน </w:t>
      </w:r>
    </w:p>
    <w:p w14:paraId="4A2C7B66" w14:textId="77777777" w:rsidR="00023FEF" w:rsidRPr="00633B2B" w:rsidRDefault="00023FEF" w:rsidP="00023FE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กลุ่มบริษัทคำนวณหนี้สินตามโครงการผลประโยชน์หลังออกจากงานของพนักงาน โดยใช้วิธีคิดลดแต่ละหน่วยที่ประมาณการไว้ (</w:t>
      </w:r>
      <w:r w:rsidRPr="00633B2B">
        <w:rPr>
          <w:rFonts w:ascii="Angsana New" w:hAnsi="Angsana New"/>
          <w:sz w:val="28"/>
          <w:szCs w:val="28"/>
        </w:rPr>
        <w:t xml:space="preserve">Projected Unit Credit Method) </w:t>
      </w:r>
      <w:r w:rsidRPr="00633B2B">
        <w:rPr>
          <w:rFonts w:ascii="Angsana New" w:hAnsi="Angsana New"/>
          <w:sz w:val="28"/>
          <w:szCs w:val="28"/>
          <w:cs/>
        </w:rPr>
        <w:t xml:space="preserve">โดยกลุ่มบริษัทได้ทำการประเมินภาระผูกพันดังกล่าวตามหลักคณิตศาสตร์ประกันภัย </w:t>
      </w:r>
    </w:p>
    <w:p w14:paraId="2786E514" w14:textId="77777777" w:rsidR="00023FEF" w:rsidRPr="00633B2B" w:rsidRDefault="00023FEF" w:rsidP="00023FEF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ผลกำไรหรือขาดทุนจากการประมาณการตามหลักคณิตศาสตร์ประกันภัย (</w:t>
      </w:r>
      <w:r w:rsidRPr="00633B2B">
        <w:rPr>
          <w:rFonts w:ascii="Angsana New" w:hAnsi="Angsana New"/>
          <w:sz w:val="28"/>
          <w:szCs w:val="28"/>
        </w:rPr>
        <w:t xml:space="preserve">Actuarial gains and losses) </w:t>
      </w:r>
      <w:r w:rsidRPr="00633B2B">
        <w:rPr>
          <w:rFonts w:ascii="Angsana New" w:hAnsi="Angsana New"/>
          <w:sz w:val="28"/>
          <w:szCs w:val="28"/>
          <w:cs/>
        </w:rPr>
        <w:t>สำหรับโครงการผลประโยชน์หลังออกจากงานของพนักงานจะรับรู้ทันทีในกำไรหรือขาดทุนเบ็ดเสร็จอื่น</w:t>
      </w:r>
    </w:p>
    <w:p w14:paraId="517F6D98" w14:textId="77777777" w:rsidR="00023FEF" w:rsidRPr="00633B2B" w:rsidRDefault="00023FEF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ประมาณ</w:t>
      </w:r>
      <w:r w:rsidRPr="00633B2B">
        <w:rPr>
          <w:rFonts w:ascii="Angsana New" w:hAnsi="Angsana New"/>
          <w:b/>
          <w:bCs/>
          <w:sz w:val="28"/>
          <w:szCs w:val="28"/>
          <w:cs/>
          <w:lang w:val="th-TH"/>
        </w:rPr>
        <w:t>การหนี้สิน</w:t>
      </w:r>
    </w:p>
    <w:p w14:paraId="209C4FB7" w14:textId="77777777" w:rsidR="00023FEF" w:rsidRPr="00633B2B" w:rsidRDefault="00023FEF" w:rsidP="00023FEF">
      <w:pPr>
        <w:overflowPunct w:val="0"/>
        <w:autoSpaceDE w:val="0"/>
        <w:autoSpaceDN w:val="0"/>
        <w:adjustRightInd w:val="0"/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ประมาณการหนี้สินจะรับรู้ก็ต่อเมื่อ</w:t>
      </w: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มีภาระหนี้สินตามกฎหมายที่เกิดขึ้นในปัจจุบันหรือที่ก่อตัวขึ้นอันเป็นผลมาจากเหตุการณ์ในอดีต และมีความเป็นไปได้ค่อนข้างแน่นอนว่าประโยชน์เชิงเศรษฐกิจจะต้องถูกจ่ายไปเพื่อชำระภาระหนี้สินดังกล่าว และสามารถประมาณจำนวนภาระหนี้สินได้อย่างน่าเชื่อถือ ถ้าผลกระทบดังกล่าวมีจำนวนที่เป็นสาระสำคัญ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วณภาษีเงินได้ 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</w:t>
      </w:r>
    </w:p>
    <w:p w14:paraId="0AF9F05B" w14:textId="77777777" w:rsidR="00023FEF" w:rsidRPr="00633B2B" w:rsidRDefault="00023FEF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รายได้</w:t>
      </w:r>
    </w:p>
    <w:p w14:paraId="30877190" w14:textId="26FA37D8" w:rsidR="008002F6" w:rsidRPr="00633B2B" w:rsidRDefault="008002F6" w:rsidP="00023FEF">
      <w:pPr>
        <w:spacing w:before="120"/>
        <w:ind w:left="851"/>
        <w:jc w:val="thaiDistribute"/>
        <w:rPr>
          <w:rFonts w:ascii="Angsana New" w:hAnsi="Angsana New"/>
          <w:b/>
          <w:bCs/>
          <w:spacing w:val="-2"/>
          <w:sz w:val="28"/>
          <w:szCs w:val="28"/>
        </w:rPr>
      </w:pPr>
      <w:r w:rsidRPr="00633B2B">
        <w:rPr>
          <w:rFonts w:ascii="Angsana New" w:hAnsi="Angsana New" w:hint="cs"/>
          <w:b/>
          <w:bCs/>
          <w:spacing w:val="-2"/>
          <w:sz w:val="28"/>
          <w:szCs w:val="28"/>
          <w:cs/>
        </w:rPr>
        <w:t>รายได้จากการบริการ</w:t>
      </w:r>
    </w:p>
    <w:p w14:paraId="3186809E" w14:textId="2FC4EB66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/>
          <w:spacing w:val="-2"/>
          <w:sz w:val="28"/>
          <w:szCs w:val="28"/>
          <w:cs/>
        </w:rPr>
        <w:t>รายได้จากการให้บริการรับรู้เมื่อมีการให้บริการแก่ลูกค้าแล้ว โดยพิจารณาถึงขั้นความสำเร็จของงานในการพิจารณาจังหวะในการส่งมอบการควบคุมเพื่อประเมินว่าจะรับรู้รายได้ ณ เวลาใดเวลาหนึ่งหรือรับรู้ตลอดช่วงเวลาหนึ่ง</w:t>
      </w:r>
    </w:p>
    <w:p w14:paraId="0FFEC35E" w14:textId="019677B2" w:rsidR="008002F6" w:rsidRPr="00633B2B" w:rsidRDefault="008002F6" w:rsidP="00023FEF">
      <w:pPr>
        <w:spacing w:before="120"/>
        <w:ind w:left="851"/>
        <w:jc w:val="thaiDistribute"/>
        <w:rPr>
          <w:rFonts w:ascii="Angsana New" w:hAnsi="Angsana New"/>
          <w:b/>
          <w:bCs/>
          <w:spacing w:val="-2"/>
          <w:sz w:val="28"/>
          <w:szCs w:val="28"/>
        </w:rPr>
      </w:pPr>
      <w:r w:rsidRPr="00633B2B">
        <w:rPr>
          <w:rFonts w:ascii="Angsana New" w:hAnsi="Angsana New"/>
          <w:b/>
          <w:bCs/>
          <w:spacing w:val="-2"/>
          <w:sz w:val="28"/>
          <w:szCs w:val="28"/>
          <w:cs/>
        </w:rPr>
        <w:t>รายได้จากสัญญาก่อสร้าง</w:t>
      </w:r>
    </w:p>
    <w:p w14:paraId="4478D7C7" w14:textId="0C92B824" w:rsidR="008002F6" w:rsidRPr="00633B2B" w:rsidRDefault="008002F6" w:rsidP="008002F6">
      <w:pPr>
        <w:spacing w:before="120"/>
        <w:ind w:left="851"/>
        <w:jc w:val="thaiDistribute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/>
          <w:spacing w:val="-2"/>
          <w:sz w:val="28"/>
          <w:szCs w:val="28"/>
          <w:cs/>
        </w:rPr>
        <w:t>บริษัทพิจารณาว่าสัญญาก่อสร้างโดยส่วนใหญ่มีภาระที่ต้องปฏิบัติภาระเดียว บริษัทรับรู้รายได้จากการก่อสร้างตลอดช่วงเวลาที่ก่อสร้าง โดยใช้วิธีผลลัพธ์ซึ่งกำหนดโดยวิศวกรของบริษัท</w:t>
      </w:r>
    </w:p>
    <w:p w14:paraId="1C2EDBAB" w14:textId="6AFABA2B" w:rsidR="008002F6" w:rsidRPr="00633B2B" w:rsidRDefault="008002F6" w:rsidP="008002F6">
      <w:pPr>
        <w:spacing w:before="120"/>
        <w:ind w:left="851"/>
        <w:jc w:val="thaiDistribute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/>
          <w:spacing w:val="-2"/>
          <w:sz w:val="28"/>
          <w:szCs w:val="28"/>
          <w:cs/>
        </w:rPr>
        <w:t>บริษัทจะพิจารณาความน่าจะเป็นในการรับรู้รายได้ที่เกิดจากการเปลี่ยนแปลงของสัญญา การเรียกร้องความเสียหายความล่าช้าในการส่งมอบงาน และค่าปรับตามสัญญา โดยจะรับรู้รายได้เฉพาะในกรณีที่มีความ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 เมื่อมูลค่าและความสำเร็จของงานตามสัญญาไม่สามารถวัดได้อย่างสมเหตุสมผล รายได้จะรับรู้ได้ตามต้นทุนที่เกิดขึ้นจริงที่คาดว่าจะได้รับคืนเท่านั้น</w:t>
      </w:r>
    </w:p>
    <w:p w14:paraId="4AF35439" w14:textId="77777777" w:rsidR="00A31FA5" w:rsidRPr="00633B2B" w:rsidRDefault="00A31FA5" w:rsidP="008002F6">
      <w:pPr>
        <w:spacing w:before="120"/>
        <w:ind w:left="851"/>
        <w:jc w:val="thaiDistribute"/>
        <w:rPr>
          <w:rFonts w:ascii="Angsana New" w:hAnsi="Angsana New"/>
          <w:b/>
          <w:bCs/>
          <w:spacing w:val="-2"/>
          <w:sz w:val="28"/>
          <w:szCs w:val="28"/>
        </w:rPr>
      </w:pPr>
    </w:p>
    <w:p w14:paraId="476BA491" w14:textId="77777777" w:rsidR="00A31FA5" w:rsidRPr="00633B2B" w:rsidRDefault="00A31FA5" w:rsidP="008002F6">
      <w:pPr>
        <w:spacing w:before="120"/>
        <w:ind w:left="851"/>
        <w:jc w:val="thaiDistribute"/>
        <w:rPr>
          <w:rFonts w:ascii="Angsana New" w:hAnsi="Angsana New"/>
          <w:b/>
          <w:bCs/>
          <w:spacing w:val="-2"/>
          <w:sz w:val="28"/>
          <w:szCs w:val="28"/>
        </w:rPr>
      </w:pPr>
    </w:p>
    <w:p w14:paraId="0E48167D" w14:textId="73F2DF41" w:rsidR="008002F6" w:rsidRPr="00633B2B" w:rsidRDefault="008002F6" w:rsidP="008002F6">
      <w:pPr>
        <w:spacing w:before="120"/>
        <w:ind w:left="851"/>
        <w:jc w:val="thaiDistribute"/>
        <w:rPr>
          <w:rFonts w:ascii="Angsana New" w:hAnsi="Angsana New"/>
          <w:b/>
          <w:bCs/>
          <w:spacing w:val="-2"/>
          <w:sz w:val="28"/>
          <w:szCs w:val="28"/>
        </w:rPr>
      </w:pPr>
      <w:r w:rsidRPr="00633B2B">
        <w:rPr>
          <w:rFonts w:ascii="Angsana New" w:hAnsi="Angsana New"/>
          <w:b/>
          <w:bCs/>
          <w:spacing w:val="-2"/>
          <w:sz w:val="28"/>
          <w:szCs w:val="28"/>
          <w:cs/>
        </w:rPr>
        <w:lastRenderedPageBreak/>
        <w:t>รายได้จากการขายสินค้า</w:t>
      </w:r>
    </w:p>
    <w:p w14:paraId="5F7A906E" w14:textId="348D1C8E" w:rsidR="008002F6" w:rsidRPr="00633B2B" w:rsidRDefault="008002F6" w:rsidP="008002F6">
      <w:pPr>
        <w:spacing w:before="120"/>
        <w:ind w:left="851"/>
        <w:jc w:val="thaiDistribute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/>
          <w:spacing w:val="-2"/>
          <w:sz w:val="28"/>
          <w:szCs w:val="28"/>
          <w:cs/>
        </w:rPr>
        <w:t>รับรู้เมื่อลูกค้ามีอำนาจควบคุมในสินค้าซึ่งโดยทั่วไปเกิดขึ้นเมื่อมีการส่งมอบสินค้าให้กับลูกค้าสำหรับสัญญาที่ให้สิทธิลูกค้าในการคืนสินค้า รายได้จะรับรู้ในจำนวนที่มีความเป็นไปได้ค่อนข้างแน่ในระดับสูงมากว่าจะไม่มีการกลับรายการอย่างมีนัยสำคัญของรายได้ที่รับรู้สะสม</w:t>
      </w:r>
    </w:p>
    <w:p w14:paraId="59C0D8B6" w14:textId="054F552A" w:rsidR="008002F6" w:rsidRPr="00633B2B" w:rsidRDefault="008002F6" w:rsidP="008002F6">
      <w:pPr>
        <w:spacing w:before="120"/>
        <w:ind w:left="851"/>
        <w:jc w:val="thaiDistribute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/>
          <w:spacing w:val="-2"/>
          <w:sz w:val="28"/>
          <w:szCs w:val="28"/>
          <w:cs/>
        </w:rPr>
        <w:t>สำหรับสัญญาที่มีการรวมการขายสินค้าและบริการเข้าด้วยกัน บริษัทบันทึกสินค้าและบริการแยกจากกัน หากสินค้าและบริการดังกล่าวแตกต่างกัน (เช่น หากสามารถแยกสินค้าหรือบริการดังกล่าวออกจากกันได้และลูกค้าได้รับประโยชน์จากสินค้าหรือบริการนั้น) หรือ มีการให้บริการหลายๆ ประเภทในรอบระยะเวลารายงานที่แตกต่างกัน สิ่งตอบแทนที่ได้รับจะถูกปันส่วนตามสัดส่วนของราคาขายที่เป็นเอกเทศของสินค้าและบริการนั้นๆ ซึ่งได้ระบุไว้ในรายงานอัตราค่าสินค้าหรือบริการที่ บริษัทขายสินค้าและบริการเป็นเอกเทศแยกต่างหาก</w:t>
      </w:r>
    </w:p>
    <w:p w14:paraId="6BB16AFF" w14:textId="77777777" w:rsidR="008002F6" w:rsidRPr="00633B2B" w:rsidRDefault="008002F6" w:rsidP="008002F6">
      <w:pPr>
        <w:spacing w:before="120"/>
        <w:ind w:left="851"/>
        <w:jc w:val="thaiDistribute"/>
        <w:rPr>
          <w:rFonts w:ascii="Angsana New" w:hAnsi="Angsana New"/>
          <w:b/>
          <w:bCs/>
          <w:spacing w:val="-2"/>
          <w:sz w:val="28"/>
          <w:szCs w:val="28"/>
        </w:rPr>
      </w:pPr>
      <w:r w:rsidRPr="00633B2B">
        <w:rPr>
          <w:rFonts w:ascii="Angsana New" w:hAnsi="Angsana New"/>
          <w:b/>
          <w:bCs/>
          <w:spacing w:val="-2"/>
          <w:sz w:val="28"/>
          <w:szCs w:val="28"/>
          <w:cs/>
        </w:rPr>
        <w:t>รายได้จากสัญญาซื้อขายไฟฟ้า</w:t>
      </w:r>
    </w:p>
    <w:p w14:paraId="1062B2D9" w14:textId="77777777" w:rsidR="008002F6" w:rsidRPr="00633B2B" w:rsidRDefault="008002F6" w:rsidP="008002F6">
      <w:pPr>
        <w:spacing w:before="120"/>
        <w:ind w:left="851"/>
        <w:jc w:val="thaiDistribute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/>
          <w:spacing w:val="-2"/>
          <w:sz w:val="28"/>
          <w:szCs w:val="28"/>
          <w:cs/>
        </w:rPr>
        <w:t>บริษัทรับรู้รายได้ค่าพลังไฟฟ้าหรือค่าความพร้อมจ่ายพลังไฟฟ้าซึ่งเป็นรายได้สำหรับการดำเนินการในการรักษาระดับความพร้อมจ่ายไฟฟ้าของโรงไฟฟ้าตามที่ตกลงกับการไฟฟ้าฝ่ายผลิตแห่งประเทศไทย (กฟผ.) และเป็นไปตามเงื่อนไขที่ระบุในสัญญาซื้อขายไฟฟ้า เมื่อได้ให้บริการแก่ลูกค้าตามสัญญาแล้ว ในกรณีที่บริษัทได้รับสิ่งตอบแทนเกินกว่าบริการที่ให้ บริษัทจะรับรู้สิ่งตอบแทนส่วนเกินดังกล่าวเป็นหนี้สินที่เกิดจากสัญญากับลูกค้า ในทางกลับกัน ถ้าบริษัทได้รับสิ่งตอบแทนน้อยกว่าบริการที่ให้ บริษัทจะรับรู้สิ่งตอบแทนส่วนต่ำดังกล่าวเป็นสินทรัพย์ที่เกิดจากสัญญากับลูกค้า</w:t>
      </w:r>
    </w:p>
    <w:p w14:paraId="6C1E51D6" w14:textId="3B39314D" w:rsidR="008002F6" w:rsidRPr="00633B2B" w:rsidRDefault="008002F6" w:rsidP="008002F6">
      <w:pPr>
        <w:spacing w:before="120"/>
        <w:ind w:left="851"/>
        <w:jc w:val="thaiDistribute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/>
          <w:spacing w:val="-2"/>
          <w:sz w:val="28"/>
          <w:szCs w:val="28"/>
          <w:cs/>
        </w:rPr>
        <w:t>บริษัทรับรู้รายได้ค่าพลังงานไฟฟ้า ณ จุดใดจุดหนึ่งของเวลาเมื่อได้โอนการควบคุมในสินค้าให้แก่ลูกค้า ณ จุดส่งมอบซึ่งการโอนการควบคุมในสินค้าเกิดขึ้นเมื่อบริษัทได้นำส่งสินค้าไปยังจุดหมายที่ลูกค้าได้ระบุไว้ตามสัญญา โดยรายได้จากการขายสินค้าในลักษณะดังกล่าวจะรับรู้ตามราคาของรายการซึ่งคาดว่าจะมีสิทธิได้รับ สุทธิจากภาษีขาย เงินคืนและส่วนลด</w:t>
      </w:r>
    </w:p>
    <w:p w14:paraId="31472442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ดอกเบี้ยรับรับรู้ตามเกณฑ์สัดส่วนของเวลาโดยคำนึงถึงอัตราดอกเบี้ยที่แท้จริง</w:t>
      </w:r>
    </w:p>
    <w:p w14:paraId="1146CD66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รายได้อื่นรับรู้เป็นรายได้ตามเกณฑ์คงค้าง</w:t>
      </w:r>
    </w:p>
    <w:p w14:paraId="029EAE17" w14:textId="77777777" w:rsidR="00023FEF" w:rsidRPr="00633B2B" w:rsidRDefault="00023FEF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  <w:cs/>
          <w:lang w:val="en-GB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ค่าใช้จ่าย</w:t>
      </w:r>
    </w:p>
    <w:p w14:paraId="1C895192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ค่าใช้จ่าย</w:t>
      </w:r>
      <w:r w:rsidRPr="00633B2B">
        <w:rPr>
          <w:rFonts w:ascii="Angsana New" w:hAnsi="Angsana New"/>
          <w:sz w:val="28"/>
          <w:szCs w:val="28"/>
          <w:cs/>
        </w:rPr>
        <w:t>บันทึกตามเกณฑ์คงค้าง</w:t>
      </w:r>
    </w:p>
    <w:p w14:paraId="7C9B08B5" w14:textId="77777777" w:rsidR="00023FEF" w:rsidRPr="00633B2B" w:rsidRDefault="00023FEF">
      <w:pPr>
        <w:pStyle w:val="ListParagraph"/>
        <w:numPr>
          <w:ilvl w:val="1"/>
          <w:numId w:val="39"/>
        </w:numPr>
        <w:spacing w:before="120"/>
        <w:ind w:left="851" w:hanging="423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62A9FA9E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ค่าใช้จ่ายภาษีเงินได้สำหรับปีประกอบด้วยภาษีเงินได้ปัจจุบันและภาษีเงินได้รอการตัดบัญชี              </w:t>
      </w:r>
    </w:p>
    <w:p w14:paraId="2E006AC6" w14:textId="4E45204D" w:rsidR="00023FEF" w:rsidRPr="00633B2B" w:rsidRDefault="00023FEF" w:rsidP="00DD747B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ภาษีเงินได้ปัจจุบันได้แก่ภาษีที่คาดว่าจะจ่ายชำระโดยคำนวณจากกำไรประจำปีที่ต้องเสียภาษี โดยใช้อัตราภาษี</w:t>
      </w:r>
      <w:r w:rsidR="005648B1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ที่</w:t>
      </w:r>
      <w:r w:rsidRPr="00633B2B">
        <w:rPr>
          <w:rFonts w:ascii="Angsana New" w:hAnsi="Angsana New"/>
          <w:spacing w:val="-2"/>
          <w:sz w:val="28"/>
          <w:szCs w:val="28"/>
          <w:cs/>
        </w:rPr>
        <w:t>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 ๆ</w:t>
      </w:r>
    </w:p>
    <w:p w14:paraId="610CEC91" w14:textId="012F71CA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อิงกับกฎหมายที่ประกาศใช้หรือที่คาดว่ามีผลบังคับใช้ ณ วันที่รายงาน</w:t>
      </w:r>
    </w:p>
    <w:p w14:paraId="47DC712F" w14:textId="4CF51951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sz w:val="28"/>
          <w:szCs w:val="28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</w:t>
      </w:r>
      <w:r w:rsidR="005648B1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</w:t>
      </w:r>
      <w:r w:rsidRPr="00633B2B">
        <w:rPr>
          <w:rFonts w:ascii="Angsana New" w:hAnsi="Angsana New" w:hint="cs"/>
          <w:sz w:val="28"/>
          <w:szCs w:val="28"/>
          <w:cs/>
        </w:rPr>
        <w:t>ง</w:t>
      </w:r>
    </w:p>
    <w:p w14:paraId="6EEEF13D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lastRenderedPageBreak/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บริษัทคาดว่ามีความเป็นไปได้ค่อนข้างแน่ว่าบริษัทจะไม่ได้ใช้ประโยชน์จากกำไรเพื่อเสียภาษีในอนาคต ดังนั้น</w:t>
      </w: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บริษัทจึงไม่ได้บันทึกสินทรัพย์ภาษีเงินได้รอการตัดบัญชี</w:t>
      </w:r>
    </w:p>
    <w:p w14:paraId="2F4C0E22" w14:textId="77777777" w:rsidR="00023FEF" w:rsidRPr="00633B2B" w:rsidRDefault="00023FEF">
      <w:pPr>
        <w:pStyle w:val="ListParagraph"/>
        <w:numPr>
          <w:ilvl w:val="1"/>
          <w:numId w:val="39"/>
        </w:numPr>
        <w:spacing w:before="120"/>
        <w:ind w:left="851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กำไร (ขาดทุน) ต่อหุ้น</w:t>
      </w:r>
    </w:p>
    <w:p w14:paraId="13C6E979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กำไร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(ขาดทุน)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ต่อหุ้นขั้นพื้นฐาน คำนวณโดยการหารกำไร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(ขาดทุน)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สุทธิสำหรับปี ด้วยจำนวนหุ้นสามัญถัวเฉลี่ยถ่วงน้ำหนักที่ออกและเรียกชำระแล้ว</w:t>
      </w:r>
    </w:p>
    <w:p w14:paraId="18107F06" w14:textId="77777777" w:rsidR="00023FEF" w:rsidRPr="00633B2B" w:rsidRDefault="00023FEF">
      <w:pPr>
        <w:pStyle w:val="ListParagraph"/>
        <w:numPr>
          <w:ilvl w:val="1"/>
          <w:numId w:val="39"/>
        </w:numPr>
        <w:spacing w:before="120"/>
        <w:ind w:left="851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บุคคลหรือกิจการที่เกี่ยวข้องกัน</w:t>
      </w:r>
    </w:p>
    <w:p w14:paraId="4BE5D169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บุคคลหรือกิจการที่เกี่ยวข้องกัน หมายถึง</w:t>
      </w:r>
      <w:r w:rsidRPr="00633B2B">
        <w:rPr>
          <w:rFonts w:ascii="Angsana New" w:hAnsi="Angsana New"/>
          <w:sz w:val="28"/>
          <w:szCs w:val="28"/>
          <w:lang w:val="x-none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บุคคลหรือกิจการที่มีอำนาจควบคุมบริษัทถูกควบคุมโดย</w:t>
      </w: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บริษัทไม่ว่าจะเป็นทางตรงหรือทางอ้อม</w:t>
      </w:r>
      <w:r w:rsidRPr="00633B2B">
        <w:rPr>
          <w:rFonts w:ascii="Angsana New" w:hAnsi="Angsana New"/>
          <w:sz w:val="28"/>
          <w:szCs w:val="28"/>
          <w:lang w:val="x-none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หรืออยู่ภายใต้การควบคุมเดียวกันกับ</w:t>
      </w: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</w:t>
      </w:r>
      <w:r w:rsidRPr="00633B2B">
        <w:rPr>
          <w:rFonts w:ascii="Angsana New" w:hAnsi="Angsana New"/>
          <w:sz w:val="28"/>
          <w:szCs w:val="28"/>
          <w:lang w:val="x-none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รวมถึง</w:t>
      </w: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บริษัทที่ทำหน้าที่ถือหุ้นบริษัทย่อยและกิจการที่เป็นบริษัทย่อยในเครือเดียวกัน</w:t>
      </w:r>
      <w:r w:rsidRPr="00633B2B">
        <w:rPr>
          <w:rFonts w:ascii="Angsana New" w:hAnsi="Angsana New"/>
          <w:sz w:val="28"/>
          <w:szCs w:val="28"/>
          <w:lang w:val="x-none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</w:t>
      </w: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</w:t>
      </w:r>
      <w:r w:rsidRPr="00633B2B">
        <w:rPr>
          <w:rFonts w:ascii="Angsana New" w:hAnsi="Angsana New"/>
          <w:sz w:val="28"/>
          <w:szCs w:val="28"/>
          <w:lang w:val="x-none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ผู้บริหารสำคัญ</w:t>
      </w:r>
      <w:r w:rsidRPr="00633B2B">
        <w:rPr>
          <w:rFonts w:ascii="Angsana New" w:hAnsi="Angsana New"/>
          <w:sz w:val="28"/>
          <w:szCs w:val="28"/>
          <w:lang w:val="x-none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กรรมการหรือพนักงานของ</w:t>
      </w: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4A9F86E1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ในการพิจารณาความสัมพันธ์ระหว่างบุคคลหรือกิจการที่เกี่ยวข้องกันกับ</w:t>
      </w: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บริษัทแต่ละรายการบริษัทคำนึงถึงเนื้อหาของความสัมพันธ์มากกว่ารูปแบบทางกฎหมาย</w:t>
      </w:r>
    </w:p>
    <w:p w14:paraId="5DAD43BF" w14:textId="77777777" w:rsidR="00023FEF" w:rsidRPr="00633B2B" w:rsidRDefault="00023FEF">
      <w:pPr>
        <w:pStyle w:val="ListParagraph"/>
        <w:numPr>
          <w:ilvl w:val="1"/>
          <w:numId w:val="39"/>
        </w:numPr>
        <w:spacing w:before="120"/>
        <w:ind w:left="851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การวัดมูลค่ายุติธรรม</w:t>
      </w:r>
    </w:p>
    <w:p w14:paraId="5B0CEE6C" w14:textId="72261FAD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</w:t>
      </w: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</w:t>
      </w:r>
      <w:r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>บริษัทจะประมาณมูลค่ายุติธรรมโดยใช้เทคนิคการประเมินมูลค่าที่เหมาะสมกับแต่ละสถานการณ์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</w:p>
    <w:p w14:paraId="1A237EA0" w14:textId="77777777" w:rsidR="00023FEF" w:rsidRPr="00633B2B" w:rsidRDefault="00023FEF" w:rsidP="00023FEF">
      <w:pPr>
        <w:spacing w:before="120" w:after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5EBD8E59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ระดับ </w:t>
      </w:r>
      <w:r w:rsidRPr="00633B2B">
        <w:rPr>
          <w:rFonts w:ascii="Angsana New" w:hAnsi="Angsana New"/>
          <w:sz w:val="28"/>
          <w:szCs w:val="28"/>
        </w:rPr>
        <w:t xml:space="preserve">1 </w:t>
      </w:r>
      <w:r w:rsidRPr="00633B2B">
        <w:rPr>
          <w:rFonts w:ascii="Angsana New" w:hAnsi="Angsana New"/>
          <w:sz w:val="28"/>
          <w:szCs w:val="28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290ADE73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ระดับ </w:t>
      </w:r>
      <w:r w:rsidRPr="00633B2B">
        <w:rPr>
          <w:rFonts w:ascii="Angsana New" w:hAnsi="Angsana New"/>
          <w:sz w:val="28"/>
          <w:szCs w:val="28"/>
        </w:rPr>
        <w:t xml:space="preserve">2 </w:t>
      </w:r>
      <w:r w:rsidRPr="00633B2B">
        <w:rPr>
          <w:rFonts w:ascii="Angsana New" w:hAnsi="Angsana New"/>
          <w:sz w:val="28"/>
          <w:szCs w:val="28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2104ADC2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ระดับ </w:t>
      </w:r>
      <w:r w:rsidRPr="00633B2B">
        <w:rPr>
          <w:rFonts w:ascii="Angsana New" w:hAnsi="Angsana New"/>
          <w:sz w:val="28"/>
          <w:szCs w:val="28"/>
        </w:rPr>
        <w:t xml:space="preserve">3 </w:t>
      </w:r>
      <w:r w:rsidRPr="00633B2B">
        <w:rPr>
          <w:rFonts w:ascii="Angsana New" w:hAnsi="Angsana New"/>
          <w:sz w:val="28"/>
          <w:szCs w:val="28"/>
          <w:cs/>
        </w:rPr>
        <w:t>ใช้ข้อมูลที่ไม่สามารถสังเกตได้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เช่น ข้อมูลเกี่ยวกับกระแสเงินในอนาคตที่กิจการประมาณขึ้น</w:t>
      </w:r>
    </w:p>
    <w:p w14:paraId="4B8AA5FF" w14:textId="77777777" w:rsidR="00023FEF" w:rsidRPr="00633B2B" w:rsidRDefault="00023FEF" w:rsidP="00023FEF">
      <w:pPr>
        <w:spacing w:before="120" w:after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ทุกวันสิ้นรอบระยะเวลารายงาน บริษัท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ณ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020C0CF0" w14:textId="77777777" w:rsidR="00A31FA5" w:rsidRPr="00633B2B" w:rsidRDefault="00A31FA5" w:rsidP="00023FEF">
      <w:pPr>
        <w:spacing w:before="120" w:after="120"/>
        <w:ind w:left="851"/>
        <w:jc w:val="thaiDistribute"/>
        <w:rPr>
          <w:rFonts w:ascii="Angsana New" w:hAnsi="Angsana New"/>
          <w:sz w:val="28"/>
          <w:szCs w:val="28"/>
        </w:rPr>
      </w:pPr>
    </w:p>
    <w:p w14:paraId="283C46A0" w14:textId="77777777" w:rsidR="00A31FA5" w:rsidRPr="00633B2B" w:rsidRDefault="00A31FA5" w:rsidP="00023FEF">
      <w:pPr>
        <w:spacing w:before="120" w:after="120"/>
        <w:ind w:left="851"/>
        <w:jc w:val="thaiDistribute"/>
        <w:rPr>
          <w:rFonts w:ascii="Angsana New" w:hAnsi="Angsana New"/>
          <w:sz w:val="28"/>
          <w:szCs w:val="28"/>
        </w:rPr>
      </w:pPr>
    </w:p>
    <w:p w14:paraId="3D47B089" w14:textId="77777777" w:rsidR="00A31FA5" w:rsidRPr="00633B2B" w:rsidRDefault="00A31FA5" w:rsidP="00023FEF">
      <w:pPr>
        <w:spacing w:before="120" w:after="120"/>
        <w:ind w:left="851"/>
        <w:jc w:val="thaiDistribute"/>
        <w:rPr>
          <w:rFonts w:ascii="Angsana New" w:hAnsi="Angsana New"/>
          <w:sz w:val="28"/>
          <w:szCs w:val="28"/>
        </w:rPr>
      </w:pPr>
    </w:p>
    <w:p w14:paraId="44FD7E2E" w14:textId="77777777" w:rsidR="00A31FA5" w:rsidRPr="00633B2B" w:rsidRDefault="00A31FA5" w:rsidP="00023FEF">
      <w:pPr>
        <w:spacing w:before="120" w:after="120"/>
        <w:ind w:left="851"/>
        <w:jc w:val="thaiDistribute"/>
        <w:rPr>
          <w:rFonts w:ascii="Angsana New" w:hAnsi="Angsana New"/>
          <w:sz w:val="28"/>
          <w:szCs w:val="28"/>
        </w:rPr>
      </w:pPr>
    </w:p>
    <w:p w14:paraId="4B4378D1" w14:textId="77777777" w:rsidR="00023FEF" w:rsidRPr="00633B2B" w:rsidRDefault="00023FEF">
      <w:pPr>
        <w:pStyle w:val="ListParagraph"/>
        <w:numPr>
          <w:ilvl w:val="1"/>
          <w:numId w:val="39"/>
        </w:numPr>
        <w:spacing w:before="120"/>
        <w:ind w:left="851" w:hanging="567"/>
        <w:jc w:val="thaiDistribute"/>
        <w:rPr>
          <w:rFonts w:ascii="Angsana New" w:hAnsi="Angsana New"/>
          <w:b/>
          <w:bCs/>
          <w:sz w:val="28"/>
          <w:szCs w:val="28"/>
          <w:lang w:val="en-GB"/>
        </w:rPr>
      </w:pPr>
      <w:r w:rsidRPr="00633B2B">
        <w:rPr>
          <w:rFonts w:ascii="Angsana New" w:hAnsi="Angsana New"/>
          <w:b/>
          <w:bCs/>
          <w:sz w:val="28"/>
          <w:szCs w:val="28"/>
          <w:cs/>
          <w:lang w:val="en-GB"/>
        </w:rPr>
        <w:lastRenderedPageBreak/>
        <w:t>เครื่องมือทางการเงิน</w:t>
      </w:r>
    </w:p>
    <w:p w14:paraId="767ED4FF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การจัดประเภทรายการและวัดมูลค่า</w:t>
      </w:r>
    </w:p>
    <w:p w14:paraId="7ABE2A20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สินทรัพย์ทางการเงินประเภทตราสารหนี้วัดมูลค่าด้วยมูลค่ายุติธรรมผ่านกำไรหรือขาดทุน มูลค่ายุติธรรมผ่านกำไรขาดทุนเบ็ดเสร็จอื่น หรือราคาทุนตัดจำหน่าย การจัดประเภทดังกล่าวจะขึ้นอยู่กับโมเดลธุรกิจของกลุ่มบริษัทในการจัดการสินทรัพย์ และลักษณะของกระแสเงินสดตามสัญญาของสินทรัพย์ทางการเงินนั้น</w:t>
      </w:r>
    </w:p>
    <w:p w14:paraId="6C63189D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ทุนวัดมูลค่าด้วยมูลค่ายุติธรรมผ่านกำไรหรือขาดทุนหรือผ่านกำไรขาดทุนเบ็ดเสร็จอื่น</w:t>
      </w:r>
    </w:p>
    <w:p w14:paraId="30B43D24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หนี้สินทางการเงินจัดประเภทรายการและวัดมูลค่าด้วยวิธีราคาทุนตัดจำหน่าย</w:t>
      </w:r>
    </w:p>
    <w:p w14:paraId="0D9A5C88" w14:textId="77777777" w:rsidR="00023FEF" w:rsidRPr="00633B2B" w:rsidRDefault="00023FEF" w:rsidP="00023FEF">
      <w:pPr>
        <w:spacing w:before="120"/>
        <w:ind w:left="855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การด้อยค่าของสินทรัพย์ทางการเงิน</w:t>
      </w:r>
    </w:p>
    <w:p w14:paraId="75DC87B3" w14:textId="77777777" w:rsidR="00023FEF" w:rsidRPr="00633B2B" w:rsidRDefault="00023FEF" w:rsidP="00023FEF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กลุ่มบริษัท</w:t>
      </w:r>
      <w:r w:rsidRPr="00633B2B">
        <w:rPr>
          <w:rFonts w:ascii="Angsana New" w:hAnsi="Angsana New"/>
          <w:sz w:val="28"/>
          <w:szCs w:val="28"/>
          <w:cs/>
        </w:rPr>
        <w:t xml:space="preserve">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โดยไม่จำเป็นต้องรอให้เหตุการณ์ที่มีการด้อยค่าด้านเครดิตเกิดขึ้นก่อน </w:t>
      </w:r>
      <w:r w:rsidRPr="00633B2B">
        <w:rPr>
          <w:rFonts w:ascii="Angsana New" w:hAnsi="Angsana New" w:hint="cs"/>
          <w:sz w:val="28"/>
          <w:szCs w:val="28"/>
          <w:cs/>
        </w:rPr>
        <w:t>กลุ่มบริษัท</w:t>
      </w:r>
      <w:r w:rsidRPr="00633B2B">
        <w:rPr>
          <w:rFonts w:ascii="Angsana New" w:hAnsi="Angsana New"/>
          <w:sz w:val="28"/>
          <w:szCs w:val="28"/>
          <w:cs/>
        </w:rPr>
        <w:t>พิจารณาการเปลี่ยนแปลงในความเสี่ยงด้านเครดิตของสินทรัพย์ทางการเงินเป็นระดับ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การค้าหรือสินทรัพย์ที่เกิดจากสัญญาที่ไม่มีองค์ประกอบเกี่ยวกับการจัดหาเงินที่มีนัยสำคัญ ซึ่ง</w:t>
      </w:r>
      <w:r w:rsidRPr="00633B2B">
        <w:rPr>
          <w:rFonts w:ascii="Angsana New" w:hAnsi="Angsana New" w:hint="cs"/>
          <w:sz w:val="28"/>
          <w:szCs w:val="28"/>
          <w:cs/>
        </w:rPr>
        <w:t>กลุ่มบริษัท</w:t>
      </w:r>
      <w:r w:rsidRPr="00633B2B">
        <w:rPr>
          <w:rFonts w:ascii="Angsana New" w:hAnsi="Angsana New"/>
          <w:sz w:val="28"/>
          <w:szCs w:val="28"/>
          <w:cs/>
        </w:rPr>
        <w:t>ใช้วิธีการอย่างง่ายในการพิจารณาค่าเผื่อผลขาดทุนที่คาดว่าจะเกิดขึ้นตลอดอายุ</w:t>
      </w:r>
    </w:p>
    <w:p w14:paraId="6A9E2DA4" w14:textId="77777777" w:rsidR="00023FEF" w:rsidRPr="00633B2B" w:rsidRDefault="00023FEF">
      <w:pPr>
        <w:pStyle w:val="ListParagraph"/>
        <w:numPr>
          <w:ilvl w:val="1"/>
          <w:numId w:val="39"/>
        </w:numPr>
        <w:overflowPunct w:val="0"/>
        <w:autoSpaceDE w:val="0"/>
        <w:autoSpaceDN w:val="0"/>
        <w:adjustRightInd w:val="0"/>
        <w:spacing w:after="120"/>
        <w:ind w:hanging="644"/>
        <w:contextualSpacing/>
        <w:jc w:val="thaiDistribute"/>
        <w:textAlignment w:val="baseline"/>
        <w:rPr>
          <w:rFonts w:ascii="Angsana New" w:hAnsi="Angsana New"/>
          <w:b/>
          <w:bCs/>
          <w:sz w:val="28"/>
          <w:szCs w:val="28"/>
          <w:lang w:val="th-TH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ค่าความนิยม</w:t>
      </w:r>
    </w:p>
    <w:p w14:paraId="5149CC1C" w14:textId="77777777" w:rsidR="00023FEF" w:rsidRPr="00633B2B" w:rsidRDefault="00023FEF" w:rsidP="00023FEF">
      <w:pPr>
        <w:overflowPunct w:val="0"/>
        <w:autoSpaceDE w:val="0"/>
        <w:autoSpaceDN w:val="0"/>
        <w:adjustRightInd w:val="0"/>
        <w:spacing w:after="120"/>
        <w:ind w:left="993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กลุ่มบริษัทจะรับรู้ส่วนที่สูงกว่าเป็นกำไรในงบกำไรขาดทุน</w:t>
      </w:r>
    </w:p>
    <w:p w14:paraId="17283EB8" w14:textId="77777777" w:rsidR="00023FEF" w:rsidRPr="00633B2B" w:rsidRDefault="00023FEF" w:rsidP="00023FEF">
      <w:pPr>
        <w:overflowPunct w:val="0"/>
        <w:autoSpaceDE w:val="0"/>
        <w:autoSpaceDN w:val="0"/>
        <w:adjustRightInd w:val="0"/>
        <w:spacing w:after="120"/>
        <w:ind w:left="993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  <w:r w:rsidRPr="00633B2B">
        <w:rPr>
          <w:rFonts w:ascii="Angsana New" w:hAnsi="Angsana New"/>
          <w:sz w:val="28"/>
          <w:szCs w:val="28"/>
          <w:cs/>
        </w:rPr>
        <w:t>กลุ่มบริษัทแสดงค่าความนิยมด้วยราคาทุนหักค่าเผื่อการด้อยค่าสะสม และจะทดสอบการด้อยค่าของค่าความนิยมทุกปี หรือเมื่อใดก็ตามที่มีข้อบ่งชี้ของการด้อยค่าเกิดขึ้น</w:t>
      </w:r>
    </w:p>
    <w:p w14:paraId="7DFAC593" w14:textId="4540EC20" w:rsidR="00023FEF" w:rsidRPr="00633B2B" w:rsidRDefault="00023FEF" w:rsidP="00023FEF">
      <w:pPr>
        <w:overflowPunct w:val="0"/>
        <w:autoSpaceDE w:val="0"/>
        <w:autoSpaceDN w:val="0"/>
        <w:adjustRightInd w:val="0"/>
        <w:ind w:left="993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เพื่อวัตถุประสงค์ในการทดสอบการด้อยค่า กลุ่มบริษัทจะปันส่วนค่าความนิยมที่เกิดขึ้นจากการรวมธุรกิจให้กับหน่วยสินทรัพย์ที่ก่อให้เกิดเงินสด </w:t>
      </w:r>
      <w:r w:rsidRPr="00633B2B">
        <w:rPr>
          <w:rFonts w:ascii="Angsana New" w:hAnsi="Angsana New"/>
          <w:sz w:val="28"/>
          <w:szCs w:val="28"/>
          <w:lang w:val="th-TH"/>
        </w:rPr>
        <w:t>(</w:t>
      </w:r>
      <w:r w:rsidRPr="00633B2B">
        <w:rPr>
          <w:rFonts w:ascii="Angsana New" w:hAnsi="Angsana New"/>
          <w:sz w:val="28"/>
          <w:szCs w:val="28"/>
          <w:cs/>
        </w:rPr>
        <w:t>หรือกลุ่มของหน่วยสินทรัพย์ที่ก่อให้เกิดเงินสด</w:t>
      </w:r>
      <w:r w:rsidRPr="00633B2B">
        <w:rPr>
          <w:rFonts w:ascii="Angsana New" w:hAnsi="Angsana New"/>
          <w:sz w:val="28"/>
          <w:szCs w:val="28"/>
          <w:lang w:val="th-TH"/>
        </w:rPr>
        <w:t>)</w:t>
      </w:r>
      <w:r w:rsidRPr="00633B2B">
        <w:rPr>
          <w:rFonts w:ascii="Angsana New" w:hAnsi="Angsana New"/>
          <w:sz w:val="28"/>
          <w:szCs w:val="28"/>
          <w:cs/>
        </w:rPr>
        <w:t xml:space="preserve"> ที่คาดว่าจะได้รับประโยชน์เพิ่มขึ้นจากการรวมธุรกิจ และกลุ่มบริษัทจะทำการประเมินมูลค่าที่คาดว่าจะได้รับคืนของหน่วยของสินทรัพย์ที</w:t>
      </w:r>
      <w:r w:rsidR="005648B1" w:rsidRPr="00633B2B">
        <w:rPr>
          <w:rFonts w:ascii="Angsana New" w:hAnsi="Angsana New" w:hint="cs"/>
          <w:sz w:val="28"/>
          <w:szCs w:val="28"/>
          <w:cs/>
        </w:rPr>
        <w:t>่</w:t>
      </w:r>
      <w:r w:rsidRPr="00633B2B">
        <w:rPr>
          <w:rFonts w:ascii="Angsana New" w:hAnsi="Angsana New"/>
          <w:sz w:val="28"/>
          <w:szCs w:val="28"/>
          <w:cs/>
        </w:rPr>
        <w:t xml:space="preserve">ก่อให้เกิดเงินสดแต่ละรายการ </w:t>
      </w:r>
      <w:r w:rsidRPr="00633B2B">
        <w:rPr>
          <w:rFonts w:ascii="Angsana New" w:hAnsi="Angsana New"/>
          <w:sz w:val="28"/>
          <w:szCs w:val="28"/>
          <w:lang w:val="th-TH"/>
        </w:rPr>
        <w:t>(</w:t>
      </w:r>
      <w:r w:rsidRPr="00633B2B">
        <w:rPr>
          <w:rFonts w:ascii="Angsana New" w:hAnsi="Angsana New"/>
          <w:sz w:val="28"/>
          <w:szCs w:val="28"/>
          <w:cs/>
        </w:rPr>
        <w:t>หรือกลุ่มของหน่วยของสินทรัพย์ที่ก่อให้เกิดเงินสด</w:t>
      </w:r>
      <w:r w:rsidRPr="00633B2B">
        <w:rPr>
          <w:rFonts w:ascii="Angsana New" w:hAnsi="Angsana New"/>
          <w:sz w:val="28"/>
          <w:szCs w:val="28"/>
          <w:lang w:val="th-TH"/>
        </w:rPr>
        <w:t>)</w:t>
      </w:r>
      <w:r w:rsidRPr="00633B2B">
        <w:rPr>
          <w:rFonts w:ascii="Angsana New" w:hAnsi="Angsana New"/>
          <w:sz w:val="28"/>
          <w:szCs w:val="28"/>
          <w:cs/>
        </w:rPr>
        <w:t xml:space="preserve"> หากมูลค่าที่คาดว่าจะได้รับคืนของหน่วยของสินทรัพย์ที่ก่อให้เกิดเงินสดต่ำกว่ามูลค่าตามบัญชี กลุ่มบริษัทจะรับรู้ขาดทุนจากการด้อยค่าในงบกำไรขาดทุน และกลุ่มบริษัทไม่สามารถกลับบัญชีขาดทุนจากการด้อยค่าได้ในอนาคต</w:t>
      </w:r>
    </w:p>
    <w:p w14:paraId="1F7A2CC2" w14:textId="77777777" w:rsidR="00DD747B" w:rsidRPr="00633B2B" w:rsidRDefault="00DD747B" w:rsidP="00023FEF">
      <w:pPr>
        <w:overflowPunct w:val="0"/>
        <w:autoSpaceDE w:val="0"/>
        <w:autoSpaceDN w:val="0"/>
        <w:adjustRightInd w:val="0"/>
        <w:ind w:left="993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</w:p>
    <w:p w14:paraId="58B4B9E8" w14:textId="77777777" w:rsidR="008002F6" w:rsidRPr="00633B2B" w:rsidRDefault="008002F6" w:rsidP="00023FEF">
      <w:pPr>
        <w:overflowPunct w:val="0"/>
        <w:autoSpaceDE w:val="0"/>
        <w:autoSpaceDN w:val="0"/>
        <w:adjustRightInd w:val="0"/>
        <w:ind w:left="993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</w:p>
    <w:p w14:paraId="2942FBCB" w14:textId="77777777" w:rsidR="008002F6" w:rsidRPr="00633B2B" w:rsidRDefault="008002F6" w:rsidP="00023FEF">
      <w:pPr>
        <w:overflowPunct w:val="0"/>
        <w:autoSpaceDE w:val="0"/>
        <w:autoSpaceDN w:val="0"/>
        <w:adjustRightInd w:val="0"/>
        <w:ind w:left="993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</w:p>
    <w:p w14:paraId="01DD48BD" w14:textId="77777777" w:rsidR="008002F6" w:rsidRPr="00633B2B" w:rsidRDefault="008002F6" w:rsidP="00023FEF">
      <w:pPr>
        <w:overflowPunct w:val="0"/>
        <w:autoSpaceDE w:val="0"/>
        <w:autoSpaceDN w:val="0"/>
        <w:adjustRightInd w:val="0"/>
        <w:ind w:left="993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</w:p>
    <w:p w14:paraId="1F0D2C02" w14:textId="77777777" w:rsidR="008002F6" w:rsidRPr="00633B2B" w:rsidRDefault="008002F6" w:rsidP="00023FEF">
      <w:pPr>
        <w:overflowPunct w:val="0"/>
        <w:autoSpaceDE w:val="0"/>
        <w:autoSpaceDN w:val="0"/>
        <w:adjustRightInd w:val="0"/>
        <w:ind w:left="993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</w:p>
    <w:p w14:paraId="32AF9C7A" w14:textId="77777777" w:rsidR="00A31FA5" w:rsidRPr="00633B2B" w:rsidRDefault="00A31FA5" w:rsidP="00023FEF">
      <w:pPr>
        <w:overflowPunct w:val="0"/>
        <w:autoSpaceDE w:val="0"/>
        <w:autoSpaceDN w:val="0"/>
        <w:adjustRightInd w:val="0"/>
        <w:ind w:left="993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</w:p>
    <w:p w14:paraId="68036904" w14:textId="77777777" w:rsidR="00A31FA5" w:rsidRPr="00633B2B" w:rsidRDefault="00A31FA5" w:rsidP="00023FEF">
      <w:pPr>
        <w:overflowPunct w:val="0"/>
        <w:autoSpaceDE w:val="0"/>
        <w:autoSpaceDN w:val="0"/>
        <w:adjustRightInd w:val="0"/>
        <w:ind w:left="993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</w:p>
    <w:p w14:paraId="77D15DCA" w14:textId="77777777" w:rsidR="00A31FA5" w:rsidRPr="00633B2B" w:rsidRDefault="00A31FA5" w:rsidP="00023FEF">
      <w:pPr>
        <w:overflowPunct w:val="0"/>
        <w:autoSpaceDE w:val="0"/>
        <w:autoSpaceDN w:val="0"/>
        <w:adjustRightInd w:val="0"/>
        <w:ind w:left="993"/>
        <w:jc w:val="thaiDistribute"/>
        <w:textAlignment w:val="baseline"/>
        <w:rPr>
          <w:rFonts w:ascii="Angsana New" w:hAnsi="Angsana New"/>
          <w:sz w:val="28"/>
          <w:szCs w:val="28"/>
          <w:cs/>
          <w:lang w:val="th-TH"/>
        </w:rPr>
      </w:pPr>
    </w:p>
    <w:p w14:paraId="137B9E8B" w14:textId="77777777" w:rsidR="00023FEF" w:rsidRPr="00633B2B" w:rsidRDefault="00023FEF">
      <w:pPr>
        <w:pStyle w:val="ListParagraph"/>
        <w:numPr>
          <w:ilvl w:val="0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62449972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5DA87C19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5A26662D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194CA20A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58EA0458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62EA3162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2F027F5B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6034B729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440207C6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67BE1FFE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030D02CF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721DCA25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7C43A48E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679B45AF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3D2B4EF6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0F20D937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13F579E5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26F477FB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4FAF1D57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496E4872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305FF399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63CAE945" w14:textId="77777777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66E8CA33" w14:textId="435EDE53" w:rsidR="00023FEF" w:rsidRPr="00633B2B" w:rsidRDefault="00023FEF">
      <w:pPr>
        <w:pStyle w:val="ListParagraph"/>
        <w:numPr>
          <w:ilvl w:val="1"/>
          <w:numId w:val="42"/>
        </w:numPr>
        <w:tabs>
          <w:tab w:val="left" w:pos="993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="Angsana New" w:hAnsi="Angsana New"/>
          <w:b/>
          <w:bCs/>
          <w:sz w:val="28"/>
          <w:szCs w:val="28"/>
          <w:lang w:val="th-TH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 </w:t>
      </w:r>
      <w:r w:rsidRPr="00633B2B">
        <w:rPr>
          <w:rFonts w:ascii="Angsana New" w:hAnsi="Angsana New"/>
          <w:b/>
          <w:bCs/>
          <w:sz w:val="28"/>
          <w:szCs w:val="28"/>
          <w:cs/>
        </w:rPr>
        <w:t>การรวมธุรกิจ</w:t>
      </w:r>
    </w:p>
    <w:p w14:paraId="0BA203E3" w14:textId="77777777" w:rsidR="00023FEF" w:rsidRPr="00633B2B" w:rsidRDefault="00023FEF" w:rsidP="00023FEF">
      <w:pPr>
        <w:overflowPunct w:val="0"/>
        <w:autoSpaceDE w:val="0"/>
        <w:autoSpaceDN w:val="0"/>
        <w:adjustRightInd w:val="0"/>
        <w:spacing w:after="120"/>
        <w:ind w:left="993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การรวมธุรกิจบันทึกบัญชีโดยใช้วิธีซื้อ ณ วันที่ซื้อ ซึ่งเป็นวันที่โอนอำนาจควบคุมให้แก่กลุ่มบริษัท </w:t>
      </w:r>
    </w:p>
    <w:p w14:paraId="617BCA85" w14:textId="77777777" w:rsidR="00023FEF" w:rsidRPr="00633B2B" w:rsidRDefault="00023FEF" w:rsidP="00023FEF">
      <w:pPr>
        <w:overflowPunct w:val="0"/>
        <w:autoSpaceDE w:val="0"/>
        <w:autoSpaceDN w:val="0"/>
        <w:adjustRightInd w:val="0"/>
        <w:spacing w:after="120"/>
        <w:ind w:left="993"/>
        <w:jc w:val="thaiDistribute"/>
        <w:textAlignment w:val="baseline"/>
        <w:rPr>
          <w:rFonts w:ascii="Angsana New" w:hAnsi="Angsana New"/>
          <w:sz w:val="28"/>
        </w:rPr>
      </w:pPr>
      <w:r w:rsidRPr="00633B2B">
        <w:rPr>
          <w:rFonts w:ascii="Angsana New" w:hAnsi="Angsana New"/>
          <w:sz w:val="28"/>
          <w:szCs w:val="28"/>
          <w:cs/>
        </w:rPr>
        <w:t>การควบคุมหมายถึงการกำหนดนโยบายการเงินและการดำเนินงานของกิจการเพื่อให้ได้มาซึ่งประโยชน์จากกิจกรรมต่างๆ ของกิจกรรมนั้น ในการประเมินการควบคุมกลุ่มบริษัทได้พิจารณาถึงสิทธิในการออกเสียงซึ่งสามารถใช้สิทธินั้นได้ในปัจจุบัน</w:t>
      </w:r>
    </w:p>
    <w:p w14:paraId="65152CDA" w14:textId="77777777" w:rsidR="00023FEF" w:rsidRPr="00633B2B" w:rsidRDefault="00023FEF" w:rsidP="00023FEF">
      <w:pPr>
        <w:overflowPunct w:val="0"/>
        <w:autoSpaceDE w:val="0"/>
        <w:autoSpaceDN w:val="0"/>
        <w:adjustRightInd w:val="0"/>
        <w:spacing w:after="120"/>
        <w:ind w:left="993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  <w:r w:rsidRPr="00633B2B">
        <w:rPr>
          <w:rFonts w:ascii="Angsana New" w:hAnsi="Angsana New"/>
          <w:sz w:val="28"/>
          <w:szCs w:val="28"/>
          <w:cs/>
        </w:rPr>
        <w:t>กลุ่มบริษัทรับรู้ค่าความนิยม ณ วันที่ซื้อโดย</w:t>
      </w:r>
    </w:p>
    <w:p w14:paraId="78668D8B" w14:textId="77777777" w:rsidR="00023FEF" w:rsidRPr="00633B2B" w:rsidRDefault="00023FEF" w:rsidP="00023FEF">
      <w:pPr>
        <w:overflowPunct w:val="0"/>
        <w:autoSpaceDE w:val="0"/>
        <w:autoSpaceDN w:val="0"/>
        <w:adjustRightInd w:val="0"/>
        <w:spacing w:after="12"/>
        <w:ind w:left="851" w:firstLine="153"/>
        <w:jc w:val="thaiDistribute"/>
        <w:textAlignment w:val="baseline"/>
        <w:rPr>
          <w:rFonts w:ascii="Angsana New" w:hAnsi="Angsana New"/>
          <w:sz w:val="28"/>
          <w:szCs w:val="28"/>
          <w:cs/>
          <w:lang w:val="th-TH"/>
        </w:rPr>
      </w:pPr>
      <w:r w:rsidRPr="00633B2B">
        <w:rPr>
          <w:rFonts w:ascii="Angsana New" w:hAnsi="Angsana New"/>
          <w:sz w:val="28"/>
          <w:szCs w:val="28"/>
          <w:lang w:val="th-TH"/>
        </w:rPr>
        <w:t>-</w:t>
      </w:r>
      <w:r w:rsidRPr="00633B2B">
        <w:rPr>
          <w:rFonts w:ascii="Angsana New" w:hAnsi="Angsana New"/>
          <w:sz w:val="28"/>
          <w:szCs w:val="28"/>
          <w:cs/>
        </w:rPr>
        <w:t xml:space="preserve"> มูลค่ายุติธรรมของสิ่งตอบแทนที่โอนให้ บวก</w:t>
      </w:r>
    </w:p>
    <w:p w14:paraId="11511259" w14:textId="77777777" w:rsidR="00023FEF" w:rsidRPr="00633B2B" w:rsidRDefault="00023FEF" w:rsidP="00023FEF">
      <w:pPr>
        <w:overflowPunct w:val="0"/>
        <w:autoSpaceDE w:val="0"/>
        <w:autoSpaceDN w:val="0"/>
        <w:adjustRightInd w:val="0"/>
        <w:spacing w:after="12"/>
        <w:ind w:left="567" w:firstLine="426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  <w:r w:rsidRPr="00633B2B">
        <w:rPr>
          <w:rFonts w:ascii="Angsana New" w:hAnsi="Angsana New"/>
          <w:sz w:val="28"/>
          <w:szCs w:val="28"/>
        </w:rPr>
        <w:t xml:space="preserve">- </w:t>
      </w:r>
      <w:r w:rsidRPr="00633B2B">
        <w:rPr>
          <w:rFonts w:ascii="Angsana New" w:hAnsi="Angsana New"/>
          <w:sz w:val="28"/>
          <w:szCs w:val="28"/>
          <w:cs/>
        </w:rPr>
        <w:t>มูลค่าของส่วนได้เสียที่ไม่มีอำนาจควบคุมให้บริษัทของผู้ถูกซื้อ บวก</w:t>
      </w:r>
    </w:p>
    <w:p w14:paraId="6E3995C1" w14:textId="77777777" w:rsidR="00023FEF" w:rsidRPr="00633B2B" w:rsidRDefault="00023FEF" w:rsidP="00023FEF">
      <w:pPr>
        <w:overflowPunct w:val="0"/>
        <w:autoSpaceDE w:val="0"/>
        <w:autoSpaceDN w:val="0"/>
        <w:adjustRightInd w:val="0"/>
        <w:spacing w:after="12"/>
        <w:ind w:left="567" w:firstLine="426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  <w:r w:rsidRPr="00633B2B">
        <w:rPr>
          <w:rFonts w:ascii="Angsana New" w:hAnsi="Angsana New"/>
          <w:sz w:val="28"/>
          <w:szCs w:val="28"/>
        </w:rPr>
        <w:t xml:space="preserve">- </w:t>
      </w:r>
      <w:r w:rsidRPr="00633B2B">
        <w:rPr>
          <w:rFonts w:ascii="Angsana New" w:hAnsi="Angsana New"/>
          <w:sz w:val="28"/>
          <w:szCs w:val="28"/>
          <w:cs/>
        </w:rPr>
        <w:t>มูลค่ายุติธรรมของส่วนได้เสียที่มีอยู่ ณ วันซื้อ หากการรวมธุรกิจแบบเป็นขั้นๆ หัก</w:t>
      </w:r>
    </w:p>
    <w:p w14:paraId="3232FA82" w14:textId="77777777" w:rsidR="00023FEF" w:rsidRPr="00633B2B" w:rsidRDefault="00023FEF" w:rsidP="00023FEF">
      <w:pPr>
        <w:overflowPunct w:val="0"/>
        <w:autoSpaceDE w:val="0"/>
        <w:autoSpaceDN w:val="0"/>
        <w:adjustRightInd w:val="0"/>
        <w:spacing w:after="12" w:line="360" w:lineRule="auto"/>
        <w:ind w:left="567" w:firstLine="426"/>
        <w:jc w:val="thaiDistribute"/>
        <w:textAlignment w:val="baseline"/>
        <w:rPr>
          <w:rFonts w:ascii="Angsana New" w:hAnsi="Angsana New"/>
          <w:sz w:val="28"/>
          <w:szCs w:val="28"/>
          <w:lang w:val="th-TH"/>
        </w:rPr>
      </w:pPr>
      <w:r w:rsidRPr="00633B2B">
        <w:rPr>
          <w:rFonts w:ascii="Angsana New" w:hAnsi="Angsana New"/>
          <w:sz w:val="28"/>
          <w:szCs w:val="28"/>
        </w:rPr>
        <w:t xml:space="preserve">- </w:t>
      </w:r>
      <w:r w:rsidRPr="00633B2B">
        <w:rPr>
          <w:rFonts w:ascii="Angsana New" w:hAnsi="Angsana New"/>
          <w:sz w:val="28"/>
          <w:szCs w:val="28"/>
          <w:cs/>
        </w:rPr>
        <w:t xml:space="preserve">มูลค่าสุทธิ </w:t>
      </w:r>
      <w:r w:rsidRPr="00633B2B">
        <w:rPr>
          <w:rFonts w:ascii="Angsana New" w:hAnsi="Angsana New"/>
          <w:sz w:val="28"/>
          <w:szCs w:val="28"/>
        </w:rPr>
        <w:t>(</w:t>
      </w:r>
      <w:r w:rsidRPr="00633B2B">
        <w:rPr>
          <w:rFonts w:ascii="Angsana New" w:hAnsi="Angsana New"/>
          <w:sz w:val="28"/>
          <w:szCs w:val="28"/>
          <w:cs/>
        </w:rPr>
        <w:t>โดยทั่วไปคือมูลค่ายุติธรรม</w:t>
      </w:r>
      <w:r w:rsidRPr="00633B2B">
        <w:rPr>
          <w:rFonts w:ascii="Angsana New" w:hAnsi="Angsana New"/>
          <w:sz w:val="28"/>
          <w:szCs w:val="28"/>
        </w:rPr>
        <w:t>)</w:t>
      </w:r>
      <w:r w:rsidRPr="00633B2B">
        <w:rPr>
          <w:rFonts w:ascii="Angsana New" w:hAnsi="Angsana New"/>
          <w:sz w:val="28"/>
          <w:szCs w:val="28"/>
          <w:cs/>
        </w:rPr>
        <w:t xml:space="preserve"> ของสินทรัพย์ที่ได้มาที่ระบุได้และหนี้สินที่รับมา</w:t>
      </w:r>
    </w:p>
    <w:p w14:paraId="68C12E8E" w14:textId="77777777" w:rsidR="00023FEF" w:rsidRPr="00633B2B" w:rsidRDefault="00023FEF" w:rsidP="00023FEF">
      <w:pPr>
        <w:ind w:left="567" w:firstLine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เมื่อผลรวมสุทธิข้างต้นเป็นยอดติดลบ กำไรจากการต่อรองราคาซื้อจะถูกรับรู้ทันทีในกำไรขาดทุน</w:t>
      </w:r>
    </w:p>
    <w:p w14:paraId="5623FBEA" w14:textId="77777777" w:rsidR="00023FEF" w:rsidRPr="00633B2B" w:rsidRDefault="00023FEF" w:rsidP="00023FEF">
      <w:pPr>
        <w:overflowPunct w:val="0"/>
        <w:autoSpaceDE w:val="0"/>
        <w:autoSpaceDN w:val="0"/>
        <w:adjustRightInd w:val="0"/>
        <w:spacing w:after="120"/>
        <w:ind w:left="993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ต้นทุนที่เกี่ยวข้องกับการซื้อจะบันทึกเป็นค่าใช้จ่ายในงวดที่ต้นทุนดังกล่าวเกิดขึ้นและได้รับบริการ ยกเว้นต้นทุนในการจดทะเบียนและออกตราสารทุนและตราสารหนี้จะรับรู้โดยนำไปเป็นส่วนลดจากส่วนล้ำมูลค่าหุ้นทุนหรือหุ้นกู้ที่ออก </w:t>
      </w:r>
      <w:r w:rsidRPr="00633B2B">
        <w:rPr>
          <w:rFonts w:ascii="Angsana New" w:hAnsi="Angsana New"/>
          <w:sz w:val="28"/>
          <w:szCs w:val="28"/>
        </w:rPr>
        <w:t>(</w:t>
      </w:r>
      <w:r w:rsidRPr="00633B2B">
        <w:rPr>
          <w:rFonts w:ascii="Angsana New" w:hAnsi="Angsana New"/>
          <w:sz w:val="28"/>
          <w:szCs w:val="28"/>
          <w:cs/>
        </w:rPr>
        <w:t>ถ้ามี</w:t>
      </w:r>
      <w:r w:rsidRPr="00633B2B">
        <w:rPr>
          <w:rFonts w:ascii="Angsana New" w:hAnsi="Angsana New"/>
          <w:sz w:val="28"/>
          <w:szCs w:val="28"/>
        </w:rPr>
        <w:t>)</w:t>
      </w:r>
    </w:p>
    <w:p w14:paraId="238ADC5B" w14:textId="77777777" w:rsidR="00741550" w:rsidRPr="00633B2B" w:rsidRDefault="00741550" w:rsidP="00741550">
      <w:pPr>
        <w:spacing w:before="120"/>
        <w:ind w:left="851"/>
        <w:rPr>
          <w:rFonts w:ascii="Angsana New" w:hAnsi="Angsana New"/>
          <w:sz w:val="28"/>
          <w:szCs w:val="28"/>
        </w:rPr>
      </w:pPr>
    </w:p>
    <w:p w14:paraId="1BACF211" w14:textId="2698C1A0" w:rsidR="00584300" w:rsidRPr="00633B2B" w:rsidRDefault="00584300">
      <w:pPr>
        <w:pStyle w:val="ListParagraph"/>
        <w:numPr>
          <w:ilvl w:val="0"/>
          <w:numId w:val="18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jc w:val="thaiDistribute"/>
        <w:textAlignment w:val="baselin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633B2B">
        <w:rPr>
          <w:rFonts w:ascii="Angsana New" w:hAnsi="Angsana New"/>
          <w:b/>
          <w:bCs/>
          <w:sz w:val="28"/>
          <w:szCs w:val="28"/>
          <w:cs/>
          <w:lang w:val="th-TH"/>
        </w:rPr>
        <w:t>การรวมธุรกิจ</w:t>
      </w:r>
    </w:p>
    <w:p w14:paraId="5B6E20AB" w14:textId="77777777" w:rsidR="009026D8" w:rsidRPr="00633B2B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กลุ่มบริษัทบันทึกบัญชีสำหรับการรวมธุรกิจตามวิธีซื้อเมื่อการควบคุมถูกโอนไปยังกลุ่มบริษัท ยกเว้นในกรณีที่เป็นการรวมธุรกิจภายใต้การควบคุมเดียวกัน</w:t>
      </w:r>
    </w:p>
    <w:p w14:paraId="2AE8177D" w14:textId="72829528" w:rsidR="009026D8" w:rsidRPr="00633B2B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การควบคุมเกิดขึ้นเมื่อกลุ่มบริษัทเปิดรับหรือมีสิทธิในผลตอบแทนที่ผันแปรจากการเข้าไปเกี่ยวข้องกับกิจการนั้นและมีความสามารถในการใช้อำนาจเหนือกิจการนั้น ทำให้เกิดผลกระทบต่อจำนวนเงินผลตอบแทนของกลุ่มบริษัทวันที่ซื้อกิจการคือวันที่อำนาจในการควบคุมนั้นได้ถูกโอนไปยัง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</w:t>
      </w:r>
    </w:p>
    <w:p w14:paraId="24D9E84F" w14:textId="77777777" w:rsidR="009026D8" w:rsidRPr="00633B2B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ที่ผู้ซื้อถืออยู่ในผู้ถูกซื้อก่อนหน้าการรวมธุรกิจใหม่โดยใช้มูลค่ายุติธรรม ณ วันที่ซื้อ และรับรู้ผลกำไรหรือขาดทุนที่เกิดขึ้นในงบกำไรขาดทุน</w:t>
      </w:r>
    </w:p>
    <w:p w14:paraId="56B1E6A1" w14:textId="77777777" w:rsidR="009026D8" w:rsidRPr="00633B2B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บริษัทฯ รับรู้ค่าความนิยม ณ วันที่ซื้อโดย</w:t>
      </w:r>
    </w:p>
    <w:p w14:paraId="01E996B8" w14:textId="77777777" w:rsidR="009026D8" w:rsidRPr="00633B2B" w:rsidRDefault="009026D8" w:rsidP="003A5259">
      <w:pPr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-</w:t>
      </w:r>
      <w:r w:rsidRPr="00633B2B">
        <w:rPr>
          <w:rFonts w:ascii="Angsana New" w:hAnsi="Angsana New"/>
          <w:sz w:val="28"/>
          <w:szCs w:val="28"/>
          <w:cs/>
        </w:rPr>
        <w:tab/>
        <w:t>มูลค่ายุติธรรมของสิ่งตอบแทนที่โอนให้ บวก</w:t>
      </w:r>
    </w:p>
    <w:p w14:paraId="7947B75B" w14:textId="77777777" w:rsidR="009026D8" w:rsidRPr="00633B2B" w:rsidRDefault="009026D8" w:rsidP="003A5259">
      <w:pPr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-</w:t>
      </w:r>
      <w:r w:rsidRPr="00633B2B">
        <w:rPr>
          <w:rFonts w:ascii="Angsana New" w:hAnsi="Angsana New"/>
          <w:sz w:val="28"/>
          <w:szCs w:val="28"/>
          <w:cs/>
        </w:rPr>
        <w:tab/>
        <w:t>มูลค่าของส่วนได้เสียที่ไม่มีอำนาจควบคุมในบริษัทของผู้ถูกซื้อ บวก</w:t>
      </w:r>
    </w:p>
    <w:p w14:paraId="4F5205D6" w14:textId="18622513" w:rsidR="009026D8" w:rsidRPr="00633B2B" w:rsidRDefault="009026D8" w:rsidP="003A5259">
      <w:pPr>
        <w:tabs>
          <w:tab w:val="left" w:pos="426"/>
        </w:tabs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-</w:t>
      </w:r>
      <w:r w:rsidRPr="00633B2B">
        <w:rPr>
          <w:rFonts w:ascii="Angsana New" w:hAnsi="Angsana New"/>
          <w:sz w:val="28"/>
          <w:szCs w:val="28"/>
          <w:cs/>
        </w:rPr>
        <w:tab/>
        <w:t xml:space="preserve">มูลค่ายุติธรรม ณ วันซื้อของส่วนได้เสียที่ผู้ซื้อถืออยู่ก่อนการรวมธุรกิจ </w:t>
      </w:r>
      <w:r w:rsidRPr="00633B2B">
        <w:rPr>
          <w:rFonts w:ascii="Angsana New" w:hAnsi="Angsana New"/>
          <w:sz w:val="28"/>
          <w:szCs w:val="28"/>
        </w:rPr>
        <w:t>(</w:t>
      </w:r>
      <w:r w:rsidRPr="00633B2B">
        <w:rPr>
          <w:rFonts w:ascii="Angsana New" w:hAnsi="Angsana New"/>
          <w:sz w:val="28"/>
          <w:szCs w:val="28"/>
          <w:cs/>
        </w:rPr>
        <w:t>หากเป็นการรวมธุรกิจที่ดำเนินการสำเร็จจากการทยอยซื้อ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หัก</w:t>
      </w:r>
      <w:r w:rsidR="004773ED" w:rsidRPr="00633B2B">
        <w:rPr>
          <w:rFonts w:ascii="Angsana New" w:hAnsi="Angsana New"/>
          <w:sz w:val="28"/>
          <w:szCs w:val="28"/>
        </w:rPr>
        <w:t>)</w:t>
      </w:r>
    </w:p>
    <w:p w14:paraId="18B6C32D" w14:textId="77777777" w:rsidR="009026D8" w:rsidRPr="00633B2B" w:rsidRDefault="009026D8" w:rsidP="003A5259">
      <w:pPr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-</w:t>
      </w:r>
      <w:r w:rsidRPr="00633B2B">
        <w:rPr>
          <w:rFonts w:ascii="Angsana New" w:hAnsi="Angsana New"/>
          <w:sz w:val="28"/>
          <w:szCs w:val="28"/>
          <w:cs/>
        </w:rPr>
        <w:tab/>
        <w:t>มูลค่ายุติธรรมของสินทรัพย์ที่ได้มาที่ระบุได้และหนี้สินที่รับมา</w:t>
      </w:r>
    </w:p>
    <w:p w14:paraId="366A666C" w14:textId="77777777" w:rsidR="009026D8" w:rsidRPr="00633B2B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sz w:val="28"/>
          <w:szCs w:val="28"/>
          <w:cs/>
        </w:rPr>
        <w:t>เมื่อรวมสุทธิข้างต้นเป็นผลบวก บริษัทฯ จะบันทึกเป็นค่าความนิยม ถ้าผลรวมสุทธิข้างต้นเป็นยอดติดลบจะบันทึกเป็นกำไรจากการซื้อทันทีในงบกำไรขาดทุน</w:t>
      </w:r>
    </w:p>
    <w:p w14:paraId="2AE8053E" w14:textId="1C346E3C" w:rsidR="009026D8" w:rsidRPr="00633B2B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lastRenderedPageBreak/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 ซึ่งเกิดขึ้นจากเหตุการณ์ในอดีตและสามารถวัดมูลค่ายุติธรรมได้อย่างน่าเชื่อถือ</w:t>
      </w:r>
    </w:p>
    <w:p w14:paraId="221DE45B" w14:textId="77777777" w:rsidR="009026D8" w:rsidRPr="00633B2B" w:rsidRDefault="009026D8" w:rsidP="003A5259">
      <w:pPr>
        <w:spacing w:after="120"/>
        <w:ind w:left="426" w:right="-57"/>
        <w:jc w:val="thaiDistribute"/>
        <w:rPr>
          <w:rFonts w:ascii="Angsana New" w:hAnsi="Angsana New"/>
          <w:spacing w:val="-4"/>
          <w:sz w:val="28"/>
          <w:szCs w:val="28"/>
        </w:rPr>
      </w:pPr>
      <w:r w:rsidRPr="00633B2B">
        <w:rPr>
          <w:rFonts w:ascii="Angsana New" w:hAnsi="Angsana New"/>
          <w:spacing w:val="-4"/>
          <w:sz w:val="28"/>
          <w:szCs w:val="28"/>
          <w:cs/>
        </w:rPr>
        <w:t>ณ วันซื้อส่วนได้เสียที่ไม่มีอำนาจควบคุมในบริษัทที่ถูกซื้อวัดมูลค่าตามมูลค่าของสินทรัพย์สุทธิที่ระบุได้ของผู้ถูกซื้อตามสัดส่วนของหุ้นที่ถือโดยส่วนได้เสียที่ไม่มีอำนาจควบคุมนั้น</w:t>
      </w:r>
    </w:p>
    <w:p w14:paraId="6FCE3FD0" w14:textId="73881D75" w:rsidR="009026D8" w:rsidRPr="00633B2B" w:rsidRDefault="009026D8" w:rsidP="003A2AE5">
      <w:pPr>
        <w:spacing w:after="120"/>
        <w:ind w:left="426" w:right="-57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ถือเป็นค่าใช้จ่ายเมื่อเกิดขึ้น เช่น</w:t>
      </w:r>
      <w:r w:rsidR="00811607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ค่าที่ปรึก</w:t>
      </w:r>
      <w:r w:rsidR="003A2AE5" w:rsidRPr="00633B2B">
        <w:rPr>
          <w:rFonts w:ascii="Angsana New" w:hAnsi="Angsana New" w:hint="cs"/>
          <w:sz w:val="28"/>
          <w:szCs w:val="28"/>
          <w:cs/>
        </w:rPr>
        <w:t>ษา</w:t>
      </w:r>
      <w:r w:rsidRPr="00633B2B">
        <w:rPr>
          <w:rFonts w:ascii="Angsana New" w:hAnsi="Angsana New"/>
          <w:sz w:val="28"/>
          <w:szCs w:val="28"/>
          <w:cs/>
        </w:rPr>
        <w:t>กฎหมาย ค่าธรรมเนียมวิชาชีพและค่าที่ปรึกษาอื่นๆ เป็นต้น</w:t>
      </w:r>
    </w:p>
    <w:p w14:paraId="5672F6B6" w14:textId="77777777" w:rsidR="009026D8" w:rsidRPr="00633B2B" w:rsidRDefault="009026D8" w:rsidP="003A5259">
      <w:pPr>
        <w:spacing w:after="120"/>
        <w:ind w:left="284" w:right="-57" w:firstLine="142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สินทรัพย์ไม่มีตัวตนที่เกิดจากการรวมธุรกิจตัดจำหน่าย ดังนี้</w:t>
      </w:r>
    </w:p>
    <w:tbl>
      <w:tblPr>
        <w:tblW w:w="0" w:type="auto"/>
        <w:tblInd w:w="2127" w:type="dxa"/>
        <w:tblLook w:val="0000" w:firstRow="0" w:lastRow="0" w:firstColumn="0" w:lastColumn="0" w:noHBand="0" w:noVBand="0"/>
      </w:tblPr>
      <w:tblGrid>
        <w:gridCol w:w="3259"/>
        <w:gridCol w:w="236"/>
        <w:gridCol w:w="1890"/>
      </w:tblGrid>
      <w:tr w:rsidR="009026D8" w:rsidRPr="00633B2B" w14:paraId="509ECBAC" w14:textId="77777777" w:rsidTr="00087D39">
        <w:tc>
          <w:tcPr>
            <w:tcW w:w="3259" w:type="dxa"/>
            <w:tcBorders>
              <w:bottom w:val="single" w:sz="4" w:space="0" w:color="auto"/>
            </w:tcBorders>
            <w:vAlign w:val="bottom"/>
          </w:tcPr>
          <w:p w14:paraId="136F908B" w14:textId="77777777" w:rsidR="009026D8" w:rsidRPr="00633B2B" w:rsidRDefault="009026D8" w:rsidP="000C52E6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A08D19B" w14:textId="77777777" w:rsidR="009026D8" w:rsidRPr="00633B2B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F5DE81E" w14:textId="4D2DDDBB" w:rsidR="009026D8" w:rsidRPr="00633B2B" w:rsidRDefault="009026D8" w:rsidP="000C52E6">
            <w:pPr>
              <w:tabs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ระยะเวล</w:t>
            </w:r>
            <w:r w:rsidR="000C52E6" w:rsidRPr="00633B2B">
              <w:rPr>
                <w:rFonts w:ascii="Angsana New" w:hAnsi="Angsana New" w:hint="cs"/>
                <w:sz w:val="28"/>
                <w:szCs w:val="28"/>
                <w:cs/>
              </w:rPr>
              <w:t>าตัดจำหน่าย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(ปี)</w:t>
            </w:r>
          </w:p>
        </w:tc>
      </w:tr>
      <w:tr w:rsidR="009026D8" w:rsidRPr="00633B2B" w14:paraId="48A9622D" w14:textId="77777777" w:rsidTr="00F06B24">
        <w:tc>
          <w:tcPr>
            <w:tcW w:w="3259" w:type="dxa"/>
            <w:tcBorders>
              <w:top w:val="single" w:sz="4" w:space="0" w:color="auto"/>
            </w:tcBorders>
            <w:vAlign w:val="center"/>
          </w:tcPr>
          <w:p w14:paraId="76F85A3A" w14:textId="57015373" w:rsidR="009026D8" w:rsidRPr="00633B2B" w:rsidRDefault="009026D8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33B2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236" w:type="dxa"/>
          </w:tcPr>
          <w:p w14:paraId="30AA4D9F" w14:textId="77777777" w:rsidR="009026D8" w:rsidRPr="00633B2B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0708BA1" w14:textId="093932EA" w:rsidR="009026D8" w:rsidRPr="00633B2B" w:rsidRDefault="009026D8" w:rsidP="00134D65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 w:right="358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633B2B" w14:paraId="19C4D6DF" w14:textId="77777777" w:rsidTr="00F06B24">
        <w:tc>
          <w:tcPr>
            <w:tcW w:w="3259" w:type="dxa"/>
            <w:vAlign w:val="center"/>
          </w:tcPr>
          <w:p w14:paraId="4C53663F" w14:textId="248AF931" w:rsidR="00F06B24" w:rsidRPr="00633B2B" w:rsidRDefault="00F06B24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สัญญาขายน้ำดิบ</w:t>
            </w:r>
          </w:p>
        </w:tc>
        <w:tc>
          <w:tcPr>
            <w:tcW w:w="236" w:type="dxa"/>
          </w:tcPr>
          <w:p w14:paraId="36865B80" w14:textId="77777777" w:rsidR="00F06B24" w:rsidRPr="00633B2B" w:rsidRDefault="00F06B24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5B710475" w14:textId="6265B882" w:rsidR="00F06B24" w:rsidRPr="00633B2B" w:rsidRDefault="00F06B24" w:rsidP="00134D65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 w:right="358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633B2B" w14:paraId="08B3CD8D" w14:textId="77777777" w:rsidTr="00F06B24">
        <w:tc>
          <w:tcPr>
            <w:tcW w:w="3259" w:type="dxa"/>
            <w:vAlign w:val="center"/>
          </w:tcPr>
          <w:p w14:paraId="41AA9820" w14:textId="767F9AF3" w:rsidR="00F06B24" w:rsidRPr="00633B2B" w:rsidRDefault="00F06B24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สัญญาขายไฟฟ้า</w:t>
            </w:r>
          </w:p>
        </w:tc>
        <w:tc>
          <w:tcPr>
            <w:tcW w:w="236" w:type="dxa"/>
          </w:tcPr>
          <w:p w14:paraId="489AD8D2" w14:textId="77777777" w:rsidR="00F06B24" w:rsidRPr="00633B2B" w:rsidRDefault="00F06B24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777CC58E" w14:textId="5BD8CF3A" w:rsidR="00F06B24" w:rsidRPr="00633B2B" w:rsidRDefault="005D7CB7" w:rsidP="00134D65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 w:right="358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19.25</w:t>
            </w:r>
          </w:p>
        </w:tc>
      </w:tr>
    </w:tbl>
    <w:p w14:paraId="596ABDE7" w14:textId="77777777" w:rsidR="0063465F" w:rsidRPr="00633B2B" w:rsidRDefault="0063465F" w:rsidP="00A97B87">
      <w:pPr>
        <w:tabs>
          <w:tab w:val="left" w:pos="720"/>
        </w:tabs>
        <w:ind w:right="-2"/>
        <w:jc w:val="thaiDistribute"/>
        <w:rPr>
          <w:rFonts w:ascii="AngsanaUPC" w:hAnsi="AngsanaUPC" w:cs="AngsanaUPC"/>
          <w:strike/>
          <w:sz w:val="28"/>
          <w:szCs w:val="28"/>
        </w:rPr>
      </w:pPr>
    </w:p>
    <w:p w14:paraId="13D66ED4" w14:textId="7B12CB38" w:rsidR="002448B6" w:rsidRPr="00633B2B" w:rsidRDefault="002448B6" w:rsidP="008002F6">
      <w:pPr>
        <w:tabs>
          <w:tab w:val="left" w:pos="720"/>
        </w:tabs>
        <w:ind w:left="426" w:right="-2"/>
        <w:jc w:val="both"/>
        <w:rPr>
          <w:rFonts w:ascii="AngsanaUPC" w:hAnsi="AngsanaUPC" w:cs="AngsanaUPC"/>
          <w:sz w:val="28"/>
          <w:szCs w:val="28"/>
        </w:rPr>
      </w:pPr>
      <w:r w:rsidRPr="00633B2B">
        <w:rPr>
          <w:rFonts w:ascii="AngsanaUPC" w:hAnsi="AngsanaUPC" w:cs="AngsanaUPC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="00085157" w:rsidRPr="00633B2B">
        <w:rPr>
          <w:rFonts w:ascii="AngsanaUPC" w:hAnsi="AngsanaUPC" w:cs="AngsanaUPC"/>
          <w:sz w:val="28"/>
          <w:szCs w:val="28"/>
        </w:rPr>
        <w:t>3</w:t>
      </w:r>
      <w:r w:rsidRPr="00633B2B">
        <w:rPr>
          <w:rFonts w:ascii="AngsanaUPC" w:hAnsi="AngsanaUPC" w:cs="AngsanaUPC"/>
          <w:sz w:val="28"/>
          <w:szCs w:val="28"/>
        </w:rPr>
        <w:t>/2566</w:t>
      </w:r>
      <w:r w:rsidRPr="00633B2B">
        <w:rPr>
          <w:rFonts w:ascii="AngsanaUPC" w:hAnsi="AngsanaUPC" w:cs="AngsanaUPC"/>
          <w:sz w:val="28"/>
          <w:szCs w:val="28"/>
          <w:cs/>
        </w:rPr>
        <w:t xml:space="preserve"> เมื่อวันที่ </w:t>
      </w:r>
      <w:r w:rsidR="00085157" w:rsidRPr="00633B2B">
        <w:rPr>
          <w:rFonts w:ascii="AngsanaUPC" w:hAnsi="AngsanaUPC" w:cs="AngsanaUPC"/>
          <w:sz w:val="28"/>
          <w:szCs w:val="28"/>
        </w:rPr>
        <w:t>10</w:t>
      </w:r>
      <w:r w:rsidR="00085157" w:rsidRPr="00633B2B">
        <w:rPr>
          <w:rFonts w:ascii="AngsanaUPC" w:hAnsi="AngsanaUPC" w:cs="AngsanaUPC" w:hint="cs"/>
          <w:sz w:val="28"/>
          <w:szCs w:val="28"/>
          <w:cs/>
        </w:rPr>
        <w:t xml:space="preserve"> มีนาคม</w:t>
      </w:r>
      <w:r w:rsidRPr="00633B2B">
        <w:rPr>
          <w:rFonts w:ascii="AngsanaUPC" w:hAnsi="AngsanaUPC" w:cs="AngsanaUPC"/>
          <w:sz w:val="28"/>
          <w:szCs w:val="28"/>
          <w:cs/>
        </w:rPr>
        <w:t xml:space="preserve">  </w:t>
      </w:r>
      <w:r w:rsidRPr="00633B2B">
        <w:rPr>
          <w:rFonts w:ascii="AngsanaUPC" w:hAnsi="AngsanaUPC" w:cs="AngsanaUPC"/>
          <w:sz w:val="28"/>
          <w:szCs w:val="28"/>
        </w:rPr>
        <w:t>2566</w:t>
      </w:r>
      <w:r w:rsidRPr="00633B2B">
        <w:rPr>
          <w:rFonts w:ascii="AngsanaUPC" w:hAnsi="AngsanaUPC" w:cs="AngsanaUPC"/>
          <w:sz w:val="28"/>
          <w:szCs w:val="28"/>
          <w:cs/>
        </w:rPr>
        <w:t xml:space="preserve"> มีมติอนุมัติให้บริษัท </w:t>
      </w:r>
      <w:r w:rsidRPr="00633B2B">
        <w:rPr>
          <w:rFonts w:ascii="AngsanaUPC" w:hAnsi="AngsanaUPC" w:cs="AngsanaUPC" w:hint="cs"/>
          <w:sz w:val="28"/>
          <w:szCs w:val="28"/>
          <w:cs/>
        </w:rPr>
        <w:t xml:space="preserve">ฯ </w:t>
      </w:r>
      <w:r w:rsidRPr="00633B2B">
        <w:rPr>
          <w:rFonts w:ascii="AngsanaUPC" w:hAnsi="AngsanaUPC" w:cs="AngsanaUPC"/>
          <w:sz w:val="28"/>
          <w:szCs w:val="28"/>
          <w:cs/>
        </w:rPr>
        <w:t xml:space="preserve">เข้าทำรายการซื้อหุ้นของ </w:t>
      </w:r>
      <w:r w:rsidRPr="00633B2B">
        <w:rPr>
          <w:rFonts w:asciiTheme="majorBidi" w:hAnsiTheme="majorBidi"/>
          <w:color w:val="000000"/>
          <w:sz w:val="28"/>
          <w:szCs w:val="28"/>
          <w:cs/>
        </w:rPr>
        <w:t>บริษัท เดอะ เมกะ</w:t>
      </w:r>
      <w:r w:rsidRPr="00633B2B">
        <w:rPr>
          <w:rFonts w:ascii="AngsanaUPC" w:hAnsi="AngsanaUPC" w:cs="AngsanaUPC"/>
          <w:sz w:val="28"/>
          <w:szCs w:val="28"/>
          <w:cs/>
        </w:rPr>
        <w:t>วัตต์ จำกัด</w:t>
      </w:r>
      <w:r w:rsidR="00085157" w:rsidRPr="00633B2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85157" w:rsidRPr="00633B2B">
        <w:rPr>
          <w:rFonts w:ascii="AngsanaUPC" w:hAnsi="AngsanaUPC" w:cs="AngsanaUPC"/>
          <w:sz w:val="28"/>
          <w:szCs w:val="28"/>
          <w:cs/>
        </w:rPr>
        <w:t xml:space="preserve">(“เมกะวัตต์”)  จำนวนไม่เกิน </w:t>
      </w:r>
      <w:r w:rsidR="00D2196E" w:rsidRPr="00633B2B">
        <w:rPr>
          <w:rFonts w:ascii="AngsanaUPC" w:hAnsi="AngsanaUPC" w:cs="AngsanaUPC"/>
          <w:sz w:val="28"/>
          <w:szCs w:val="28"/>
        </w:rPr>
        <w:t>4</w:t>
      </w:r>
      <w:r w:rsidR="00085157" w:rsidRPr="00633B2B">
        <w:rPr>
          <w:rFonts w:ascii="AngsanaUPC" w:hAnsi="AngsanaUPC" w:cs="AngsanaUPC"/>
          <w:sz w:val="28"/>
          <w:szCs w:val="28"/>
        </w:rPr>
        <w:t>,</w:t>
      </w:r>
      <w:r w:rsidR="00085157" w:rsidRPr="00633B2B">
        <w:rPr>
          <w:rFonts w:ascii="AngsanaUPC" w:hAnsi="AngsanaUPC" w:cs="AngsanaUPC"/>
          <w:sz w:val="28"/>
          <w:szCs w:val="28"/>
          <w:cs/>
        </w:rPr>
        <w:t>960</w:t>
      </w:r>
      <w:r w:rsidR="00085157" w:rsidRPr="00633B2B">
        <w:rPr>
          <w:rFonts w:ascii="AngsanaUPC" w:hAnsi="AngsanaUPC" w:cs="AngsanaUPC"/>
          <w:sz w:val="28"/>
          <w:szCs w:val="28"/>
        </w:rPr>
        <w:t>,</w:t>
      </w:r>
      <w:r w:rsidR="00F01741" w:rsidRPr="00633B2B">
        <w:rPr>
          <w:rFonts w:ascii="AngsanaUPC" w:hAnsi="AngsanaUPC" w:cs="AngsanaUPC"/>
          <w:sz w:val="28"/>
          <w:szCs w:val="28"/>
        </w:rPr>
        <w:t>000</w:t>
      </w:r>
      <w:r w:rsidR="00085157" w:rsidRPr="00633B2B">
        <w:rPr>
          <w:rFonts w:ascii="AngsanaUPC" w:hAnsi="AngsanaUPC" w:cs="AngsanaUPC"/>
          <w:sz w:val="28"/>
          <w:szCs w:val="28"/>
          <w:cs/>
        </w:rPr>
        <w:t xml:space="preserve"> หุ้น จากผู้ถือหุ้นเดิมของ บริษัท เดอะ เมกะวัตต์ จำกัด</w:t>
      </w:r>
      <w:r w:rsidRPr="00633B2B">
        <w:rPr>
          <w:rFonts w:ascii="AngsanaUPC" w:hAnsi="AngsanaUPC" w:cs="AngsanaUPC"/>
          <w:sz w:val="28"/>
          <w:szCs w:val="28"/>
          <w:cs/>
        </w:rPr>
        <w:t xml:space="preserve">ต่อมาบริษัทฯ </w:t>
      </w:r>
      <w:r w:rsidR="00064308" w:rsidRPr="00633B2B">
        <w:rPr>
          <w:rFonts w:ascii="AngsanaUPC" w:hAnsi="AngsanaUPC" w:cs="AngsanaUPC" w:hint="cs"/>
          <w:sz w:val="28"/>
          <w:szCs w:val="28"/>
          <w:cs/>
        </w:rPr>
        <w:t>ได้ทำสัญญาซื้อขายหุ้น</w:t>
      </w:r>
      <w:r w:rsidR="00085157" w:rsidRPr="00633B2B">
        <w:rPr>
          <w:rFonts w:ascii="AngsanaUPC" w:hAnsi="AngsanaUPC" w:cs="AngsanaUPC" w:hint="cs"/>
          <w:sz w:val="28"/>
          <w:szCs w:val="28"/>
          <w:cs/>
        </w:rPr>
        <w:t xml:space="preserve"> จำนวน</w:t>
      </w:r>
      <w:r w:rsidR="00A14D67" w:rsidRPr="00633B2B">
        <w:rPr>
          <w:rFonts w:ascii="AngsanaUPC" w:hAnsi="AngsanaUPC" w:cs="AngsanaUPC"/>
          <w:sz w:val="28"/>
          <w:szCs w:val="28"/>
        </w:rPr>
        <w:t xml:space="preserve"> </w:t>
      </w:r>
      <w:r w:rsidR="005648B1" w:rsidRPr="00633B2B">
        <w:rPr>
          <w:rFonts w:ascii="AngsanaUPC" w:hAnsi="AngsanaUPC" w:cs="AngsanaUPC"/>
          <w:sz w:val="28"/>
          <w:szCs w:val="28"/>
        </w:rPr>
        <w:t>4</w:t>
      </w:r>
      <w:r w:rsidR="00085157" w:rsidRPr="00633B2B">
        <w:rPr>
          <w:rFonts w:ascii="AngsanaUPC" w:hAnsi="AngsanaUPC" w:cs="AngsanaUPC"/>
          <w:sz w:val="28"/>
          <w:szCs w:val="28"/>
        </w:rPr>
        <w:t>,</w:t>
      </w:r>
      <w:r w:rsidR="00085157" w:rsidRPr="00633B2B">
        <w:rPr>
          <w:rFonts w:ascii="AngsanaUPC" w:hAnsi="AngsanaUPC" w:cs="AngsanaUPC"/>
          <w:sz w:val="28"/>
          <w:szCs w:val="28"/>
          <w:cs/>
        </w:rPr>
        <w:t>960</w:t>
      </w:r>
      <w:r w:rsidR="00085157" w:rsidRPr="00633B2B">
        <w:rPr>
          <w:rFonts w:ascii="AngsanaUPC" w:hAnsi="AngsanaUPC" w:cs="AngsanaUPC"/>
          <w:sz w:val="28"/>
          <w:szCs w:val="28"/>
        </w:rPr>
        <w:t>,</w:t>
      </w:r>
      <w:r w:rsidR="00F01741" w:rsidRPr="00633B2B">
        <w:rPr>
          <w:rFonts w:ascii="AngsanaUPC" w:hAnsi="AngsanaUPC" w:cs="AngsanaUPC"/>
          <w:sz w:val="28"/>
          <w:szCs w:val="28"/>
        </w:rPr>
        <w:t>000</w:t>
      </w:r>
      <w:r w:rsidR="00085157" w:rsidRPr="00633B2B">
        <w:rPr>
          <w:rFonts w:ascii="AngsanaUPC" w:hAnsi="AngsanaUPC" w:cs="AngsanaUPC"/>
          <w:sz w:val="28"/>
          <w:szCs w:val="28"/>
          <w:cs/>
        </w:rPr>
        <w:t xml:space="preserve"> หุ้น</w:t>
      </w:r>
      <w:r w:rsidR="00085157" w:rsidRPr="00633B2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85157" w:rsidRPr="00633B2B">
        <w:rPr>
          <w:rFonts w:ascii="AngsanaUPC" w:hAnsi="AngsanaUPC" w:cs="AngsanaUPC"/>
          <w:sz w:val="28"/>
          <w:szCs w:val="28"/>
          <w:cs/>
        </w:rPr>
        <w:t xml:space="preserve">ในราคาหุ้นละ </w:t>
      </w:r>
      <w:r w:rsidR="00F01741" w:rsidRPr="00633B2B">
        <w:rPr>
          <w:rFonts w:ascii="AngsanaUPC" w:hAnsi="AngsanaUPC" w:cs="AngsanaUPC"/>
          <w:sz w:val="28"/>
          <w:szCs w:val="28"/>
        </w:rPr>
        <w:t>115</w:t>
      </w:r>
      <w:r w:rsidR="00085157" w:rsidRPr="00633B2B">
        <w:rPr>
          <w:rFonts w:ascii="AngsanaUPC" w:hAnsi="AngsanaUPC" w:cs="AngsanaUPC"/>
          <w:sz w:val="28"/>
          <w:szCs w:val="28"/>
          <w:cs/>
        </w:rPr>
        <w:t xml:space="preserve"> บาท คิดเป็นมูลค่ารวมทั้งสิ้น </w:t>
      </w:r>
      <w:r w:rsidR="00F01741" w:rsidRPr="00633B2B">
        <w:rPr>
          <w:rFonts w:ascii="AngsanaUPC" w:hAnsi="AngsanaUPC" w:cs="AngsanaUPC"/>
          <w:sz w:val="28"/>
          <w:szCs w:val="28"/>
        </w:rPr>
        <w:t>570</w:t>
      </w:r>
      <w:r w:rsidR="00085157" w:rsidRPr="00633B2B">
        <w:rPr>
          <w:rFonts w:ascii="AngsanaUPC" w:hAnsi="AngsanaUPC" w:cs="AngsanaUPC"/>
          <w:sz w:val="28"/>
          <w:szCs w:val="28"/>
        </w:rPr>
        <w:t>,</w:t>
      </w:r>
      <w:r w:rsidR="00085157" w:rsidRPr="00633B2B">
        <w:rPr>
          <w:rFonts w:ascii="AngsanaUPC" w:hAnsi="AngsanaUPC" w:cs="AngsanaUPC"/>
          <w:sz w:val="28"/>
          <w:szCs w:val="28"/>
          <w:cs/>
        </w:rPr>
        <w:t>400</w:t>
      </w:r>
      <w:r w:rsidR="00085157" w:rsidRPr="00633B2B">
        <w:rPr>
          <w:rFonts w:ascii="AngsanaUPC" w:hAnsi="AngsanaUPC" w:cs="AngsanaUPC"/>
          <w:sz w:val="28"/>
          <w:szCs w:val="28"/>
        </w:rPr>
        <w:t>,</w:t>
      </w:r>
      <w:r w:rsidR="00F01741" w:rsidRPr="00633B2B">
        <w:rPr>
          <w:rFonts w:ascii="AngsanaUPC" w:hAnsi="AngsanaUPC" w:cs="AngsanaUPC"/>
          <w:sz w:val="28"/>
          <w:szCs w:val="28"/>
        </w:rPr>
        <w:t>000</w:t>
      </w:r>
      <w:r w:rsidR="00085157" w:rsidRPr="00633B2B">
        <w:rPr>
          <w:rFonts w:ascii="AngsanaUPC" w:hAnsi="AngsanaUPC" w:cs="AngsanaUPC"/>
          <w:sz w:val="28"/>
          <w:szCs w:val="28"/>
          <w:cs/>
        </w:rPr>
        <w:t xml:space="preserve"> บาท</w:t>
      </w:r>
      <w:r w:rsidR="00085157" w:rsidRPr="00633B2B">
        <w:rPr>
          <w:rFonts w:ascii="TH SarabunPSK" w:hAnsi="TH SarabunPSK" w:cs="TH SarabunPSK"/>
          <w:cs/>
        </w:rPr>
        <w:t xml:space="preserve"> </w:t>
      </w:r>
      <w:r w:rsidR="00085157" w:rsidRPr="00633B2B">
        <w:rPr>
          <w:rFonts w:ascii="AngsanaUPC" w:hAnsi="AngsanaUPC" w:cs="AngsanaUPC" w:hint="cs"/>
          <w:sz w:val="28"/>
          <w:szCs w:val="28"/>
          <w:cs/>
        </w:rPr>
        <w:t xml:space="preserve">ทำให้ </w:t>
      </w:r>
      <w:r w:rsidR="00085157" w:rsidRPr="00633B2B">
        <w:rPr>
          <w:rFonts w:ascii="AngsanaUPC" w:hAnsi="AngsanaUPC" w:cs="AngsanaUPC"/>
          <w:sz w:val="28"/>
          <w:szCs w:val="28"/>
          <w:cs/>
        </w:rPr>
        <w:t xml:space="preserve">ณ ปัจจุบัน บริษัทฯ ได้ลงทุนในเมกะวัตต์ รวมจำนวน </w:t>
      </w:r>
      <w:r w:rsidR="00F01741" w:rsidRPr="00633B2B">
        <w:rPr>
          <w:rFonts w:ascii="AngsanaUPC" w:hAnsi="AngsanaUPC" w:cs="AngsanaUPC"/>
          <w:sz w:val="28"/>
          <w:szCs w:val="28"/>
        </w:rPr>
        <w:t>16</w:t>
      </w:r>
      <w:r w:rsidR="00085157" w:rsidRPr="00633B2B">
        <w:rPr>
          <w:rFonts w:ascii="AngsanaUPC" w:hAnsi="AngsanaUPC" w:cs="AngsanaUPC"/>
          <w:sz w:val="28"/>
          <w:szCs w:val="28"/>
        </w:rPr>
        <w:t>,</w:t>
      </w:r>
      <w:r w:rsidR="00085157" w:rsidRPr="00633B2B">
        <w:rPr>
          <w:rFonts w:ascii="AngsanaUPC" w:hAnsi="AngsanaUPC" w:cs="AngsanaUPC"/>
          <w:sz w:val="28"/>
          <w:szCs w:val="28"/>
          <w:cs/>
        </w:rPr>
        <w:t>460</w:t>
      </w:r>
      <w:r w:rsidR="00F01741" w:rsidRPr="00633B2B">
        <w:rPr>
          <w:rFonts w:ascii="AngsanaUPC" w:hAnsi="AngsanaUPC" w:cs="AngsanaUPC"/>
          <w:sz w:val="28"/>
          <w:szCs w:val="28"/>
        </w:rPr>
        <w:t>,000</w:t>
      </w:r>
      <w:r w:rsidR="00085157" w:rsidRPr="00633B2B">
        <w:rPr>
          <w:rFonts w:ascii="AngsanaUPC" w:hAnsi="AngsanaUPC" w:cs="AngsanaUPC"/>
          <w:sz w:val="28"/>
          <w:szCs w:val="28"/>
          <w:cs/>
        </w:rPr>
        <w:t xml:space="preserve"> หุ้น มูลค่าที่ตราไว้หุ้นละ </w:t>
      </w:r>
      <w:r w:rsidR="00F01741" w:rsidRPr="00633B2B">
        <w:rPr>
          <w:rFonts w:ascii="AngsanaUPC" w:hAnsi="AngsanaUPC" w:cs="AngsanaUPC"/>
          <w:sz w:val="28"/>
          <w:szCs w:val="28"/>
        </w:rPr>
        <w:t>100</w:t>
      </w:r>
      <w:r w:rsidR="00085157" w:rsidRPr="00633B2B">
        <w:rPr>
          <w:rFonts w:ascii="AngsanaUPC" w:hAnsi="AngsanaUPC" w:cs="AngsanaUPC"/>
          <w:sz w:val="28"/>
          <w:szCs w:val="28"/>
          <w:cs/>
        </w:rPr>
        <w:t xml:space="preserve"> บาท รวมเป็นเงินลงทุน </w:t>
      </w:r>
      <w:r w:rsidR="00A14D67" w:rsidRPr="00633B2B">
        <w:rPr>
          <w:rFonts w:ascii="AngsanaUPC" w:hAnsi="AngsanaUPC" w:cs="AngsanaUPC"/>
          <w:sz w:val="28"/>
          <w:szCs w:val="28"/>
        </w:rPr>
        <w:t>1</w:t>
      </w:r>
      <w:r w:rsidR="00085157" w:rsidRPr="00633B2B">
        <w:rPr>
          <w:rFonts w:ascii="AngsanaUPC" w:hAnsi="AngsanaUPC" w:cs="AngsanaUPC"/>
          <w:sz w:val="28"/>
          <w:szCs w:val="28"/>
        </w:rPr>
        <w:t>,</w:t>
      </w:r>
      <w:r w:rsidR="00085157" w:rsidRPr="00633B2B">
        <w:rPr>
          <w:rFonts w:ascii="AngsanaUPC" w:hAnsi="AngsanaUPC" w:cs="AngsanaUPC"/>
          <w:sz w:val="28"/>
          <w:szCs w:val="28"/>
          <w:cs/>
        </w:rPr>
        <w:t>720</w:t>
      </w:r>
      <w:r w:rsidR="00085157" w:rsidRPr="00633B2B">
        <w:rPr>
          <w:rFonts w:ascii="AngsanaUPC" w:hAnsi="AngsanaUPC" w:cs="AngsanaUPC"/>
          <w:sz w:val="28"/>
          <w:szCs w:val="28"/>
        </w:rPr>
        <w:t>,</w:t>
      </w:r>
      <w:r w:rsidR="00085157" w:rsidRPr="00633B2B">
        <w:rPr>
          <w:rFonts w:ascii="AngsanaUPC" w:hAnsi="AngsanaUPC" w:cs="AngsanaUPC"/>
          <w:sz w:val="28"/>
          <w:szCs w:val="28"/>
          <w:cs/>
        </w:rPr>
        <w:t>400</w:t>
      </w:r>
      <w:r w:rsidR="00085157" w:rsidRPr="00633B2B">
        <w:rPr>
          <w:rFonts w:ascii="AngsanaUPC" w:hAnsi="AngsanaUPC" w:cs="AngsanaUPC"/>
          <w:sz w:val="28"/>
          <w:szCs w:val="28"/>
        </w:rPr>
        <w:t>,</w:t>
      </w:r>
      <w:r w:rsidR="00085157" w:rsidRPr="00633B2B">
        <w:rPr>
          <w:rFonts w:ascii="AngsanaUPC" w:hAnsi="AngsanaUPC" w:cs="AngsanaUPC"/>
          <w:sz w:val="28"/>
          <w:szCs w:val="28"/>
          <w:cs/>
        </w:rPr>
        <w:t xml:space="preserve">000 บาท คิดเป็นสัดส่วนร้อยละ </w:t>
      </w:r>
      <w:r w:rsidR="00F01741" w:rsidRPr="00633B2B">
        <w:rPr>
          <w:rFonts w:ascii="AngsanaUPC" w:hAnsi="AngsanaUPC" w:cs="AngsanaUPC"/>
          <w:sz w:val="28"/>
          <w:szCs w:val="28"/>
        </w:rPr>
        <w:t>70.16</w:t>
      </w:r>
      <w:r w:rsidR="00085157" w:rsidRPr="00633B2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33B2B">
        <w:rPr>
          <w:rFonts w:ascii="AngsanaUPC" w:hAnsi="AngsanaUPC" w:cs="AngsanaUPC"/>
          <w:sz w:val="28"/>
          <w:szCs w:val="28"/>
          <w:cs/>
        </w:rPr>
        <w:t xml:space="preserve">และกำหนดวันรับโอนอำนาจควบคุมกิจการในวันที่ </w:t>
      </w:r>
      <w:r w:rsidR="00064308" w:rsidRPr="00633B2B">
        <w:rPr>
          <w:rFonts w:ascii="AngsanaUPC" w:hAnsi="AngsanaUPC" w:cs="AngsanaUPC"/>
          <w:sz w:val="28"/>
          <w:szCs w:val="28"/>
        </w:rPr>
        <w:t xml:space="preserve">31 </w:t>
      </w:r>
      <w:r w:rsidR="00064308" w:rsidRPr="00633B2B">
        <w:rPr>
          <w:rFonts w:ascii="AngsanaUPC" w:hAnsi="AngsanaUPC" w:cs="AngsanaUPC" w:hint="cs"/>
          <w:sz w:val="28"/>
          <w:szCs w:val="28"/>
          <w:cs/>
        </w:rPr>
        <w:t xml:space="preserve">พฤษภาคม </w:t>
      </w:r>
      <w:r w:rsidR="00F01741" w:rsidRPr="00633B2B">
        <w:rPr>
          <w:rFonts w:ascii="AngsanaUPC" w:hAnsi="AngsanaUPC" w:cs="AngsanaUPC"/>
          <w:sz w:val="28"/>
          <w:szCs w:val="28"/>
        </w:rPr>
        <w:t>2566</w:t>
      </w:r>
      <w:r w:rsidRPr="00633B2B">
        <w:rPr>
          <w:rFonts w:ascii="AngsanaUPC" w:hAnsi="AngsanaUPC" w:cs="AngsanaUPC"/>
          <w:sz w:val="28"/>
          <w:szCs w:val="28"/>
          <w:cs/>
        </w:rPr>
        <w:t xml:space="preserve"> ซึ่งเป็นวันที่ผู้ซื้อและผู้ขายได้ปฏิบัติการในสัญญาครบถ้วนแล้ว ดังนั้นการซื้อดังกล่าวเสร็จสมบูรณ์ การซื้อธุรกิจนี้เข้าเงื่อนไขตามมาตรฐานการรายงานทางการเงิน ฉบับที่ </w:t>
      </w:r>
      <w:r w:rsidRPr="00633B2B">
        <w:rPr>
          <w:rFonts w:ascii="AngsanaUPC" w:hAnsi="AngsanaUPC" w:cs="AngsanaUPC"/>
          <w:sz w:val="28"/>
          <w:szCs w:val="28"/>
        </w:rPr>
        <w:t>3</w:t>
      </w:r>
      <w:r w:rsidRPr="00633B2B">
        <w:rPr>
          <w:rFonts w:ascii="AngsanaUPC" w:hAnsi="AngsanaUPC" w:cs="AngsanaUPC"/>
          <w:sz w:val="28"/>
          <w:szCs w:val="28"/>
          <w:cs/>
        </w:rPr>
        <w:t xml:space="preserve"> เรื่อง การรวมธุรกิจซึ่งกำหนดให้บันทึกสินทรัพย์ที่ได้มาที่ระบุได้และหนี้สินที่รับมาด้วยมูลค่ายุติธรรม รวมถึงค่าความนิยม (ถ้ามี) บริษัทได้จ้างผู้ประเมินราคาอิสระ เพื่อหามูลค่ายุติธรรมของสินทรัพย์ที่ได้มาที่ระบุได้และหนี้สินที่รับมา ณ ปัจจุบันการประเมินราคาดังกล่าวยังไม่แล้วเสร็จ ดังนั้นบริษัทฯ จึงได้ประมาณการมูลค่าสินทรัพย์สุทธิที่ได้มาด้วยราคาตามบัญชี ณ วันซื้อ ซึ่งประมาณว่าใกล้เคียงกับมูลค่ายุติธรรม อย่างไรก็ตาม บริษัทฯ จะทบทวนการวัดมูลค่าของสินทรัพย์และหนี้สินสุทธิเหล่านี้ ตามที่กำหนดในมาตรฐานการรายงานทางการเงินฉบับที่ </w:t>
      </w:r>
      <w:r w:rsidRPr="00633B2B">
        <w:rPr>
          <w:rFonts w:ascii="AngsanaUPC" w:hAnsi="AngsanaUPC" w:cs="AngsanaUPC"/>
          <w:sz w:val="28"/>
          <w:szCs w:val="28"/>
        </w:rPr>
        <w:t>3</w:t>
      </w:r>
      <w:r w:rsidRPr="00633B2B">
        <w:rPr>
          <w:rFonts w:ascii="AngsanaUPC" w:hAnsi="AngsanaUPC" w:cs="AngsanaUPC"/>
          <w:sz w:val="28"/>
          <w:szCs w:val="28"/>
          <w:cs/>
        </w:rPr>
        <w:t xml:space="preserve">  ในช่วงระยะเวลาการวัดมูลค่าไม่เกิน </w:t>
      </w:r>
      <w:r w:rsidRPr="00633B2B">
        <w:rPr>
          <w:rFonts w:ascii="AngsanaUPC" w:hAnsi="AngsanaUPC" w:cs="AngsanaUPC"/>
          <w:sz w:val="28"/>
          <w:szCs w:val="28"/>
        </w:rPr>
        <w:t>1</w:t>
      </w:r>
      <w:r w:rsidRPr="00633B2B">
        <w:rPr>
          <w:rFonts w:ascii="AngsanaUPC" w:hAnsi="AngsanaUPC" w:cs="AngsanaUPC"/>
          <w:sz w:val="28"/>
          <w:szCs w:val="28"/>
          <w:cs/>
        </w:rPr>
        <w:t xml:space="preserve"> ปี นับจากวันที่ซื้อ หากมีข้อมูลใหม่ที่ได้รับเกี่ยวกับข้อเท็จจริงและสถานการณ์ที่มีอยู่ ณ วันที่ซื้อธุรกิจ ซึ่งทำให้ต้องปรับปรุงการรับรู้มูลค่าการปรับปรุงดังกล่าวจะถูกบันทึกเมื่อได้รับข้อมูลเพิ่มเติม</w:t>
      </w:r>
    </w:p>
    <w:p w14:paraId="7C2237F7" w14:textId="77777777" w:rsidR="006072E7" w:rsidRPr="00633B2B" w:rsidRDefault="006072E7" w:rsidP="008002F6">
      <w:pPr>
        <w:tabs>
          <w:tab w:val="left" w:pos="720"/>
        </w:tabs>
        <w:ind w:left="426" w:right="-2"/>
        <w:jc w:val="both"/>
        <w:rPr>
          <w:rFonts w:ascii="AngsanaUPC" w:hAnsi="AngsanaUPC" w:cs="AngsanaUPC"/>
          <w:sz w:val="28"/>
          <w:szCs w:val="28"/>
        </w:rPr>
      </w:pPr>
    </w:p>
    <w:p w14:paraId="4F80DBF2" w14:textId="77777777" w:rsidR="008002F6" w:rsidRPr="00633B2B" w:rsidRDefault="008002F6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38BFDE92" w14:textId="77777777" w:rsidR="008002F6" w:rsidRPr="00633B2B" w:rsidRDefault="008002F6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75BCCBDD" w14:textId="77777777" w:rsidR="008002F6" w:rsidRPr="00633B2B" w:rsidRDefault="008002F6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1B99F44B" w14:textId="77777777" w:rsidR="008002F6" w:rsidRPr="00633B2B" w:rsidRDefault="008002F6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65C0BDDD" w14:textId="77777777" w:rsidR="008002F6" w:rsidRPr="00633B2B" w:rsidRDefault="008002F6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020A47F0" w14:textId="77777777" w:rsidR="008002F6" w:rsidRPr="00633B2B" w:rsidRDefault="008002F6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5D05DE05" w14:textId="77777777" w:rsidR="008002F6" w:rsidRPr="00633B2B" w:rsidRDefault="008002F6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757034A3" w14:textId="77777777" w:rsidR="008002F6" w:rsidRPr="00633B2B" w:rsidRDefault="008002F6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01F0DCBF" w14:textId="7E842A0F" w:rsidR="00087D39" w:rsidRPr="00633B2B" w:rsidRDefault="00087D39" w:rsidP="00D74AB6">
      <w:pPr>
        <w:spacing w:before="240" w:after="240"/>
        <w:ind w:left="426"/>
        <w:jc w:val="thaiDistribute"/>
        <w:rPr>
          <w:rFonts w:ascii="Angsana New" w:hAnsi="Angsana New"/>
          <w:color w:val="000000"/>
          <w:sz w:val="28"/>
          <w:szCs w:val="28"/>
        </w:rPr>
      </w:pPr>
      <w:r w:rsidRPr="00633B2B">
        <w:rPr>
          <w:rFonts w:ascii="Angsana New" w:hAnsi="Angsana New" w:hint="cs"/>
          <w:color w:val="000000"/>
          <w:sz w:val="28"/>
          <w:szCs w:val="28"/>
          <w:cs/>
        </w:rPr>
        <w:lastRenderedPageBreak/>
        <w:t>ณ</w:t>
      </w:r>
      <w:r w:rsidR="00D74AB6" w:rsidRPr="00633B2B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color w:val="000000"/>
          <w:sz w:val="28"/>
          <w:szCs w:val="28"/>
          <w:cs/>
        </w:rPr>
        <w:t>วันซื้อข้อมูลของสิ่งตอบแทนทั้งหมดที่โอนให้แก่ผู้ซื้อสินทรัพย์ที่ได้มาที่ระบุได้และหนี้สินที่รับมามูลค่าที่รับรู้สำหรับมูลค่าของส่วนได้เสียที่ไม่มีอำนาจควบคุมในบริษัทของผู้ถูกซื้อและส่วนได้เสียในผู้ถูกซื้อที่บริษัทฯ</w:t>
      </w:r>
      <w:r w:rsidRPr="00633B2B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color w:val="000000"/>
          <w:sz w:val="28"/>
          <w:szCs w:val="28"/>
          <w:cs/>
        </w:rPr>
        <w:t>ถืออยู่ก่อนที่จะมีการรวมธุรกิจ</w:t>
      </w:r>
      <w:r w:rsidRPr="00633B2B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color w:val="000000"/>
          <w:sz w:val="28"/>
          <w:szCs w:val="28"/>
          <w:cs/>
        </w:rPr>
        <w:t>มีดังนี้</w:t>
      </w:r>
    </w:p>
    <w:tbl>
      <w:tblPr>
        <w:tblW w:w="8655" w:type="dxa"/>
        <w:tblInd w:w="504" w:type="dxa"/>
        <w:tblLook w:val="04A0" w:firstRow="1" w:lastRow="0" w:firstColumn="1" w:lastColumn="0" w:noHBand="0" w:noVBand="1"/>
      </w:tblPr>
      <w:tblGrid>
        <w:gridCol w:w="5440"/>
        <w:gridCol w:w="380"/>
        <w:gridCol w:w="2835"/>
      </w:tblGrid>
      <w:tr w:rsidR="006072E7" w:rsidRPr="00633B2B" w14:paraId="4006F51E" w14:textId="77777777" w:rsidTr="001549F3">
        <w:trPr>
          <w:trHeight w:val="435"/>
          <w:tblHeader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2F63A" w14:textId="77777777" w:rsidR="006072E7" w:rsidRPr="00633B2B" w:rsidRDefault="006072E7" w:rsidP="00F16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D054F" w14:textId="77777777" w:rsidR="006072E7" w:rsidRPr="00633B2B" w:rsidRDefault="006072E7" w:rsidP="00F16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6E4D5CC" w14:textId="39DF95F8" w:rsidR="006072E7" w:rsidRPr="00633B2B" w:rsidRDefault="006072E7" w:rsidP="006072E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6072E7" w:rsidRPr="00633B2B" w14:paraId="52E5175A" w14:textId="77777777" w:rsidTr="001549F3">
        <w:trPr>
          <w:trHeight w:val="435"/>
          <w:tblHeader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660C7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สิ่งตอบแทนในการซื้อ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BAD2D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035C9ED" w14:textId="125B3907" w:rsidR="006072E7" w:rsidRPr="00633B2B" w:rsidRDefault="006072E7" w:rsidP="006072E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บริษัท เดอะ เมกะ</w:t>
            </w:r>
            <w:r w:rsidRPr="00633B2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วัตต์ จำกัด</w:t>
            </w:r>
          </w:p>
        </w:tc>
      </w:tr>
      <w:tr w:rsidR="001549F3" w:rsidRPr="00633B2B" w14:paraId="509F8BAA" w14:textId="77777777" w:rsidTr="001549F3">
        <w:trPr>
          <w:trHeight w:val="43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DBD60" w14:textId="7198A704" w:rsidR="001549F3" w:rsidRPr="00633B2B" w:rsidRDefault="001549F3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เงินสดจ่าย ณ วันซื้อ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6BFF3" w14:textId="77777777" w:rsidR="001549F3" w:rsidRPr="00633B2B" w:rsidRDefault="001549F3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95EB055" w14:textId="2ADCC41F" w:rsidR="001549F3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570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550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000.00</w:t>
            </w:r>
          </w:p>
        </w:tc>
      </w:tr>
      <w:tr w:rsidR="006072E7" w:rsidRPr="00633B2B" w14:paraId="70185BAE" w14:textId="77777777" w:rsidTr="001549F3">
        <w:trPr>
          <w:trHeight w:val="84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DB1AF" w14:textId="191A734C" w:rsidR="006072E7" w:rsidRPr="00633B2B" w:rsidRDefault="006072E7" w:rsidP="00F167C7">
            <w:pPr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  <w:t>บวก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มูลค่ายุติธรรม ณ วันซื้อ ของเงินลงทุนในส่วนที่บริษัท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="001549F3"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ถืออยู่ก่อนการรวมธุรกิจ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6662F" w14:textId="77777777" w:rsidR="006072E7" w:rsidRPr="00633B2B" w:rsidRDefault="006072E7" w:rsidP="00F167C7">
            <w:pPr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vAlign w:val="bottom"/>
          </w:tcPr>
          <w:p w14:paraId="5FBA8829" w14:textId="3D66A2AB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1,288,519,237.83</w:t>
            </w:r>
          </w:p>
        </w:tc>
      </w:tr>
      <w:tr w:rsidR="001549F3" w:rsidRPr="00633B2B" w14:paraId="2B8A78FF" w14:textId="77777777" w:rsidTr="001549F3">
        <w:trPr>
          <w:trHeight w:val="397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68CF1" w14:textId="55D9360D" w:rsidR="001549F3" w:rsidRPr="00633B2B" w:rsidRDefault="001549F3" w:rsidP="00F167C7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ส่วนได้เสียที่ไม่มีอำนาจควบคุม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9F269" w14:textId="77777777" w:rsidR="001549F3" w:rsidRPr="00633B2B" w:rsidRDefault="001549F3" w:rsidP="00F167C7">
            <w:pPr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D57F89" w14:textId="11D70D4B" w:rsidR="001549F3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790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687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372.5</w:t>
            </w: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4</w:t>
            </w:r>
          </w:p>
        </w:tc>
      </w:tr>
      <w:tr w:rsidR="006072E7" w:rsidRPr="00633B2B" w14:paraId="5A31A840" w14:textId="77777777" w:rsidTr="001549F3">
        <w:trPr>
          <w:trHeight w:val="30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20D48" w14:textId="5B5FE529" w:rsidR="006072E7" w:rsidRPr="00633B2B" w:rsidRDefault="001549F3" w:rsidP="001549F3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รวมสิ่งตอบแทนที่โอนให้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472BA" w14:textId="77777777" w:rsidR="006072E7" w:rsidRPr="00633B2B" w:rsidRDefault="006072E7" w:rsidP="00F16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E1D1FA" w14:textId="0970B867" w:rsidR="006072E7" w:rsidRPr="00633B2B" w:rsidRDefault="001549F3" w:rsidP="001549F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649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756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610.37</w:t>
            </w:r>
          </w:p>
        </w:tc>
      </w:tr>
      <w:tr w:rsidR="001549F3" w:rsidRPr="00633B2B" w14:paraId="17A46745" w14:textId="77777777" w:rsidTr="001549F3">
        <w:trPr>
          <w:trHeight w:val="30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479ED" w14:textId="77777777" w:rsidR="001549F3" w:rsidRPr="00633B2B" w:rsidRDefault="001549F3" w:rsidP="001549F3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67C00" w14:textId="77777777" w:rsidR="001549F3" w:rsidRPr="00633B2B" w:rsidRDefault="001549F3" w:rsidP="00F16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FCC11" w14:textId="77777777" w:rsidR="001549F3" w:rsidRPr="00633B2B" w:rsidRDefault="001549F3" w:rsidP="001549F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072E7" w:rsidRPr="00633B2B" w14:paraId="15723CDA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08946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  <w:t>สินทรัพย์ที่ระบุได้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F1D18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F1607" w14:textId="77777777" w:rsidR="006072E7" w:rsidRPr="00633B2B" w:rsidRDefault="006072E7" w:rsidP="001549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2E7" w:rsidRPr="00633B2B" w14:paraId="16621CB0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5232D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36717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DA93F" w14:textId="0469874E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20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088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876.32</w:t>
            </w:r>
          </w:p>
        </w:tc>
      </w:tr>
      <w:tr w:rsidR="006072E7" w:rsidRPr="00633B2B" w14:paraId="60383534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33838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0A399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C443E" w14:textId="125F9D2C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83,105,544.13</w:t>
            </w:r>
          </w:p>
        </w:tc>
      </w:tr>
      <w:tr w:rsidR="006072E7" w:rsidRPr="00633B2B" w14:paraId="43953E7C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DF6D0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ลูกหนี้การค้าและลูกหนี้อื่นกิจการที่เกี่ยวข้อง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26B1F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7B9F9" w14:textId="1B870BBA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18,777,798.85</w:t>
            </w:r>
          </w:p>
        </w:tc>
      </w:tr>
      <w:tr w:rsidR="006072E7" w:rsidRPr="00633B2B" w14:paraId="78FEBD36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AE97F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เงินให้กู้ยืมระยะสั้นและดอกเบี้ยค้างรับแก่กิจการที่เกี่ยวข้องกัน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C8DCC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9DC9B" w14:textId="2EB515AB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5,000,000.00</w:t>
            </w:r>
          </w:p>
        </w:tc>
      </w:tr>
      <w:tr w:rsidR="006072E7" w:rsidRPr="00633B2B" w14:paraId="6B600E9B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DB0EF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9A574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F837B" w14:textId="17BCF12B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417,649,132.15</w:t>
            </w:r>
          </w:p>
        </w:tc>
      </w:tr>
      <w:tr w:rsidR="006072E7" w:rsidRPr="00633B2B" w14:paraId="2ECB593D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D2E1E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เงินฝากธนาคารที่ติดภาระค้ำประกัน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- 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ระยะสั้น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F1E9E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1EC58" w14:textId="2B8E7188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47,530,924.34</w:t>
            </w:r>
          </w:p>
        </w:tc>
      </w:tr>
      <w:tr w:rsidR="006072E7" w:rsidRPr="00633B2B" w14:paraId="67D6D82F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B5805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เงินจ่ายล่วงหน้าค่าโครงการ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C9001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90030" w14:textId="534E23E5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33,340,694.10</w:t>
            </w:r>
          </w:p>
        </w:tc>
      </w:tr>
      <w:tr w:rsidR="006072E7" w:rsidRPr="00633B2B" w14:paraId="73353E40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06F6C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เงินประกันโครงการ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F4EBD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6AA44" w14:textId="0F6B1315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6,123,977.00</w:t>
            </w:r>
          </w:p>
        </w:tc>
      </w:tr>
      <w:tr w:rsidR="006072E7" w:rsidRPr="00633B2B" w14:paraId="2F4694B4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21BF4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สินทรัพย์หมุนเวียนอื่น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73F79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C97A3" w14:textId="07EA6421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20,700,855.68</w:t>
            </w:r>
          </w:p>
        </w:tc>
      </w:tr>
      <w:tr w:rsidR="006072E7" w:rsidRPr="00633B2B" w14:paraId="662EA19D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38339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เงินลงทุนในบริษัทร่วม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E06A4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8D0A9" w14:textId="468228FC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5,629,409.75</w:t>
            </w:r>
          </w:p>
        </w:tc>
      </w:tr>
      <w:tr w:rsidR="006072E7" w:rsidRPr="00633B2B" w14:paraId="61CD6FC6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AE359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เงินจ่ายล่วงหน้าค่าเงินลงทุน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0829C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00339" w14:textId="1E63D8F4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623,577,826.99</w:t>
            </w:r>
          </w:p>
        </w:tc>
      </w:tr>
      <w:tr w:rsidR="006072E7" w:rsidRPr="00633B2B" w14:paraId="1974D02C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5FC83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4F18E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BB893" w14:textId="364CF476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15,249,000.00</w:t>
            </w:r>
          </w:p>
        </w:tc>
      </w:tr>
      <w:tr w:rsidR="006072E7" w:rsidRPr="00633B2B" w14:paraId="6E44F4E2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2D58B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ที่ดิน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อาคารและอุปกรณ์-สุทธิ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6F9C2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2E560" w14:textId="72727A5D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1,880,754,532.45</w:t>
            </w:r>
          </w:p>
        </w:tc>
      </w:tr>
      <w:tr w:rsidR="006072E7" w:rsidRPr="00633B2B" w14:paraId="5FEF3B4F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37DE2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สินทรัพย์รอการขาย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123A3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66A2E" w14:textId="545B6493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145,872,601.22</w:t>
            </w:r>
          </w:p>
        </w:tc>
      </w:tr>
      <w:tr w:rsidR="006072E7" w:rsidRPr="00633B2B" w14:paraId="4C47A3F3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32F58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C4785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835FF" w14:textId="43FA54C4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2,727,536.03</w:t>
            </w:r>
          </w:p>
        </w:tc>
      </w:tr>
      <w:tr w:rsidR="006072E7" w:rsidRPr="00633B2B" w14:paraId="6904E326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9811C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สิทธิในการดำเนินการผลิตและจำหน่ายไฟฟ้า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AF53A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02191" w14:textId="3BD6E766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269,145,896.58</w:t>
            </w:r>
          </w:p>
        </w:tc>
      </w:tr>
      <w:tr w:rsidR="006072E7" w:rsidRPr="00633B2B" w14:paraId="45FBFB05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1D26E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28234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ADB431" w14:textId="3EE9A6A9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2,636,588.93</w:t>
            </w:r>
          </w:p>
        </w:tc>
      </w:tr>
      <w:tr w:rsidR="006072E7" w:rsidRPr="00633B2B" w14:paraId="5937B641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9C282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รวมสินทรัพย์ที่ระบุได้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7F14F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F22B3" w14:textId="4D2C4D34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3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597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911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194.52</w:t>
            </w:r>
          </w:p>
        </w:tc>
      </w:tr>
      <w:tr w:rsidR="006072E7" w:rsidRPr="00633B2B" w14:paraId="57B4177E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7BB99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  <w:t>หนี้สินที่ระบุได้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4AA35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D5B31" w14:textId="77777777" w:rsidR="006072E7" w:rsidRPr="00633B2B" w:rsidRDefault="006072E7" w:rsidP="001549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2E7" w:rsidRPr="00633B2B" w14:paraId="48263F9E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61AA9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98FBA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F6E7D" w14:textId="0DA336E1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(220,195,488.18)</w:t>
            </w:r>
          </w:p>
        </w:tc>
      </w:tr>
      <w:tr w:rsidR="006072E7" w:rsidRPr="00633B2B" w14:paraId="41E8F522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35DCC" w14:textId="6752A24C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เจ้าหนี้การค้าแล</w:t>
            </w: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ะเจ้า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หนี้อื่นกิจการที่เกี่ยวข้อง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24D4D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5DED0" w14:textId="6B2DE9A2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(4,087,442.11)</w:t>
            </w:r>
          </w:p>
        </w:tc>
      </w:tr>
      <w:tr w:rsidR="006072E7" w:rsidRPr="00633B2B" w14:paraId="1D36962D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0EE3F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เงินเบิกล่วงหน้าค่าโครงการ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0B903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4B877" w14:textId="67A0DA4B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(12,142,342.12)</w:t>
            </w:r>
          </w:p>
        </w:tc>
      </w:tr>
      <w:tr w:rsidR="006072E7" w:rsidRPr="00633B2B" w14:paraId="62D5AA93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C0A59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lastRenderedPageBreak/>
              <w:t>เงินกู้ยืมระยะสั้นจากกิจการที่เกี่ยวข้องกัน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5D58A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0EE" w14:textId="43AF7381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(286,531,676.95)</w:t>
            </w:r>
          </w:p>
        </w:tc>
      </w:tr>
      <w:tr w:rsidR="006072E7" w:rsidRPr="00633B2B" w14:paraId="2D5AECDD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DAF75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หนี้สินตามสัญญาเช่าทางการเงินส่วนที่ถึงกำหนดชำระภายในหนึ่งปี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0DE1D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E032D" w14:textId="13011053" w:rsidR="006072E7" w:rsidRPr="00633B2B" w:rsidRDefault="001549F3" w:rsidP="001549F3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(1,605,262.83)</w:t>
            </w:r>
          </w:p>
        </w:tc>
      </w:tr>
      <w:tr w:rsidR="006072E7" w:rsidRPr="00633B2B" w14:paraId="3919CDF5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DA777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ส่วนของหนี้สินระยะยาวที่ถึงกำหนดชำระภายในหนึ่งปี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E3728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D6A7C" w14:textId="5F6B08AD" w:rsidR="006072E7" w:rsidRPr="00633B2B" w:rsidRDefault="001549F3" w:rsidP="005D297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(204,392,410.93)</w:t>
            </w:r>
          </w:p>
        </w:tc>
      </w:tr>
      <w:tr w:rsidR="006072E7" w:rsidRPr="00633B2B" w14:paraId="3388FC3B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F0F8A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ภาษีเงินได้นิติบุคคลค้างจ่าย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3EB50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F456C" w14:textId="3CB196FD" w:rsidR="006072E7" w:rsidRPr="00633B2B" w:rsidRDefault="001549F3" w:rsidP="005D297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(5,385,815.83)</w:t>
            </w:r>
          </w:p>
        </w:tc>
      </w:tr>
      <w:tr w:rsidR="006072E7" w:rsidRPr="00633B2B" w14:paraId="208CFA48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13016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E8EDD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C6B33" w14:textId="064DB073" w:rsidR="006072E7" w:rsidRPr="00633B2B" w:rsidRDefault="001549F3" w:rsidP="005D297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(51,036,090.87)</w:t>
            </w:r>
          </w:p>
        </w:tc>
      </w:tr>
      <w:tr w:rsidR="006072E7" w:rsidRPr="00633B2B" w14:paraId="1C6BEBAF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A6DE7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หนี้สินตามสัญญาเช่าทางการเงิน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71747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A1AC4" w14:textId="22407C35" w:rsidR="006072E7" w:rsidRPr="00633B2B" w:rsidRDefault="006072E7" w:rsidP="005D297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(1,209,732.07)</w:t>
            </w:r>
          </w:p>
        </w:tc>
      </w:tr>
      <w:tr w:rsidR="006072E7" w:rsidRPr="00633B2B" w14:paraId="5FFE585E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D6107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03C30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68F5F" w14:textId="6592D45A" w:rsidR="006072E7" w:rsidRPr="00633B2B" w:rsidRDefault="006072E7" w:rsidP="005D297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(1,583,589,166.75)</w:t>
            </w:r>
          </w:p>
        </w:tc>
      </w:tr>
      <w:tr w:rsidR="006072E7" w:rsidRPr="00633B2B" w14:paraId="7DE115C0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10369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CB740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A33F6" w14:textId="508617EE" w:rsidR="006072E7" w:rsidRPr="00633B2B" w:rsidRDefault="006072E7" w:rsidP="005D297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(1,239,472.04)</w:t>
            </w:r>
          </w:p>
        </w:tc>
      </w:tr>
      <w:tr w:rsidR="006072E7" w:rsidRPr="00633B2B" w14:paraId="3699EBE8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C684D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หนี้สินภาษีเงินได้รอตัดบัญชี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A2E0F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FDC743" w14:textId="468373CC" w:rsidR="006072E7" w:rsidRPr="00633B2B" w:rsidRDefault="006072E7" w:rsidP="005D297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(114,752,222.44)</w:t>
            </w:r>
          </w:p>
        </w:tc>
      </w:tr>
      <w:tr w:rsidR="006072E7" w:rsidRPr="00633B2B" w14:paraId="29E8D432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BFCBF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รวมหนี้สินที่ระบุได้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C0094" w14:textId="77777777" w:rsidR="006072E7" w:rsidRPr="00633B2B" w:rsidRDefault="006072E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FD8E7" w14:textId="444641DF" w:rsidR="006072E7" w:rsidRPr="00633B2B" w:rsidRDefault="006072E7" w:rsidP="005D297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(2,486,167,123.12)</w:t>
            </w:r>
          </w:p>
        </w:tc>
      </w:tr>
      <w:tr w:rsidR="006072E7" w:rsidRPr="00633B2B" w14:paraId="3DEA2155" w14:textId="77777777" w:rsidTr="001549F3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3929" w14:textId="77777777" w:rsidR="006072E7" w:rsidRPr="00633B2B" w:rsidRDefault="006072E7" w:rsidP="00F167C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สินทรัพย์และหนี้สินสุทธิที่ระบุได้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- 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ที่ได้รับ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AC02B" w14:textId="77777777" w:rsidR="006072E7" w:rsidRPr="00633B2B" w:rsidRDefault="006072E7" w:rsidP="00F167C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87F2A" w14:textId="2D8972C9" w:rsidR="006072E7" w:rsidRPr="00633B2B" w:rsidRDefault="001549F3" w:rsidP="005D297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1,111,744,071.40</w:t>
            </w:r>
          </w:p>
        </w:tc>
      </w:tr>
      <w:tr w:rsidR="006072E7" w:rsidRPr="00633B2B" w14:paraId="57B39AA1" w14:textId="77777777" w:rsidTr="001549F3">
        <w:trPr>
          <w:trHeight w:val="43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E86E" w14:textId="77777777" w:rsidR="006072E7" w:rsidRPr="00633B2B" w:rsidRDefault="006072E7" w:rsidP="00F167C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B301" w14:textId="77777777" w:rsidR="006072E7" w:rsidRPr="00633B2B" w:rsidRDefault="006072E7" w:rsidP="00F167C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14:paraId="40642F68" w14:textId="47B20ACD" w:rsidR="006072E7" w:rsidRPr="00633B2B" w:rsidRDefault="001549F3" w:rsidP="005D297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1,538,012,538.97</w:t>
            </w:r>
          </w:p>
        </w:tc>
      </w:tr>
    </w:tbl>
    <w:p w14:paraId="03367039" w14:textId="77777777" w:rsidR="003D7D8B" w:rsidRPr="00633B2B" w:rsidRDefault="003D7D8B" w:rsidP="003C2081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4340284F" w14:textId="3FB5FABD" w:rsidR="003C2081" w:rsidRPr="00633B2B" w:rsidRDefault="00023FEF" w:rsidP="000D3B19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  <w:r w:rsidRPr="00633B2B">
        <w:rPr>
          <w:rFonts w:ascii="AngsanaUPC" w:hAnsi="AngsanaUPC" w:cs="AngsanaUPC"/>
          <w:sz w:val="28"/>
          <w:szCs w:val="28"/>
        </w:rPr>
        <w:t>5</w:t>
      </w:r>
      <w:r w:rsidR="003C2081" w:rsidRPr="00633B2B">
        <w:rPr>
          <w:rFonts w:ascii="AngsanaUPC" w:hAnsi="AngsanaUPC" w:cs="AngsanaUPC"/>
          <w:sz w:val="28"/>
          <w:szCs w:val="28"/>
        </w:rPr>
        <w:t>.1</w:t>
      </w:r>
      <w:r w:rsidR="003C2081" w:rsidRPr="00633B2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1549F3" w:rsidRPr="00633B2B">
        <w:rPr>
          <w:rFonts w:ascii="AngsanaUPC" w:hAnsi="AngsanaUPC" w:cs="AngsanaUPC"/>
          <w:sz w:val="28"/>
          <w:szCs w:val="28"/>
          <w:cs/>
        </w:rPr>
        <w:t>ค่าความนิยม ณ วันที่ 31 ธันวาคม 2566 และ 2565 ประกอบด้วย</w:t>
      </w:r>
    </w:p>
    <w:p w14:paraId="13F82A52" w14:textId="77777777" w:rsidR="001549F3" w:rsidRPr="00633B2B" w:rsidRDefault="001549F3" w:rsidP="000D3B19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</w:p>
    <w:tbl>
      <w:tblPr>
        <w:tblStyle w:val="TableGrid"/>
        <w:tblW w:w="8607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236"/>
        <w:gridCol w:w="1800"/>
        <w:gridCol w:w="236"/>
        <w:gridCol w:w="1800"/>
      </w:tblGrid>
      <w:tr w:rsidR="001549F3" w:rsidRPr="00633B2B" w14:paraId="718EDB5F" w14:textId="77777777" w:rsidTr="001549F3">
        <w:tc>
          <w:tcPr>
            <w:tcW w:w="4535" w:type="dxa"/>
          </w:tcPr>
          <w:p w14:paraId="5F8D07B6" w14:textId="77777777" w:rsidR="001549F3" w:rsidRPr="00633B2B" w:rsidRDefault="001549F3" w:rsidP="000D3B19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36" w:type="dxa"/>
          </w:tcPr>
          <w:p w14:paraId="406DBEBD" w14:textId="77777777" w:rsidR="001549F3" w:rsidRPr="00633B2B" w:rsidRDefault="001549F3" w:rsidP="000D3B19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3836" w:type="dxa"/>
            <w:gridSpan w:val="3"/>
            <w:tcBorders>
              <w:bottom w:val="single" w:sz="4" w:space="0" w:color="auto"/>
            </w:tcBorders>
            <w:vAlign w:val="center"/>
          </w:tcPr>
          <w:p w14:paraId="4D3B2889" w14:textId="1D6A2520" w:rsidR="001549F3" w:rsidRPr="00633B2B" w:rsidRDefault="001549F3" w:rsidP="001549F3">
            <w:pPr>
              <w:tabs>
                <w:tab w:val="left" w:pos="720"/>
              </w:tabs>
              <w:ind w:right="-2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33B2B">
              <w:rPr>
                <w:rFonts w:ascii="AngsanaUPC" w:hAnsi="AngsanaUPC" w:cs="AngsanaUPC" w:hint="cs"/>
                <w:sz w:val="28"/>
                <w:szCs w:val="28"/>
                <w:cs/>
              </w:rPr>
              <w:t>บาท</w:t>
            </w:r>
          </w:p>
        </w:tc>
      </w:tr>
      <w:tr w:rsidR="001549F3" w:rsidRPr="00633B2B" w14:paraId="2B6F1877" w14:textId="77777777" w:rsidTr="001549F3">
        <w:tc>
          <w:tcPr>
            <w:tcW w:w="4535" w:type="dxa"/>
          </w:tcPr>
          <w:p w14:paraId="0F8C009E" w14:textId="77777777" w:rsidR="001549F3" w:rsidRPr="00633B2B" w:rsidRDefault="001549F3" w:rsidP="000D3B19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36" w:type="dxa"/>
          </w:tcPr>
          <w:p w14:paraId="09006AFE" w14:textId="77777777" w:rsidR="001549F3" w:rsidRPr="00633B2B" w:rsidRDefault="001549F3" w:rsidP="000D3B19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38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C6B59" w14:textId="53A663F1" w:rsidR="001549F3" w:rsidRPr="00633B2B" w:rsidRDefault="001549F3" w:rsidP="001549F3">
            <w:pPr>
              <w:tabs>
                <w:tab w:val="left" w:pos="720"/>
              </w:tabs>
              <w:ind w:right="-2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</w:tr>
      <w:tr w:rsidR="001549F3" w:rsidRPr="00633B2B" w14:paraId="35E856B2" w14:textId="77777777" w:rsidTr="001549F3">
        <w:tc>
          <w:tcPr>
            <w:tcW w:w="4535" w:type="dxa"/>
          </w:tcPr>
          <w:p w14:paraId="600A4C9E" w14:textId="77777777" w:rsidR="001549F3" w:rsidRPr="00633B2B" w:rsidRDefault="001549F3" w:rsidP="001549F3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36" w:type="dxa"/>
          </w:tcPr>
          <w:p w14:paraId="062A3CDE" w14:textId="77777777" w:rsidR="001549F3" w:rsidRPr="00633B2B" w:rsidRDefault="001549F3" w:rsidP="001549F3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1D6DC09B" w14:textId="0E98E766" w:rsidR="001549F3" w:rsidRPr="00633B2B" w:rsidRDefault="001549F3" w:rsidP="001549F3">
            <w:pPr>
              <w:tabs>
                <w:tab w:val="left" w:pos="720"/>
              </w:tabs>
              <w:ind w:right="-2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633B2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UPC" w:hAnsi="AngsanaUPC" w:cs="AngsanaUPC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1682B761" w14:textId="77777777" w:rsidR="001549F3" w:rsidRPr="00633B2B" w:rsidRDefault="001549F3" w:rsidP="001549F3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B924" w14:textId="6C8DF918" w:rsidR="001549F3" w:rsidRPr="00633B2B" w:rsidRDefault="001549F3" w:rsidP="001549F3">
            <w:pPr>
              <w:tabs>
                <w:tab w:val="left" w:pos="720"/>
              </w:tabs>
              <w:ind w:right="-2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633B2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UPC" w:hAnsi="AngsanaUPC" w:cs="AngsanaUPC"/>
                <w:sz w:val="28"/>
                <w:szCs w:val="28"/>
              </w:rPr>
              <w:t>2565</w:t>
            </w:r>
          </w:p>
        </w:tc>
      </w:tr>
      <w:tr w:rsidR="001549F3" w:rsidRPr="00633B2B" w14:paraId="05C9F54E" w14:textId="77777777" w:rsidTr="001549F3">
        <w:tc>
          <w:tcPr>
            <w:tcW w:w="4535" w:type="dxa"/>
          </w:tcPr>
          <w:p w14:paraId="1F077765" w14:textId="2A425166" w:rsidR="001549F3" w:rsidRPr="00633B2B" w:rsidRDefault="001549F3" w:rsidP="001549F3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  <w:cs/>
              </w:rPr>
              <w:t>กลุ่มบริษัท เดอะ เมกะวัตต์</w:t>
            </w:r>
          </w:p>
        </w:tc>
        <w:tc>
          <w:tcPr>
            <w:tcW w:w="236" w:type="dxa"/>
          </w:tcPr>
          <w:p w14:paraId="7C7C1450" w14:textId="77777777" w:rsidR="001549F3" w:rsidRPr="00633B2B" w:rsidRDefault="001549F3" w:rsidP="001549F3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3F242ADD" w14:textId="25BC4A4B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633B2B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33B2B">
              <w:rPr>
                <w:rFonts w:ascii="AngsanaUPC" w:hAnsi="AngsanaUPC" w:cs="AngsanaUPC"/>
                <w:sz w:val="28"/>
                <w:szCs w:val="28"/>
                <w:cs/>
              </w:rPr>
              <w:t>537</w:t>
            </w:r>
            <w:r w:rsidRPr="00633B2B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33B2B">
              <w:rPr>
                <w:rFonts w:ascii="AngsanaUPC" w:hAnsi="AngsanaUPC" w:cs="AngsanaUPC"/>
                <w:sz w:val="28"/>
                <w:szCs w:val="28"/>
                <w:cs/>
              </w:rPr>
              <w:t>708</w:t>
            </w:r>
            <w:r w:rsidRPr="00633B2B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33B2B">
              <w:rPr>
                <w:rFonts w:ascii="AngsanaUPC" w:hAnsi="AngsanaUPC" w:cs="AngsanaUPC"/>
                <w:sz w:val="28"/>
                <w:szCs w:val="28"/>
                <w:cs/>
              </w:rPr>
              <w:t>251.03</w:t>
            </w:r>
          </w:p>
        </w:tc>
        <w:tc>
          <w:tcPr>
            <w:tcW w:w="236" w:type="dxa"/>
            <w:vAlign w:val="center"/>
          </w:tcPr>
          <w:p w14:paraId="698D260B" w14:textId="77777777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66F951F4" w14:textId="13FA6F1D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</w:tr>
      <w:tr w:rsidR="001549F3" w:rsidRPr="00633B2B" w14:paraId="030DC4D3" w14:textId="77777777" w:rsidTr="001549F3">
        <w:tc>
          <w:tcPr>
            <w:tcW w:w="4535" w:type="dxa"/>
          </w:tcPr>
          <w:p w14:paraId="10393908" w14:textId="4E7ABC66" w:rsidR="001549F3" w:rsidRPr="00633B2B" w:rsidRDefault="001549F3" w:rsidP="001549F3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  <w:cs/>
              </w:rPr>
              <w:t>กลุ่มบริษัท เทพฤทธา</w:t>
            </w:r>
          </w:p>
        </w:tc>
        <w:tc>
          <w:tcPr>
            <w:tcW w:w="236" w:type="dxa"/>
          </w:tcPr>
          <w:p w14:paraId="7E4DA352" w14:textId="77777777" w:rsidR="001549F3" w:rsidRPr="00633B2B" w:rsidRDefault="001549F3" w:rsidP="001549F3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14:paraId="037F8292" w14:textId="5F0D6EBA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DC0BF3B" w14:textId="77777777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14:paraId="76750A01" w14:textId="287DA101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</w:rPr>
              <w:t>5,456,397.72</w:t>
            </w:r>
          </w:p>
        </w:tc>
      </w:tr>
      <w:tr w:rsidR="001549F3" w:rsidRPr="00633B2B" w14:paraId="0FF90E63" w14:textId="77777777" w:rsidTr="001549F3">
        <w:tc>
          <w:tcPr>
            <w:tcW w:w="4535" w:type="dxa"/>
          </w:tcPr>
          <w:p w14:paraId="1D5357D7" w14:textId="26A802EC" w:rsidR="001549F3" w:rsidRPr="00633B2B" w:rsidRDefault="001549F3" w:rsidP="001549F3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  <w:cs/>
              </w:rPr>
              <w:t>กลุ่มบริษัท บียอนด์ แคปปิตอล</w:t>
            </w:r>
          </w:p>
        </w:tc>
        <w:tc>
          <w:tcPr>
            <w:tcW w:w="236" w:type="dxa"/>
          </w:tcPr>
          <w:p w14:paraId="215DA095" w14:textId="77777777" w:rsidR="001549F3" w:rsidRPr="00633B2B" w:rsidRDefault="001549F3" w:rsidP="001549F3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FE646ED" w14:textId="215DAE10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03BC0EC" w14:textId="77777777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F64FADE" w14:textId="2F5A4E92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</w:rPr>
              <w:t>49,534,412.70</w:t>
            </w:r>
          </w:p>
        </w:tc>
      </w:tr>
      <w:tr w:rsidR="001549F3" w:rsidRPr="00633B2B" w14:paraId="681F1ED8" w14:textId="77777777" w:rsidTr="001549F3">
        <w:tc>
          <w:tcPr>
            <w:tcW w:w="4535" w:type="dxa"/>
          </w:tcPr>
          <w:p w14:paraId="10BF820F" w14:textId="2157AA32" w:rsidR="001549F3" w:rsidRPr="00633B2B" w:rsidRDefault="001549F3" w:rsidP="001549F3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236" w:type="dxa"/>
          </w:tcPr>
          <w:p w14:paraId="1DED376B" w14:textId="77777777" w:rsidR="001549F3" w:rsidRPr="00633B2B" w:rsidRDefault="001549F3" w:rsidP="001549F3">
            <w:pPr>
              <w:tabs>
                <w:tab w:val="left" w:pos="720"/>
              </w:tabs>
              <w:ind w:right="-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73BFAA" w14:textId="35B2E8C6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</w:rPr>
              <w:t>1,537,708,251.03</w:t>
            </w:r>
          </w:p>
        </w:tc>
        <w:tc>
          <w:tcPr>
            <w:tcW w:w="236" w:type="dxa"/>
            <w:vAlign w:val="center"/>
          </w:tcPr>
          <w:p w14:paraId="638CB4A6" w14:textId="77777777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FB209E" w14:textId="384F2954" w:rsidR="001549F3" w:rsidRPr="00633B2B" w:rsidRDefault="001549F3" w:rsidP="001549F3">
            <w:pPr>
              <w:tabs>
                <w:tab w:val="left" w:pos="720"/>
              </w:tabs>
              <w:ind w:right="-2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33B2B">
              <w:rPr>
                <w:rFonts w:ascii="AngsanaUPC" w:hAnsi="AngsanaUPC" w:cs="AngsanaUPC"/>
                <w:sz w:val="28"/>
                <w:szCs w:val="28"/>
              </w:rPr>
              <w:t>54,990,810.42</w:t>
            </w:r>
          </w:p>
        </w:tc>
      </w:tr>
    </w:tbl>
    <w:p w14:paraId="3A69DC0D" w14:textId="77777777" w:rsidR="001549F3" w:rsidRPr="00633B2B" w:rsidRDefault="001549F3" w:rsidP="000D3B19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</w:p>
    <w:p w14:paraId="24CEC720" w14:textId="5350155C" w:rsidR="001549F3" w:rsidRPr="00633B2B" w:rsidRDefault="001549F3" w:rsidP="000D3B19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  <w:r w:rsidRPr="00633B2B">
        <w:rPr>
          <w:rFonts w:ascii="AngsanaUPC" w:hAnsi="AngsanaUPC" w:cs="AngsanaUPC"/>
          <w:sz w:val="28"/>
          <w:szCs w:val="28"/>
          <w:cs/>
        </w:rPr>
        <w:t xml:space="preserve">การเปลี่ยนแปลงของค่าความนิยม สำหรับปี สิ้นสุดวันที่ </w:t>
      </w:r>
      <w:r w:rsidRPr="00633B2B">
        <w:rPr>
          <w:rFonts w:ascii="AngsanaUPC" w:hAnsi="AngsanaUPC" w:cs="AngsanaUPC"/>
          <w:sz w:val="28"/>
          <w:szCs w:val="28"/>
        </w:rPr>
        <w:t xml:space="preserve">31 </w:t>
      </w:r>
      <w:r w:rsidRPr="00633B2B">
        <w:rPr>
          <w:rFonts w:ascii="AngsanaUPC" w:hAnsi="AngsanaUPC" w:cs="AngsanaUPC"/>
          <w:sz w:val="28"/>
          <w:szCs w:val="28"/>
          <w:cs/>
        </w:rPr>
        <w:t xml:space="preserve">ธันวาคม </w:t>
      </w:r>
      <w:r w:rsidRPr="00633B2B">
        <w:rPr>
          <w:rFonts w:ascii="AngsanaUPC" w:hAnsi="AngsanaUPC" w:cs="AngsanaUPC"/>
          <w:sz w:val="28"/>
          <w:szCs w:val="28"/>
        </w:rPr>
        <w:t xml:space="preserve">2566  </w:t>
      </w:r>
      <w:r w:rsidRPr="00633B2B">
        <w:rPr>
          <w:rFonts w:ascii="AngsanaUPC" w:hAnsi="AngsanaUPC" w:cs="AngsanaUPC"/>
          <w:sz w:val="28"/>
          <w:szCs w:val="28"/>
          <w:cs/>
        </w:rPr>
        <w:t>มีดังนี้</w:t>
      </w:r>
    </w:p>
    <w:p w14:paraId="5999EE87" w14:textId="77777777" w:rsidR="001549F3" w:rsidRPr="00633B2B" w:rsidRDefault="001549F3" w:rsidP="000D3B19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1690"/>
      </w:tblGrid>
      <w:tr w:rsidR="001549F3" w:rsidRPr="00633B2B" w14:paraId="49F08870" w14:textId="77777777" w:rsidTr="00982090">
        <w:trPr>
          <w:trHeight w:hRule="exact" w:val="340"/>
          <w:tblHeader/>
        </w:trPr>
        <w:tc>
          <w:tcPr>
            <w:tcW w:w="5954" w:type="dxa"/>
          </w:tcPr>
          <w:p w14:paraId="73EE2FF5" w14:textId="77777777" w:rsidR="001549F3" w:rsidRPr="00633B2B" w:rsidRDefault="001549F3" w:rsidP="00982090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14:paraId="13B2B5AE" w14:textId="77777777" w:rsidR="001549F3" w:rsidRPr="00633B2B" w:rsidRDefault="001549F3" w:rsidP="00982090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1549F3" w:rsidRPr="00633B2B" w14:paraId="68EC8410" w14:textId="77777777" w:rsidTr="00982090">
        <w:trPr>
          <w:trHeight w:hRule="exact" w:val="340"/>
          <w:tblHeader/>
        </w:trPr>
        <w:tc>
          <w:tcPr>
            <w:tcW w:w="5954" w:type="dxa"/>
          </w:tcPr>
          <w:p w14:paraId="2BAEFB51" w14:textId="77777777" w:rsidR="001549F3" w:rsidRPr="00633B2B" w:rsidRDefault="001549F3" w:rsidP="00982090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</w:tcPr>
          <w:p w14:paraId="72EC28F7" w14:textId="5D844F2D" w:rsidR="001549F3" w:rsidRPr="00633B2B" w:rsidRDefault="001549F3" w:rsidP="00982090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/>
                <w:sz w:val="28"/>
                <w:szCs w:val="28"/>
                <w:cs/>
              </w:rPr>
              <w:t>งบการเงินรวม</w:t>
            </w:r>
          </w:p>
        </w:tc>
      </w:tr>
      <w:tr w:rsidR="001549F3" w:rsidRPr="00633B2B" w14:paraId="3C5B9DC2" w14:textId="77777777" w:rsidTr="00982090">
        <w:trPr>
          <w:trHeight w:hRule="exact" w:val="340"/>
        </w:trPr>
        <w:tc>
          <w:tcPr>
            <w:tcW w:w="5954" w:type="dxa"/>
          </w:tcPr>
          <w:p w14:paraId="54934F39" w14:textId="23BE1246" w:rsidR="001549F3" w:rsidRPr="00633B2B" w:rsidRDefault="001549F3" w:rsidP="00982090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/>
                <w:sz w:val="28"/>
                <w:szCs w:val="28"/>
                <w:cs/>
              </w:rPr>
              <w:t xml:space="preserve">ยอดคงเหลือ ณ </w:t>
            </w:r>
            <w:r w:rsidR="00E80AFD" w:rsidRPr="00633B2B">
              <w:rPr>
                <w:rFonts w:asciiTheme="majorBidi" w:hAnsiTheme="majorBidi"/>
                <w:sz w:val="28"/>
                <w:szCs w:val="28"/>
              </w:rPr>
              <w:t>31</w:t>
            </w:r>
            <w:r w:rsidRPr="00633B2B">
              <w:rPr>
                <w:rFonts w:asciiTheme="majorBidi" w:hAnsiTheme="majorBidi"/>
                <w:sz w:val="28"/>
                <w:szCs w:val="28"/>
                <w:cs/>
              </w:rPr>
              <w:t xml:space="preserve"> ธันวาคม </w:t>
            </w:r>
            <w:r w:rsidR="00E80AFD" w:rsidRPr="00633B2B">
              <w:rPr>
                <w:rFonts w:asciiTheme="majorBidi" w:hAnsiTheme="majorBidi"/>
                <w:sz w:val="28"/>
                <w:szCs w:val="28"/>
              </w:rPr>
              <w:t>2565</w:t>
            </w:r>
          </w:p>
        </w:tc>
        <w:tc>
          <w:tcPr>
            <w:tcW w:w="1690" w:type="dxa"/>
            <w:tcBorders>
              <w:top w:val="single" w:sz="4" w:space="0" w:color="auto"/>
            </w:tcBorders>
            <w:vAlign w:val="bottom"/>
          </w:tcPr>
          <w:p w14:paraId="32532FC0" w14:textId="40B29221" w:rsidR="001549F3" w:rsidRPr="00633B2B" w:rsidRDefault="00C60B3B" w:rsidP="001549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54,990,810.42</w:t>
            </w:r>
          </w:p>
        </w:tc>
      </w:tr>
      <w:tr w:rsidR="001549F3" w:rsidRPr="00633B2B" w14:paraId="5913982E" w14:textId="77777777" w:rsidTr="00982090">
        <w:trPr>
          <w:trHeight w:hRule="exact" w:val="340"/>
        </w:trPr>
        <w:tc>
          <w:tcPr>
            <w:tcW w:w="5954" w:type="dxa"/>
          </w:tcPr>
          <w:p w14:paraId="21C0007B" w14:textId="4564F089" w:rsidR="001549F3" w:rsidRPr="00633B2B" w:rsidRDefault="001549F3" w:rsidP="009820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5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/>
                <w:sz w:val="28"/>
                <w:szCs w:val="28"/>
                <w:cs/>
              </w:rPr>
              <w:t>เพิ่มขึ้นจากการซื้อกลุ่มบริษัท เดอะ เมกะวัตต์</w:t>
            </w:r>
          </w:p>
        </w:tc>
        <w:tc>
          <w:tcPr>
            <w:tcW w:w="1690" w:type="dxa"/>
            <w:vAlign w:val="bottom"/>
          </w:tcPr>
          <w:p w14:paraId="5DDF42D4" w14:textId="4FFEA30B" w:rsidR="001549F3" w:rsidRPr="00633B2B" w:rsidRDefault="001549F3" w:rsidP="001549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1,538,012,538.97</w:t>
            </w:r>
          </w:p>
        </w:tc>
      </w:tr>
      <w:tr w:rsidR="001549F3" w:rsidRPr="00633B2B" w14:paraId="05CC7E0E" w14:textId="77777777" w:rsidTr="00982090">
        <w:trPr>
          <w:trHeight w:hRule="exact" w:val="340"/>
        </w:trPr>
        <w:tc>
          <w:tcPr>
            <w:tcW w:w="5954" w:type="dxa"/>
          </w:tcPr>
          <w:p w14:paraId="5FC1FC65" w14:textId="357D67A4" w:rsidR="001549F3" w:rsidRPr="00633B2B" w:rsidRDefault="001549F3" w:rsidP="00982090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/>
                <w:sz w:val="28"/>
                <w:szCs w:val="28"/>
                <w:cs/>
              </w:rPr>
              <w:t>ลดลงจาก</w:t>
            </w:r>
          </w:p>
        </w:tc>
        <w:tc>
          <w:tcPr>
            <w:tcW w:w="1690" w:type="dxa"/>
            <w:vAlign w:val="bottom"/>
          </w:tcPr>
          <w:p w14:paraId="2FFC86CF" w14:textId="77777777" w:rsidR="001549F3" w:rsidRPr="00633B2B" w:rsidRDefault="001549F3" w:rsidP="001549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</w:tr>
      <w:tr w:rsidR="001549F3" w:rsidRPr="00633B2B" w14:paraId="64FB243E" w14:textId="77777777" w:rsidTr="00982090">
        <w:trPr>
          <w:trHeight w:hRule="exact" w:val="340"/>
        </w:trPr>
        <w:tc>
          <w:tcPr>
            <w:tcW w:w="5954" w:type="dxa"/>
          </w:tcPr>
          <w:p w14:paraId="110CA42C" w14:textId="19F11B78" w:rsidR="001549F3" w:rsidRPr="00633B2B" w:rsidRDefault="001549F3" w:rsidP="001549F3">
            <w:pPr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/>
                <w:sz w:val="28"/>
                <w:szCs w:val="28"/>
                <w:cs/>
              </w:rPr>
              <w:t xml:space="preserve">        การขายกลุ่มบริษัท บียอนด์ แคปปิตอล</w:t>
            </w:r>
          </w:p>
        </w:tc>
        <w:tc>
          <w:tcPr>
            <w:tcW w:w="1690" w:type="dxa"/>
            <w:vAlign w:val="bottom"/>
          </w:tcPr>
          <w:p w14:paraId="2D02F198" w14:textId="3E99DD82" w:rsidR="001549F3" w:rsidRPr="00633B2B" w:rsidRDefault="00E80AFD" w:rsidP="001549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6"/>
                <w:sz w:val="28"/>
                <w:szCs w:val="28"/>
                <w:cs/>
              </w:rPr>
              <w:t>(49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  <w:cs/>
              </w:rPr>
              <w:t>534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  <w:cs/>
              </w:rPr>
              <w:t>412.70)</w:t>
            </w:r>
          </w:p>
        </w:tc>
      </w:tr>
      <w:tr w:rsidR="001549F3" w:rsidRPr="00633B2B" w14:paraId="0560CF56" w14:textId="77777777" w:rsidTr="00982090">
        <w:trPr>
          <w:trHeight w:hRule="exact" w:val="340"/>
        </w:trPr>
        <w:tc>
          <w:tcPr>
            <w:tcW w:w="5954" w:type="dxa"/>
          </w:tcPr>
          <w:p w14:paraId="11AA3811" w14:textId="7551F038" w:rsidR="001549F3" w:rsidRPr="00633B2B" w:rsidRDefault="001549F3" w:rsidP="00982090">
            <w:pPr>
              <w:pStyle w:val="ListParagraph"/>
              <w:ind w:left="256"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/>
                <w:sz w:val="28"/>
                <w:szCs w:val="28"/>
                <w:cs/>
              </w:rPr>
              <w:t xml:space="preserve">  </w:t>
            </w:r>
            <w:r w:rsidRPr="00633B2B">
              <w:rPr>
                <w:rFonts w:asciiTheme="majorBidi" w:hAnsiTheme="majorBidi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Theme="majorBidi" w:hAnsiTheme="majorBidi"/>
                <w:sz w:val="28"/>
                <w:szCs w:val="28"/>
                <w:cs/>
              </w:rPr>
              <w:t>การขายบริษัทย่อยในกลุ่มของ เดอะ เมกะวัตต์</w:t>
            </w:r>
          </w:p>
        </w:tc>
        <w:tc>
          <w:tcPr>
            <w:tcW w:w="1690" w:type="dxa"/>
            <w:vAlign w:val="bottom"/>
          </w:tcPr>
          <w:p w14:paraId="4A3599F9" w14:textId="58A32E41" w:rsidR="001549F3" w:rsidRPr="00633B2B" w:rsidRDefault="00E80AFD" w:rsidP="001549F3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(304,287.94)</w:t>
            </w:r>
          </w:p>
        </w:tc>
      </w:tr>
      <w:tr w:rsidR="001549F3" w:rsidRPr="00633B2B" w14:paraId="03F3638E" w14:textId="77777777" w:rsidTr="00E80AFD">
        <w:trPr>
          <w:trHeight w:hRule="exact" w:val="340"/>
        </w:trPr>
        <w:tc>
          <w:tcPr>
            <w:tcW w:w="5954" w:type="dxa"/>
          </w:tcPr>
          <w:p w14:paraId="6DFEBC9A" w14:textId="3BE170D3" w:rsidR="001549F3" w:rsidRPr="00633B2B" w:rsidRDefault="001549F3" w:rsidP="00982090">
            <w:pPr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/>
                <w:sz w:val="28"/>
                <w:szCs w:val="28"/>
                <w:cs/>
              </w:rPr>
              <w:t xml:space="preserve">        การด้อยค่า ค่าความนิยม กลุ่มบริษัท เทพฤทธา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bottom"/>
          </w:tcPr>
          <w:p w14:paraId="60966025" w14:textId="79858EC7" w:rsidR="001549F3" w:rsidRPr="00633B2B" w:rsidRDefault="00E80AFD" w:rsidP="001549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  <w:r w:rsidRPr="00633B2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(5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  <w:t>,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456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  <w:t>,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  <w:t>397.72)</w:t>
            </w:r>
          </w:p>
        </w:tc>
      </w:tr>
      <w:tr w:rsidR="001549F3" w:rsidRPr="00633B2B" w14:paraId="52068AAD" w14:textId="77777777" w:rsidTr="00E80AFD">
        <w:trPr>
          <w:trHeight w:hRule="exact" w:val="387"/>
        </w:trPr>
        <w:tc>
          <w:tcPr>
            <w:tcW w:w="5954" w:type="dxa"/>
            <w:vAlign w:val="bottom"/>
          </w:tcPr>
          <w:p w14:paraId="3DA3B78E" w14:textId="771FF746" w:rsidR="001549F3" w:rsidRPr="00633B2B" w:rsidRDefault="00E80AFD" w:rsidP="001549F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6" w:right="-2"/>
              <w:contextualSpacing/>
              <w:rPr>
                <w:rFonts w:asciiTheme="majorBidi" w:hAnsi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/>
                <w:sz w:val="28"/>
                <w:szCs w:val="28"/>
                <w:cs/>
              </w:rPr>
              <w:t xml:space="preserve">ยอดคงเหลือ ณ </w:t>
            </w:r>
            <w:r w:rsidRPr="00633B2B">
              <w:rPr>
                <w:rFonts w:asciiTheme="majorBidi" w:hAnsiTheme="majorBidi"/>
                <w:sz w:val="28"/>
                <w:szCs w:val="28"/>
              </w:rPr>
              <w:t>31</w:t>
            </w:r>
            <w:r w:rsidRPr="00633B2B">
              <w:rPr>
                <w:rFonts w:asciiTheme="majorBidi" w:hAnsiTheme="majorBidi"/>
                <w:sz w:val="28"/>
                <w:szCs w:val="28"/>
                <w:cs/>
              </w:rPr>
              <w:t xml:space="preserve"> ธันวาคม </w:t>
            </w:r>
            <w:r w:rsidRPr="00633B2B">
              <w:rPr>
                <w:rFonts w:asciiTheme="majorBidi" w:hAnsiTheme="majorBidi"/>
                <w:sz w:val="28"/>
                <w:szCs w:val="28"/>
              </w:rPr>
              <w:t>2566</w:t>
            </w:r>
          </w:p>
        </w:tc>
        <w:tc>
          <w:tcPr>
            <w:tcW w:w="16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C58EDD" w14:textId="45F9B25B" w:rsidR="001549F3" w:rsidRPr="00633B2B" w:rsidRDefault="00E80AFD" w:rsidP="001549F3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6"/>
                <w:sz w:val="28"/>
                <w:szCs w:val="28"/>
                <w:cs/>
              </w:rPr>
              <w:t>1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  <w:cs/>
              </w:rPr>
              <w:t>537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  <w:cs/>
              </w:rPr>
              <w:t>708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  <w:cs/>
              </w:rPr>
              <w:t>251.03</w:t>
            </w:r>
          </w:p>
        </w:tc>
      </w:tr>
    </w:tbl>
    <w:p w14:paraId="6081B7A0" w14:textId="0CD47FAF" w:rsidR="004A5685" w:rsidRPr="00633B2B" w:rsidRDefault="004A5685" w:rsidP="004A5685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  <w:r w:rsidRPr="00633B2B">
        <w:rPr>
          <w:rFonts w:ascii="AngsanaUPC" w:hAnsi="AngsanaUPC" w:cs="AngsanaUPC" w:hint="cs"/>
          <w:sz w:val="28"/>
          <w:szCs w:val="28"/>
          <w:cs/>
        </w:rPr>
        <w:lastRenderedPageBreak/>
        <w:t xml:space="preserve">  </w:t>
      </w:r>
      <w:r w:rsidR="00C66B1E" w:rsidRPr="00633B2B">
        <w:rPr>
          <w:rFonts w:ascii="AngsanaUPC" w:hAnsi="AngsanaUPC" w:cs="AngsanaUPC"/>
          <w:sz w:val="28"/>
          <w:szCs w:val="28"/>
          <w:cs/>
        </w:rPr>
        <w:t>ไตรมาสที่ 4 ปี 2566 ฝ่ายบริหารได้ทบทวนสถานะของกลุ่มบริษัทที่ดำเนินธุรกิจน้ำดิบ (กลุ่มบริษัทน้ำ) ซึ่งประกอบด้วย บริษัท เทพฤทธา จำกัด และ บริษัท ธัญธาราชัย จำกัด พบว่ามีผลการดำเนินงานขาดทุนต่อเนื่อง ด้วยสถานการณ์น้ำแล้งต่อเนื่องจากผลของโลกร้อน  ส่งผลให้น้ำซึ่งเป็นสินค้าหลักของกลุ่มมีคุณภาพไม่ได้มาตรฐานของกลุ่มบริษัทน้ำ ซึ่งฝ่ายจัดการได้ดำเนินการบำบัดน้ำอย่างต่อเนื่องแต่ยังไม่บรรลุตามมาตรฐานคุณภาพของกลุ่มบริษัทน้ำได้อย่างยั่งยืน ฝ่ายบริหารจึงพิจารณาและรับรู้ผลขาดทุนจากการด้อยค่าของค่าความนิยมของกลุ่มบริษัทน้ำ จำนวนเงิน 5.45 ล้านบาทในงบการเงินรวม</w:t>
      </w:r>
    </w:p>
    <w:p w14:paraId="007C39BC" w14:textId="5101FB0A" w:rsidR="00193ECF" w:rsidRPr="00633B2B" w:rsidRDefault="00023FEF" w:rsidP="000D3B19">
      <w:pPr>
        <w:tabs>
          <w:tab w:val="left" w:pos="450"/>
        </w:tabs>
        <w:spacing w:before="240"/>
        <w:ind w:left="540"/>
        <w:rPr>
          <w:rFonts w:ascii="Angsana New" w:hAnsi="Angsana New"/>
          <w:sz w:val="28"/>
          <w:szCs w:val="28"/>
          <w:cs/>
        </w:rPr>
      </w:pPr>
      <w:bookmarkStart w:id="1" w:name="_Hlk87817525"/>
      <w:r w:rsidRPr="00633B2B">
        <w:rPr>
          <w:rFonts w:ascii="Angsana New" w:hAnsi="Angsana New"/>
          <w:sz w:val="28"/>
          <w:szCs w:val="28"/>
        </w:rPr>
        <w:t>5</w:t>
      </w:r>
      <w:r w:rsidR="005E21BC" w:rsidRPr="00633B2B">
        <w:rPr>
          <w:rFonts w:ascii="Angsana New" w:hAnsi="Angsana New"/>
          <w:sz w:val="28"/>
          <w:szCs w:val="28"/>
        </w:rPr>
        <w:t>.2</w:t>
      </w:r>
      <w:r w:rsidR="00193ECF" w:rsidRPr="00633B2B">
        <w:rPr>
          <w:rFonts w:ascii="Angsana New" w:hAnsi="Angsana New"/>
          <w:sz w:val="28"/>
          <w:szCs w:val="28"/>
        </w:rPr>
        <w:t xml:space="preserve"> </w:t>
      </w:r>
      <w:r w:rsidR="00193ECF" w:rsidRPr="00633B2B">
        <w:rPr>
          <w:rFonts w:ascii="Angsana New" w:hAnsi="Angsana New" w:hint="cs"/>
          <w:sz w:val="28"/>
          <w:szCs w:val="28"/>
          <w:cs/>
        </w:rPr>
        <w:t>การซื้อหน่วยธุรกิจ</w:t>
      </w:r>
    </w:p>
    <w:p w14:paraId="09B5216C" w14:textId="1D9CCB7D" w:rsidR="008B28D1" w:rsidRPr="00633B2B" w:rsidRDefault="00193ECF" w:rsidP="00563F97">
      <w:pPr>
        <w:pStyle w:val="ListParagraph"/>
        <w:ind w:left="851"/>
        <w:jc w:val="thaiDistribute"/>
        <w:rPr>
          <w:rFonts w:ascii="Angsana New" w:hAnsi="Angsana New"/>
          <w:strike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 xml:space="preserve">4/2565 </w:t>
      </w: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 </w:t>
      </w:r>
      <w:r w:rsidRPr="00633B2B">
        <w:rPr>
          <w:rFonts w:ascii="Angsana New" w:hAnsi="Angsana New"/>
          <w:sz w:val="28"/>
          <w:szCs w:val="28"/>
        </w:rPr>
        <w:t xml:space="preserve">8 </w:t>
      </w:r>
      <w:r w:rsidRPr="00633B2B">
        <w:rPr>
          <w:rFonts w:ascii="Angsana New" w:hAnsi="Angsana New"/>
          <w:sz w:val="28"/>
          <w:szCs w:val="28"/>
          <w:cs/>
        </w:rPr>
        <w:t xml:space="preserve">มีนาคม </w:t>
      </w:r>
      <w:r w:rsidRPr="00633B2B">
        <w:rPr>
          <w:rFonts w:ascii="Angsana New" w:hAnsi="Angsana New"/>
          <w:sz w:val="28"/>
          <w:szCs w:val="28"/>
        </w:rPr>
        <w:t xml:space="preserve">2565  </w:t>
      </w:r>
      <w:r w:rsidRPr="00633B2B">
        <w:rPr>
          <w:rFonts w:ascii="Angsana New" w:hAnsi="Angsana New"/>
          <w:sz w:val="28"/>
          <w:szCs w:val="28"/>
          <w:cs/>
        </w:rPr>
        <w:t xml:space="preserve">มีมติอนุมัติซื้อรถบรรทุกกึ่งพวง (รถหัวลาก และหางลาก) ของบริษัท คอมพลีท ทรานสปอร์ต จำกัด จำนวน </w:t>
      </w:r>
      <w:r w:rsidRPr="00633B2B">
        <w:rPr>
          <w:rFonts w:ascii="Angsana New" w:hAnsi="Angsana New"/>
          <w:sz w:val="28"/>
          <w:szCs w:val="28"/>
        </w:rPr>
        <w:t xml:space="preserve">29 </w:t>
      </w:r>
      <w:r w:rsidRPr="00633B2B">
        <w:rPr>
          <w:rFonts w:ascii="Angsana New" w:hAnsi="Angsana New"/>
          <w:sz w:val="28"/>
          <w:szCs w:val="28"/>
          <w:cs/>
        </w:rPr>
        <w:t xml:space="preserve">คัน ราคารวมทั้งสิ้น </w:t>
      </w:r>
      <w:r w:rsidRPr="00633B2B">
        <w:rPr>
          <w:rFonts w:ascii="Angsana New" w:hAnsi="Angsana New"/>
          <w:sz w:val="28"/>
          <w:szCs w:val="28"/>
        </w:rPr>
        <w:t xml:space="preserve">52.2 </w:t>
      </w:r>
      <w:r w:rsidRPr="00633B2B">
        <w:rPr>
          <w:rFonts w:ascii="Angsana New" w:hAnsi="Angsana New"/>
          <w:sz w:val="28"/>
          <w:szCs w:val="28"/>
          <w:cs/>
        </w:rPr>
        <w:t xml:space="preserve">ล้านบาท  โดยบริษัทฯได้รับโอนรถหัว –หางลากเทรลเลอร์ ผู้บริหาร พนักงาน และลูกค้า ตามที่ตกลงในสัญญา 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1 </w:t>
      </w:r>
      <w:r w:rsidRPr="00633B2B">
        <w:rPr>
          <w:rFonts w:ascii="Angsana New" w:hAnsi="Angsana New"/>
          <w:sz w:val="28"/>
          <w:szCs w:val="28"/>
          <w:cs/>
        </w:rPr>
        <w:t xml:space="preserve">เมษายน </w:t>
      </w:r>
      <w:r w:rsidRPr="00633B2B">
        <w:rPr>
          <w:rFonts w:ascii="Angsana New" w:hAnsi="Angsana New"/>
          <w:sz w:val="28"/>
          <w:szCs w:val="28"/>
        </w:rPr>
        <w:t>2565</w:t>
      </w:r>
      <w:r w:rsidR="001C02D5" w:rsidRPr="00633B2B">
        <w:rPr>
          <w:rFonts w:ascii="Angsana New" w:hAnsi="Angsana New"/>
          <w:sz w:val="28"/>
          <w:szCs w:val="28"/>
        </w:rPr>
        <w:t xml:space="preserve"> </w:t>
      </w:r>
      <w:r w:rsidR="00C60B3B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 xml:space="preserve">ณ ปัจจุบัน </w:t>
      </w:r>
      <w:r w:rsidR="00C3372A" w:rsidRPr="00633B2B">
        <w:rPr>
          <w:rFonts w:ascii="Angsana New" w:hAnsi="Angsana New" w:hint="cs"/>
          <w:sz w:val="28"/>
          <w:szCs w:val="28"/>
          <w:cs/>
        </w:rPr>
        <w:t>บริษัทฯ</w:t>
      </w:r>
      <w:r w:rsidR="003F4EC0" w:rsidRPr="00633B2B">
        <w:rPr>
          <w:rFonts w:ascii="Angsana New" w:hAnsi="Angsana New" w:hint="cs"/>
          <w:sz w:val="28"/>
          <w:szCs w:val="28"/>
          <w:cs/>
        </w:rPr>
        <w:t>ได้</w:t>
      </w:r>
      <w:r w:rsidR="00C3372A" w:rsidRPr="00633B2B">
        <w:rPr>
          <w:rFonts w:ascii="Angsana New" w:hAnsi="Angsana New" w:hint="cs"/>
          <w:sz w:val="28"/>
          <w:szCs w:val="28"/>
          <w:cs/>
        </w:rPr>
        <w:t>ประเมิน</w:t>
      </w:r>
      <w:r w:rsidR="003F4EC0" w:rsidRPr="00633B2B">
        <w:rPr>
          <w:rFonts w:ascii="Angsana New" w:hAnsi="Angsana New" w:hint="cs"/>
          <w:sz w:val="28"/>
          <w:szCs w:val="28"/>
          <w:cs/>
        </w:rPr>
        <w:t>มูลค่ายุติธรรมของหน่วยธุรกิจ</w:t>
      </w:r>
      <w:r w:rsidR="00C3372A" w:rsidRPr="00633B2B">
        <w:rPr>
          <w:rFonts w:ascii="Angsana New" w:hAnsi="Angsana New" w:hint="cs"/>
          <w:sz w:val="28"/>
          <w:szCs w:val="28"/>
          <w:cs/>
        </w:rPr>
        <w:t>ดังกล่าวแล้วเสร็จ</w:t>
      </w:r>
      <w:r w:rsidR="003F4EC0" w:rsidRPr="00633B2B">
        <w:rPr>
          <w:rFonts w:ascii="Angsana New" w:hAnsi="Angsana New" w:hint="cs"/>
          <w:sz w:val="28"/>
          <w:szCs w:val="28"/>
          <w:cs/>
        </w:rPr>
        <w:t xml:space="preserve">แล้ว </w:t>
      </w:r>
      <w:r w:rsidR="00C3372A" w:rsidRPr="00633B2B">
        <w:rPr>
          <w:rFonts w:ascii="Angsana New" w:hAnsi="Angsana New" w:hint="cs"/>
          <w:sz w:val="28"/>
          <w:szCs w:val="28"/>
          <w:cs/>
        </w:rPr>
        <w:t xml:space="preserve"> ดังนั้นบริษัทฯจึงได้</w:t>
      </w:r>
      <w:r w:rsidR="003F4EC0" w:rsidRPr="00633B2B">
        <w:rPr>
          <w:rFonts w:ascii="Angsana New" w:hAnsi="Angsana New" w:hint="cs"/>
          <w:sz w:val="28"/>
          <w:szCs w:val="28"/>
          <w:cs/>
        </w:rPr>
        <w:t>รับรู้</w:t>
      </w:r>
      <w:r w:rsidR="00C3372A" w:rsidRPr="00633B2B">
        <w:rPr>
          <w:rFonts w:ascii="Angsana New" w:hAnsi="Angsana New" w:hint="cs"/>
          <w:sz w:val="28"/>
          <w:szCs w:val="28"/>
          <w:cs/>
        </w:rPr>
        <w:t>มูลค่า</w:t>
      </w:r>
      <w:r w:rsidR="003F4EC0" w:rsidRPr="00633B2B">
        <w:rPr>
          <w:rFonts w:ascii="Angsana New" w:hAnsi="Angsana New" w:hint="cs"/>
          <w:sz w:val="28"/>
          <w:szCs w:val="28"/>
          <w:cs/>
        </w:rPr>
        <w:t>ยุติธรรมของ</w:t>
      </w:r>
      <w:r w:rsidR="00C3372A" w:rsidRPr="00633B2B">
        <w:rPr>
          <w:rFonts w:ascii="Angsana New" w:hAnsi="Angsana New" w:hint="cs"/>
          <w:sz w:val="28"/>
          <w:szCs w:val="28"/>
          <w:cs/>
        </w:rPr>
        <w:t>สินทรัพย์สุทธิที่ได้มาด้วยราคาประเมิน</w:t>
      </w:r>
    </w:p>
    <w:p w14:paraId="11D79124" w14:textId="23374989" w:rsidR="00C3372A" w:rsidRPr="00633B2B" w:rsidRDefault="00C3372A" w:rsidP="00D2196E">
      <w:pPr>
        <w:ind w:left="851" w:right="-2"/>
        <w:jc w:val="thaiDistribute"/>
        <w:rPr>
          <w:rFonts w:asciiTheme="majorBidi" w:hAnsiTheme="majorBidi" w:cstheme="majorBidi"/>
          <w:sz w:val="28"/>
          <w:szCs w:val="28"/>
        </w:rPr>
      </w:pPr>
      <w:r w:rsidRPr="00633B2B">
        <w:rPr>
          <w:rFonts w:asciiTheme="majorBidi" w:hAnsiTheme="majorBidi"/>
          <w:sz w:val="28"/>
          <w:szCs w:val="28"/>
          <w:cs/>
        </w:rPr>
        <w:t>ณ วันซื้อ ข้อมูลของสิ่งตอบแทนทั้งหมดที่โอนให้แก่ผู้ซื้อ สินทรัพย์ที่ได้มาที่ระบุได้และหนี้สินที่รับมามูลค่าที่รับรู้</w:t>
      </w:r>
      <w:r w:rsidR="00C60B3B" w:rsidRPr="00633B2B">
        <w:rPr>
          <w:rFonts w:asciiTheme="majorBidi" w:hAnsiTheme="majorBidi"/>
          <w:sz w:val="28"/>
          <w:szCs w:val="28"/>
          <w:cs/>
        </w:rPr>
        <w:br/>
      </w:r>
      <w:r w:rsidRPr="00633B2B">
        <w:rPr>
          <w:rFonts w:asciiTheme="majorBidi" w:hAnsiTheme="majorBidi"/>
          <w:sz w:val="28"/>
          <w:szCs w:val="28"/>
          <w:cs/>
        </w:rPr>
        <w:t>มีดังนี้</w:t>
      </w: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1690"/>
      </w:tblGrid>
      <w:tr w:rsidR="00EF1108" w:rsidRPr="00633B2B" w14:paraId="14157F6A" w14:textId="77777777" w:rsidTr="00D2196E">
        <w:trPr>
          <w:trHeight w:hRule="exact" w:val="340"/>
          <w:tblHeader/>
        </w:trPr>
        <w:tc>
          <w:tcPr>
            <w:tcW w:w="5954" w:type="dxa"/>
          </w:tcPr>
          <w:p w14:paraId="700874F4" w14:textId="77777777" w:rsidR="00EF1108" w:rsidRPr="00633B2B" w:rsidRDefault="00EF1108" w:rsidP="00C90647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14:paraId="0F7B9BD2" w14:textId="2FCBD7D8" w:rsidR="00EF1108" w:rsidRPr="00633B2B" w:rsidRDefault="00051385" w:rsidP="00C90647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EF1108" w:rsidRPr="00633B2B" w14:paraId="2E892E00" w14:textId="77777777" w:rsidTr="00D2196E">
        <w:trPr>
          <w:trHeight w:hRule="exact" w:val="340"/>
          <w:tblHeader/>
        </w:trPr>
        <w:tc>
          <w:tcPr>
            <w:tcW w:w="5954" w:type="dxa"/>
          </w:tcPr>
          <w:p w14:paraId="17C5BADC" w14:textId="77777777" w:rsidR="00EF1108" w:rsidRPr="00633B2B" w:rsidRDefault="00EF1108" w:rsidP="00C90647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</w:tcPr>
          <w:p w14:paraId="179E49FD" w14:textId="69719D56" w:rsidR="00EF1108" w:rsidRPr="00633B2B" w:rsidRDefault="00794873" w:rsidP="00C90647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มูลค่าที่รับรู้</w:t>
            </w:r>
          </w:p>
        </w:tc>
      </w:tr>
      <w:tr w:rsidR="00EF1108" w:rsidRPr="00633B2B" w14:paraId="5C85CEF6" w14:textId="77777777" w:rsidTr="00D2196E">
        <w:trPr>
          <w:trHeight w:hRule="exact" w:val="340"/>
        </w:trPr>
        <w:tc>
          <w:tcPr>
            <w:tcW w:w="5954" w:type="dxa"/>
          </w:tcPr>
          <w:p w14:paraId="5FB68D97" w14:textId="77777777" w:rsidR="00EF1108" w:rsidRPr="00633B2B" w:rsidRDefault="00EF1108" w:rsidP="00C90647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>สิ่งตอบแทนในการซื้อ</w:t>
            </w:r>
          </w:p>
        </w:tc>
        <w:tc>
          <w:tcPr>
            <w:tcW w:w="1690" w:type="dxa"/>
            <w:tcBorders>
              <w:top w:val="single" w:sz="4" w:space="0" w:color="auto"/>
            </w:tcBorders>
            <w:vAlign w:val="bottom"/>
          </w:tcPr>
          <w:p w14:paraId="7962C0A7" w14:textId="7B48DB07" w:rsidR="00EF1108" w:rsidRPr="00633B2B" w:rsidRDefault="0005138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52,719,100.00</w:t>
            </w:r>
          </w:p>
        </w:tc>
      </w:tr>
      <w:tr w:rsidR="00EF1108" w:rsidRPr="00633B2B" w14:paraId="6F78D2F3" w14:textId="77777777" w:rsidTr="00D2196E">
        <w:trPr>
          <w:trHeight w:hRule="exact" w:val="340"/>
        </w:trPr>
        <w:tc>
          <w:tcPr>
            <w:tcW w:w="5954" w:type="dxa"/>
          </w:tcPr>
          <w:p w14:paraId="7149A298" w14:textId="77777777" w:rsidR="00EF1108" w:rsidRPr="00633B2B" w:rsidRDefault="00EF1108" w:rsidP="00C906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5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มูลค่าสุทธิของสินทรัพย์ที่ได้มาและหนี้สินที่รับมา</w:t>
            </w:r>
          </w:p>
        </w:tc>
        <w:tc>
          <w:tcPr>
            <w:tcW w:w="1690" w:type="dxa"/>
            <w:vAlign w:val="bottom"/>
          </w:tcPr>
          <w:p w14:paraId="30EF82C7" w14:textId="77777777" w:rsidR="00EF1108" w:rsidRPr="00633B2B" w:rsidRDefault="00EF1108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EF1108" w:rsidRPr="00633B2B" w14:paraId="69CB88A2" w14:textId="77777777" w:rsidTr="00D2196E">
        <w:trPr>
          <w:trHeight w:hRule="exact" w:val="340"/>
        </w:trPr>
        <w:tc>
          <w:tcPr>
            <w:tcW w:w="5954" w:type="dxa"/>
          </w:tcPr>
          <w:p w14:paraId="079553C7" w14:textId="77777777" w:rsidR="00EF1108" w:rsidRPr="00633B2B" w:rsidRDefault="00EF1108" w:rsidP="00C90647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สินทรัพย์ที่ระบุได้</w:t>
            </w:r>
          </w:p>
        </w:tc>
        <w:tc>
          <w:tcPr>
            <w:tcW w:w="1690" w:type="dxa"/>
            <w:vAlign w:val="bottom"/>
          </w:tcPr>
          <w:p w14:paraId="06BBB2EB" w14:textId="77777777" w:rsidR="00EF1108" w:rsidRPr="00633B2B" w:rsidRDefault="00EF1108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</w:tr>
      <w:tr w:rsidR="00EF1108" w:rsidRPr="00633B2B" w14:paraId="34B49ACA" w14:textId="77777777" w:rsidTr="00D2196E">
        <w:trPr>
          <w:trHeight w:hRule="exact" w:val="340"/>
        </w:trPr>
        <w:tc>
          <w:tcPr>
            <w:tcW w:w="5954" w:type="dxa"/>
          </w:tcPr>
          <w:p w14:paraId="40458F96" w14:textId="59567BBB" w:rsidR="00EF1108" w:rsidRPr="00633B2B" w:rsidRDefault="00EF1108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6" w:right="-2" w:hanging="217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รถหัวลากและรถหางลากเทรลเลอร์</w:t>
            </w:r>
          </w:p>
        </w:tc>
        <w:tc>
          <w:tcPr>
            <w:tcW w:w="1690" w:type="dxa"/>
            <w:vAlign w:val="bottom"/>
          </w:tcPr>
          <w:p w14:paraId="47A23413" w14:textId="4548BAE1" w:rsidR="00EF1108" w:rsidRPr="00633B2B" w:rsidRDefault="0005138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52,879,100.00</w:t>
            </w:r>
          </w:p>
        </w:tc>
      </w:tr>
      <w:tr w:rsidR="00E3041A" w:rsidRPr="00633B2B" w14:paraId="2A3FA079" w14:textId="77777777" w:rsidTr="00D2196E">
        <w:trPr>
          <w:trHeight w:hRule="exact" w:val="340"/>
        </w:trPr>
        <w:tc>
          <w:tcPr>
            <w:tcW w:w="5954" w:type="dxa"/>
          </w:tcPr>
          <w:p w14:paraId="167E0398" w14:textId="77777777" w:rsidR="00E3041A" w:rsidRPr="00633B2B" w:rsidRDefault="00E3041A" w:rsidP="00E3041A">
            <w:pPr>
              <w:pStyle w:val="ListParagraph"/>
              <w:ind w:left="256"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90" w:type="dxa"/>
            <w:vAlign w:val="bottom"/>
          </w:tcPr>
          <w:p w14:paraId="7B5C97FC" w14:textId="77777777" w:rsidR="00E3041A" w:rsidRPr="00633B2B" w:rsidRDefault="00E3041A" w:rsidP="00D2196E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EF1108" w:rsidRPr="00633B2B" w14:paraId="17937CED" w14:textId="77777777" w:rsidTr="00D2196E">
        <w:trPr>
          <w:trHeight w:hRule="exact" w:val="340"/>
        </w:trPr>
        <w:tc>
          <w:tcPr>
            <w:tcW w:w="5954" w:type="dxa"/>
          </w:tcPr>
          <w:p w14:paraId="3D173FE4" w14:textId="3114C178" w:rsidR="00EF1108" w:rsidRPr="00633B2B" w:rsidRDefault="00EF1108" w:rsidP="00EF1108">
            <w:pPr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หนี้สินที่ระบุได้</w:t>
            </w:r>
          </w:p>
        </w:tc>
        <w:tc>
          <w:tcPr>
            <w:tcW w:w="1690" w:type="dxa"/>
            <w:vAlign w:val="bottom"/>
          </w:tcPr>
          <w:p w14:paraId="3FFAE798" w14:textId="65FC1A98" w:rsidR="00EF1108" w:rsidRPr="00633B2B" w:rsidRDefault="00EF1108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</w:p>
        </w:tc>
      </w:tr>
      <w:tr w:rsidR="00EF1108" w:rsidRPr="00633B2B" w14:paraId="1BA066F0" w14:textId="77777777" w:rsidTr="00D2196E">
        <w:trPr>
          <w:trHeight w:hRule="exact" w:val="340"/>
        </w:trPr>
        <w:tc>
          <w:tcPr>
            <w:tcW w:w="5954" w:type="dxa"/>
          </w:tcPr>
          <w:p w14:paraId="102C4740" w14:textId="2A156687" w:rsidR="00EF1108" w:rsidRPr="00633B2B" w:rsidRDefault="00EF1108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6" w:right="-2" w:hanging="217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hint="cs"/>
                <w:sz w:val="28"/>
                <w:szCs w:val="28"/>
                <w:cs/>
              </w:rPr>
              <w:t>หนี้สินผลประโยชน์พนักงาน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bottom"/>
          </w:tcPr>
          <w:p w14:paraId="0DB609BE" w14:textId="7DCB9EAA" w:rsidR="00EF1108" w:rsidRPr="00633B2B" w:rsidRDefault="0005138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(157,379.00)</w:t>
            </w:r>
          </w:p>
        </w:tc>
      </w:tr>
      <w:tr w:rsidR="00EF1108" w:rsidRPr="00633B2B" w14:paraId="6B2169A6" w14:textId="77777777" w:rsidTr="00D2196E">
        <w:trPr>
          <w:trHeight w:hRule="exact" w:val="387"/>
        </w:trPr>
        <w:tc>
          <w:tcPr>
            <w:tcW w:w="5954" w:type="dxa"/>
            <w:vAlign w:val="bottom"/>
          </w:tcPr>
          <w:p w14:paraId="5F838A86" w14:textId="59801BD0" w:rsidR="00EF1108" w:rsidRPr="00633B2B" w:rsidRDefault="00EF1108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6" w:right="-2" w:hanging="217"/>
              <w:contextualSpacing/>
              <w:rPr>
                <w:rFonts w:asciiTheme="majorBidi" w:hAnsi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สินทรัพย์และหนี้สินสุทธิที่ระบุได้ 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>ที่ได้รับ</w:t>
            </w: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661430" w14:textId="6AD60C6E" w:rsidR="00EF1108" w:rsidRPr="00633B2B" w:rsidRDefault="00051385" w:rsidP="00D2196E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52,721,721.00</w:t>
            </w:r>
          </w:p>
        </w:tc>
      </w:tr>
      <w:tr w:rsidR="00EF1108" w:rsidRPr="00633B2B" w14:paraId="21AA4122" w14:textId="77777777" w:rsidTr="00D2196E">
        <w:trPr>
          <w:trHeight w:hRule="exact" w:val="437"/>
        </w:trPr>
        <w:tc>
          <w:tcPr>
            <w:tcW w:w="5954" w:type="dxa"/>
            <w:vAlign w:val="bottom"/>
          </w:tcPr>
          <w:p w14:paraId="262AB5D4" w14:textId="432B1641" w:rsidR="00EF1108" w:rsidRPr="00633B2B" w:rsidRDefault="00EF1108">
            <w:pPr>
              <w:pStyle w:val="ListParagraph"/>
              <w:numPr>
                <w:ilvl w:val="0"/>
                <w:numId w:val="25"/>
              </w:numPr>
              <w:ind w:left="256" w:right="-2" w:hanging="217"/>
              <w:contextualSpacing/>
              <w:rPr>
                <w:rFonts w:asciiTheme="majorBidi" w:hAnsi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กำไรจากการต่อรอง</w:t>
            </w:r>
            <w:r w:rsidR="0051597E" w:rsidRPr="00633B2B">
              <w:rPr>
                <w:rFonts w:asciiTheme="majorBidi" w:hAnsiTheme="majorBidi" w:hint="cs"/>
                <w:sz w:val="28"/>
                <w:szCs w:val="28"/>
                <w:cs/>
              </w:rPr>
              <w:t>ราคาซื้อ</w:t>
            </w:r>
            <w:r w:rsidR="00D81C07" w:rsidRPr="00633B2B">
              <w:rPr>
                <w:rFonts w:asciiTheme="majorBidi" w:hAnsiTheme="majorBidi" w:hint="cs"/>
                <w:sz w:val="28"/>
                <w:szCs w:val="28"/>
                <w:cs/>
              </w:rPr>
              <w:t>หน่วยธุรกิจ</w:t>
            </w:r>
            <w:r w:rsidR="00D2196E" w:rsidRPr="00633B2B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="003F4EC0" w:rsidRPr="00633B2B">
              <w:rPr>
                <w:rFonts w:asciiTheme="majorBidi" w:hAnsiTheme="majorBidi"/>
                <w:sz w:val="28"/>
                <w:szCs w:val="28"/>
              </w:rPr>
              <w:t>(</w:t>
            </w:r>
            <w:r w:rsidR="003F4EC0" w:rsidRPr="00633B2B">
              <w:rPr>
                <w:rFonts w:asciiTheme="majorBidi" w:hAnsiTheme="majorBidi" w:hint="cs"/>
                <w:sz w:val="28"/>
                <w:szCs w:val="28"/>
                <w:cs/>
              </w:rPr>
              <w:t>รับรู้ในงบกำไรขาดทุน</w:t>
            </w:r>
            <w:r w:rsidR="003F4EC0" w:rsidRPr="00633B2B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  <w:tc>
          <w:tcPr>
            <w:tcW w:w="16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8E5045" w14:textId="35241022" w:rsidR="00EF1108" w:rsidRPr="00633B2B" w:rsidRDefault="00855D92" w:rsidP="00D2196E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(</w:t>
            </w:r>
            <w:r w:rsidR="00051385" w:rsidRPr="00633B2B">
              <w:rPr>
                <w:rFonts w:ascii="Angsana New" w:hAnsi="Angsana New"/>
                <w:spacing w:val="-6"/>
                <w:sz w:val="28"/>
                <w:szCs w:val="28"/>
              </w:rPr>
              <w:t>2,621</w:t>
            </w:r>
            <w:r w:rsidR="00CE7261" w:rsidRPr="00633B2B">
              <w:rPr>
                <w:rFonts w:ascii="Angsana New" w:hAnsi="Angsana New"/>
                <w:spacing w:val="-6"/>
                <w:sz w:val="28"/>
                <w:szCs w:val="28"/>
              </w:rPr>
              <w:t>.00</w:t>
            </w:r>
            <w:r w:rsidRPr="00633B2B">
              <w:rPr>
                <w:rFonts w:ascii="Angsana New" w:hAnsi="Angsana New"/>
                <w:spacing w:val="-6"/>
                <w:sz w:val="28"/>
                <w:szCs w:val="28"/>
              </w:rPr>
              <w:t>)</w:t>
            </w:r>
          </w:p>
        </w:tc>
      </w:tr>
    </w:tbl>
    <w:bookmarkEnd w:id="1"/>
    <w:p w14:paraId="785E3F79" w14:textId="27F21C19" w:rsidR="00671D6B" w:rsidRPr="00633B2B" w:rsidRDefault="00671D6B" w:rsidP="00EA4CC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รายการบัญชีกับบุคคลหรือกิจการที่เกี่ยวข้องกัน</w:t>
      </w:r>
    </w:p>
    <w:p w14:paraId="52B5FE44" w14:textId="44F76C0D" w:rsidR="00671D6B" w:rsidRPr="00633B2B" w:rsidRDefault="00671D6B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633B2B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บุคคลหรือกิจการที่เกี่ยวข้องกัน</w:t>
      </w:r>
      <w:r w:rsidRPr="00633B2B">
        <w:rPr>
          <w:rFonts w:ascii="Angsana New" w:hAnsi="Angsana New"/>
          <w:color w:val="FFFFFF"/>
          <w:spacing w:val="-4"/>
          <w:sz w:val="28"/>
          <w:szCs w:val="28"/>
        </w:rPr>
        <w:t>_</w:t>
      </w:r>
      <w:r w:rsidRPr="00633B2B">
        <w:rPr>
          <w:rFonts w:ascii="Angsana New" w:hAnsi="Angsana New"/>
          <w:spacing w:val="-4"/>
          <w:sz w:val="28"/>
          <w:szCs w:val="28"/>
          <w:cs/>
        </w:rPr>
        <w:t>หมายถึง บุคคลหรือกิจการที่อยู่ภายใต้การควบคุมของบริษัท หรือสามารถ</w:t>
      </w:r>
      <w:r w:rsidRPr="00633B2B">
        <w:rPr>
          <w:rFonts w:ascii="Angsana New" w:hAnsi="Angsana New"/>
          <w:b/>
          <w:spacing w:val="-4"/>
          <w:sz w:val="28"/>
          <w:szCs w:val="28"/>
          <w:cs/>
        </w:rPr>
        <w:t>ควบคุมบริษัททั้งทางตรงและทางอ้อม หรือมีอิทธิพลอย่างเป็นสาระสำคัญในการตัดสินใจด้านการเงิน หรือการดำเนินงานของบริษัท</w:t>
      </w:r>
    </w:p>
    <w:p w14:paraId="5377ACA9" w14:textId="418C0D8A" w:rsidR="006A281E" w:rsidRPr="00633B2B" w:rsidRDefault="00023FEF" w:rsidP="006A281E">
      <w:pPr>
        <w:spacing w:before="120"/>
        <w:ind w:left="826" w:hanging="400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633B2B">
        <w:rPr>
          <w:rFonts w:ascii="Angsana New" w:hAnsi="Angsana New"/>
          <w:sz w:val="28"/>
          <w:szCs w:val="28"/>
        </w:rPr>
        <w:t>6</w:t>
      </w:r>
      <w:r w:rsidR="006A281E" w:rsidRPr="00633B2B">
        <w:rPr>
          <w:rFonts w:ascii="Angsana New" w:hAnsi="Angsana New" w:hint="cs"/>
          <w:sz w:val="28"/>
          <w:szCs w:val="28"/>
          <w:cs/>
        </w:rPr>
        <w:t>.1</w:t>
      </w:r>
      <w:r w:rsidR="006A281E" w:rsidRPr="00633B2B">
        <w:rPr>
          <w:rFonts w:ascii="Angsana New" w:hAnsi="Angsana New"/>
          <w:sz w:val="28"/>
          <w:szCs w:val="28"/>
          <w:cs/>
        </w:rPr>
        <w:tab/>
      </w:r>
      <w:r w:rsidR="006A281E" w:rsidRPr="00633B2B">
        <w:rPr>
          <w:rFonts w:ascii="Angsana New" w:hAnsi="Angsana New" w:hint="cs"/>
          <w:sz w:val="28"/>
          <w:szCs w:val="28"/>
          <w:u w:val="single"/>
          <w:cs/>
        </w:rPr>
        <w:t>ลักษณะความสัมพันธ์</w:t>
      </w:r>
    </w:p>
    <w:tbl>
      <w:tblPr>
        <w:tblpPr w:leftFromText="180" w:rightFromText="180" w:vertAnchor="text" w:horzAnchor="margin" w:tblpX="951" w:tblpY="128"/>
        <w:tblW w:w="9356" w:type="dxa"/>
        <w:tblLayout w:type="fixed"/>
        <w:tblLook w:val="01E0" w:firstRow="1" w:lastRow="1" w:firstColumn="1" w:lastColumn="1" w:noHBand="0" w:noVBand="0"/>
      </w:tblPr>
      <w:tblGrid>
        <w:gridCol w:w="3969"/>
        <w:gridCol w:w="1559"/>
        <w:gridCol w:w="3828"/>
      </w:tblGrid>
      <w:tr w:rsidR="006A281E" w:rsidRPr="00633B2B" w14:paraId="29359C60" w14:textId="77777777" w:rsidTr="00D2196E">
        <w:trPr>
          <w:trHeight w:val="20"/>
          <w:tblHeader/>
        </w:trPr>
        <w:tc>
          <w:tcPr>
            <w:tcW w:w="3969" w:type="dxa"/>
            <w:vAlign w:val="bottom"/>
          </w:tcPr>
          <w:p w14:paraId="0DB46892" w14:textId="77777777" w:rsidR="006A281E" w:rsidRPr="00633B2B" w:rsidRDefault="006A281E" w:rsidP="00D2196E">
            <w:pP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D1C5B3D" w14:textId="77777777" w:rsidR="006A281E" w:rsidRPr="00633B2B" w:rsidRDefault="006A281E" w:rsidP="00D2196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ประเทศที่จัดตั้ง /</w:t>
            </w:r>
          </w:p>
        </w:tc>
        <w:tc>
          <w:tcPr>
            <w:tcW w:w="3828" w:type="dxa"/>
            <w:vAlign w:val="bottom"/>
          </w:tcPr>
          <w:p w14:paraId="23E527D3" w14:textId="77777777" w:rsidR="006A281E" w:rsidRPr="00633B2B" w:rsidRDefault="006A281E" w:rsidP="00D2196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A281E" w:rsidRPr="00633B2B" w14:paraId="62F68E82" w14:textId="77777777" w:rsidTr="00D2196E">
        <w:trPr>
          <w:trHeight w:val="20"/>
          <w:tblHeader/>
        </w:trPr>
        <w:tc>
          <w:tcPr>
            <w:tcW w:w="3969" w:type="dxa"/>
            <w:vAlign w:val="bottom"/>
          </w:tcPr>
          <w:p w14:paraId="08BCD6BC" w14:textId="77777777" w:rsidR="006A281E" w:rsidRPr="00633B2B" w:rsidRDefault="006A281E" w:rsidP="00D2196E">
            <w:pPr>
              <w:pBdr>
                <w:bottom w:val="single" w:sz="4" w:space="1" w:color="auto"/>
              </w:pBd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559" w:type="dxa"/>
            <w:vAlign w:val="bottom"/>
          </w:tcPr>
          <w:p w14:paraId="4F86A531" w14:textId="77777777" w:rsidR="006A281E" w:rsidRPr="00633B2B" w:rsidRDefault="006A281E" w:rsidP="00D2196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สัญชาติ</w:t>
            </w:r>
          </w:p>
        </w:tc>
        <w:tc>
          <w:tcPr>
            <w:tcW w:w="3828" w:type="dxa"/>
            <w:vAlign w:val="bottom"/>
          </w:tcPr>
          <w:p w14:paraId="7B7C19CC" w14:textId="77777777" w:rsidR="006A281E" w:rsidRPr="00633B2B" w:rsidRDefault="006A281E" w:rsidP="00D2196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6A281E" w:rsidRPr="00633B2B" w14:paraId="290D9FF3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27C6048B" w14:textId="787FBF5E" w:rsidR="006A281E" w:rsidRPr="00633B2B" w:rsidRDefault="006A281E" w:rsidP="00D2196E">
            <w:pPr>
              <w:pStyle w:val="BodyText"/>
              <w:spacing w:before="100" w:beforeAutospacing="1" w:after="100" w:afterAutospacing="1"/>
              <w:ind w:left="-105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บียอนด์ แคปปิตอล จำกัด</w:t>
            </w:r>
            <w:r w:rsidR="00087D39" w:rsidRPr="00633B2B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72A910E0" w14:textId="77777777" w:rsidR="006A281E" w:rsidRPr="00633B2B" w:rsidRDefault="006A281E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    ประเทศไทย</w:t>
            </w:r>
          </w:p>
        </w:tc>
        <w:tc>
          <w:tcPr>
            <w:tcW w:w="3828" w:type="dxa"/>
            <w:vAlign w:val="center"/>
          </w:tcPr>
          <w:p w14:paraId="5AF94D0C" w14:textId="77777777" w:rsidR="006A281E" w:rsidRPr="00633B2B" w:rsidRDefault="006A281E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260505" w:rsidRPr="00633B2B" w14:paraId="4C2AEFB2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0C49CC08" w14:textId="57DD70BC" w:rsidR="00260505" w:rsidRPr="00633B2B" w:rsidRDefault="00260505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โซลูชั่น</w:t>
            </w:r>
            <w:r w:rsidR="004F35AE" w:rsidRPr="00633B2B">
              <w:rPr>
                <w:rFonts w:ascii="Angsana New" w:hAnsi="Angsana New" w:hint="cs"/>
                <w:sz w:val="28"/>
                <w:szCs w:val="28"/>
                <w:cs/>
              </w:rPr>
              <w:t>ส์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มอเตอร์ จำกัด</w:t>
            </w:r>
            <w:r w:rsidR="00087D39" w:rsidRPr="00633B2B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6250695" w14:textId="31D9CF35" w:rsidR="00260505" w:rsidRPr="00633B2B" w:rsidRDefault="00260505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57A3408" w14:textId="02607FB8" w:rsidR="00260505" w:rsidRPr="00633B2B" w:rsidRDefault="002A06ED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AB3216" w:rsidRPr="00633B2B" w14:paraId="14A0E653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7CC9FDEE" w14:textId="087873D3" w:rsidR="00AB3216" w:rsidRPr="00633B2B" w:rsidRDefault="00AB3216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559" w:type="dxa"/>
            <w:vAlign w:val="center"/>
          </w:tcPr>
          <w:p w14:paraId="6C1F86A0" w14:textId="5108A214" w:rsidR="00AB3216" w:rsidRPr="00633B2B" w:rsidRDefault="00AB3216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07C8903" w14:textId="79364C29" w:rsidR="00AB3216" w:rsidRPr="00633B2B" w:rsidRDefault="00AB3216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A12929" w:rsidRPr="00633B2B" w14:paraId="6D94B7D0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2BB3365F" w14:textId="64DB8E0E" w:rsidR="00A12929" w:rsidRPr="00633B2B" w:rsidRDefault="00A12929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ธัญธาราชัย จำกัด</w:t>
            </w:r>
          </w:p>
        </w:tc>
        <w:tc>
          <w:tcPr>
            <w:tcW w:w="1559" w:type="dxa"/>
            <w:vAlign w:val="center"/>
          </w:tcPr>
          <w:p w14:paraId="1539AD4F" w14:textId="703B7702" w:rsidR="00A12929" w:rsidRPr="00633B2B" w:rsidRDefault="00A12929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0BA7E86" w14:textId="5F82BB17" w:rsidR="00A12929" w:rsidRPr="00633B2B" w:rsidRDefault="00972BAE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221400" w:rsidRPr="00633B2B" w14:paraId="00CFB45F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73332AA0" w14:textId="653AB23D" w:rsidR="00221400" w:rsidRPr="00633B2B" w:rsidRDefault="000A33BD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บริหารสินทรัพย์ บียอนด์ แคปปิตอล จำกัด</w:t>
            </w:r>
            <w:r w:rsidR="00087D39" w:rsidRPr="00633B2B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CF741F3" w14:textId="18DCA18A" w:rsidR="00221400" w:rsidRPr="00633B2B" w:rsidRDefault="00221400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4A9CAA4" w14:textId="109F3DF5" w:rsidR="00221400" w:rsidRPr="00633B2B" w:rsidRDefault="00221400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633B2B" w14:paraId="79111398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0491B93B" w14:textId="6D28EC7C" w:rsidR="007516FB" w:rsidRPr="00633B2B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lastRenderedPageBreak/>
              <w:t>บริษัท เดอะ เมกะวัตต์ จำกัด</w:t>
            </w:r>
          </w:p>
        </w:tc>
        <w:tc>
          <w:tcPr>
            <w:tcW w:w="1559" w:type="dxa"/>
            <w:vAlign w:val="center"/>
          </w:tcPr>
          <w:p w14:paraId="657BC00F" w14:textId="560542F0" w:rsidR="007516FB" w:rsidRPr="00633B2B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783DF0E" w14:textId="22E5CEA0" w:rsidR="007516FB" w:rsidRPr="00633B2B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7516FB" w:rsidRPr="00633B2B" w14:paraId="26E9D0FF" w14:textId="77777777" w:rsidTr="00D2196E">
        <w:trPr>
          <w:trHeight w:val="20"/>
        </w:trPr>
        <w:tc>
          <w:tcPr>
            <w:tcW w:w="3969" w:type="dxa"/>
            <w:vAlign w:val="bottom"/>
          </w:tcPr>
          <w:p w14:paraId="7CEE7989" w14:textId="65349701" w:rsidR="007516FB" w:rsidRPr="00633B2B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559" w:type="dxa"/>
          </w:tcPr>
          <w:p w14:paraId="63B9722E" w14:textId="2D91FB20" w:rsidR="007516FB" w:rsidRPr="00633B2B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5C5E40D3" w14:textId="545BB478" w:rsidR="007516FB" w:rsidRPr="00633B2B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633B2B" w14:paraId="7D9C7FC1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71741886" w14:textId="0297358D" w:rsidR="007516FB" w:rsidRPr="00633B2B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bookmarkStart w:id="2" w:name="_Hlk142958828"/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เอนเนอร์จี อิน</w:t>
            </w:r>
            <w:r w:rsidR="00563F97" w:rsidRPr="00633B2B">
              <w:rPr>
                <w:rFonts w:ascii="Angsana New" w:hAnsi="Angsana New" w:hint="cs"/>
                <w:sz w:val="28"/>
                <w:szCs w:val="28"/>
                <w:cs/>
              </w:rPr>
              <w:t>โน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เวชั่น พาวเวอร์ จำกัด</w:t>
            </w:r>
            <w:bookmarkEnd w:id="2"/>
          </w:p>
        </w:tc>
        <w:tc>
          <w:tcPr>
            <w:tcW w:w="1559" w:type="dxa"/>
            <w:vAlign w:val="center"/>
          </w:tcPr>
          <w:p w14:paraId="0DDDB07D" w14:textId="462099FF" w:rsidR="007516FB" w:rsidRPr="00633B2B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CC85CCB" w14:textId="6BC09357" w:rsidR="007516FB" w:rsidRPr="00633B2B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633B2B" w14:paraId="6AE182E1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322E83C8" w14:textId="55E16A4A" w:rsidR="007516FB" w:rsidRPr="00633B2B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โซล่าร์ ไอเจน จำกัด</w:t>
            </w:r>
          </w:p>
        </w:tc>
        <w:tc>
          <w:tcPr>
            <w:tcW w:w="1559" w:type="dxa"/>
            <w:vAlign w:val="center"/>
          </w:tcPr>
          <w:p w14:paraId="3D825E55" w14:textId="43B7721F" w:rsidR="007516FB" w:rsidRPr="00633B2B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D69B214" w14:textId="6FA1F5E9" w:rsidR="007516FB" w:rsidRPr="00633B2B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633B2B" w14:paraId="558F5B61" w14:textId="77777777" w:rsidTr="00D2196E">
        <w:trPr>
          <w:trHeight w:val="20"/>
        </w:trPr>
        <w:tc>
          <w:tcPr>
            <w:tcW w:w="3969" w:type="dxa"/>
            <w:vAlign w:val="bottom"/>
          </w:tcPr>
          <w:p w14:paraId="3B04225A" w14:textId="0A0A3AB9" w:rsidR="007516FB" w:rsidRPr="00633B2B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เวิลด์ ไวร์ โปรเซสซิ่ง</w:t>
            </w:r>
            <w:r w:rsidR="005648B1"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59" w:type="dxa"/>
            <w:vAlign w:val="bottom"/>
          </w:tcPr>
          <w:p w14:paraId="28A6B76E" w14:textId="1A7B7FAB" w:rsidR="007516FB" w:rsidRPr="00633B2B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1ED7BD8C" w14:textId="0EDD8BA8" w:rsidR="007516FB" w:rsidRPr="00633B2B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633B2B" w14:paraId="46A0A564" w14:textId="77777777" w:rsidTr="00D2196E">
        <w:trPr>
          <w:trHeight w:val="20"/>
        </w:trPr>
        <w:tc>
          <w:tcPr>
            <w:tcW w:w="3969" w:type="dxa"/>
            <w:vAlign w:val="bottom"/>
          </w:tcPr>
          <w:p w14:paraId="31E90829" w14:textId="713546BA" w:rsidR="007516FB" w:rsidRPr="00633B2B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วัตต์ จำกัด</w:t>
            </w:r>
            <w:r w:rsidR="00315547" w:rsidRPr="00633B2B">
              <w:rPr>
                <w:rFonts w:ascii="Angsana New" w:hAnsi="Angsana New" w:hint="cs"/>
                <w:sz w:val="28"/>
                <w:szCs w:val="28"/>
                <w:cs/>
              </w:rPr>
              <w:t>******</w:t>
            </w:r>
          </w:p>
        </w:tc>
        <w:tc>
          <w:tcPr>
            <w:tcW w:w="1559" w:type="dxa"/>
            <w:vAlign w:val="bottom"/>
          </w:tcPr>
          <w:p w14:paraId="53EAE77B" w14:textId="06B6DB48" w:rsidR="007516FB" w:rsidRPr="00633B2B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75BF4AAC" w14:textId="30071D91" w:rsidR="007516FB" w:rsidRPr="00633B2B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633B2B" w14:paraId="346A9902" w14:textId="77777777" w:rsidTr="00D2196E">
        <w:trPr>
          <w:trHeight w:val="20"/>
        </w:trPr>
        <w:tc>
          <w:tcPr>
            <w:tcW w:w="3969" w:type="dxa"/>
            <w:vAlign w:val="bottom"/>
          </w:tcPr>
          <w:p w14:paraId="3CD21AAA" w14:textId="1C06174C" w:rsidR="007516FB" w:rsidRPr="00633B2B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559" w:type="dxa"/>
            <w:vAlign w:val="bottom"/>
          </w:tcPr>
          <w:p w14:paraId="6355CF30" w14:textId="30B88D5C" w:rsidR="007516FB" w:rsidRPr="00633B2B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6DFA3FB3" w14:textId="3313D897" w:rsidR="007516FB" w:rsidRPr="00633B2B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บริษัทร่วม (ทางอ้อม)</w:t>
            </w:r>
          </w:p>
        </w:tc>
      </w:tr>
      <w:tr w:rsidR="009A771F" w:rsidRPr="00633B2B" w14:paraId="4262E072" w14:textId="77777777" w:rsidTr="00D02AE8">
        <w:trPr>
          <w:trHeight w:val="20"/>
        </w:trPr>
        <w:tc>
          <w:tcPr>
            <w:tcW w:w="3969" w:type="dxa"/>
            <w:vAlign w:val="bottom"/>
          </w:tcPr>
          <w:p w14:paraId="0220BA7C" w14:textId="252377B0" w:rsidR="009A771F" w:rsidRPr="00633B2B" w:rsidRDefault="009A771F" w:rsidP="00E80AFD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บี โปร พร็อพเพอร์ตี้ จำกัด</w:t>
            </w:r>
          </w:p>
        </w:tc>
        <w:tc>
          <w:tcPr>
            <w:tcW w:w="1559" w:type="dxa"/>
            <w:vAlign w:val="center"/>
          </w:tcPr>
          <w:p w14:paraId="3C9ED6DA" w14:textId="465965E4" w:rsidR="009A771F" w:rsidRPr="00633B2B" w:rsidRDefault="009A771F" w:rsidP="00E80AFD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34A53EB1" w14:textId="6EA6A4F5" w:rsidR="009A771F" w:rsidRPr="00633B2B" w:rsidRDefault="009A771F" w:rsidP="00E80AFD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9A771F" w:rsidRPr="00633B2B" w14:paraId="5E6AD434" w14:textId="77777777" w:rsidTr="0090128D">
        <w:trPr>
          <w:trHeight w:val="20"/>
        </w:trPr>
        <w:tc>
          <w:tcPr>
            <w:tcW w:w="3969" w:type="dxa"/>
            <w:vAlign w:val="bottom"/>
          </w:tcPr>
          <w:p w14:paraId="5C6ABE0B" w14:textId="520E0E88" w:rsidR="009A771F" w:rsidRPr="00633B2B" w:rsidRDefault="00FC6D34" w:rsidP="00E80AFD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บี พร้อม พร็อพเพอร์ตี้ จำกัด</w:t>
            </w:r>
          </w:p>
        </w:tc>
        <w:tc>
          <w:tcPr>
            <w:tcW w:w="1559" w:type="dxa"/>
            <w:vAlign w:val="center"/>
          </w:tcPr>
          <w:p w14:paraId="06099772" w14:textId="1B2B51E3" w:rsidR="009A771F" w:rsidRPr="00633B2B" w:rsidRDefault="009A771F" w:rsidP="00E80AFD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3903B606" w14:textId="29737F9A" w:rsidR="009A771F" w:rsidRPr="00633B2B" w:rsidRDefault="009A771F" w:rsidP="00E80AFD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FC6D34" w:rsidRPr="00633B2B" w14:paraId="79B271E3" w14:textId="77777777" w:rsidTr="00BA42FE">
        <w:trPr>
          <w:trHeight w:val="20"/>
        </w:trPr>
        <w:tc>
          <w:tcPr>
            <w:tcW w:w="3969" w:type="dxa"/>
            <w:vAlign w:val="bottom"/>
          </w:tcPr>
          <w:p w14:paraId="0BB95E72" w14:textId="1874212A" w:rsidR="00FC6D34" w:rsidRPr="00633B2B" w:rsidRDefault="00FC6D34" w:rsidP="00E80AFD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559" w:type="dxa"/>
            <w:vAlign w:val="center"/>
          </w:tcPr>
          <w:p w14:paraId="6168EEE3" w14:textId="4EF31009" w:rsidR="00FC6D34" w:rsidRPr="00633B2B" w:rsidRDefault="00FC6D34" w:rsidP="00E80AFD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1A17281" w14:textId="5DBB01FC" w:rsidR="00FC6D34" w:rsidRPr="00633B2B" w:rsidRDefault="00FC6D34" w:rsidP="00E80AFD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FC6D34" w:rsidRPr="00633B2B" w14:paraId="29A93607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0ABDF7E9" w14:textId="6D5A42CA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559" w:type="dxa"/>
            <w:vAlign w:val="center"/>
          </w:tcPr>
          <w:p w14:paraId="34DC55D3" w14:textId="77777777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3D551A1" w14:textId="074CE9CF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FC6D34" w:rsidRPr="00633B2B" w14:paraId="374AE57A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5B8A6848" w14:textId="0D68628B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เวสท์เทค เอ็กซ์โพเนนเชียล จำกัด </w:t>
            </w:r>
            <w:r w:rsidRPr="00633B2B">
              <w:rPr>
                <w:rFonts w:ascii="Angsana New" w:hAnsi="Angsana New"/>
                <w:sz w:val="28"/>
                <w:szCs w:val="28"/>
              </w:rPr>
              <w:t>**</w:t>
            </w:r>
          </w:p>
        </w:tc>
        <w:tc>
          <w:tcPr>
            <w:tcW w:w="1559" w:type="dxa"/>
            <w:vAlign w:val="center"/>
          </w:tcPr>
          <w:p w14:paraId="67CF85C5" w14:textId="77777777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F4BBAD3" w14:textId="4FEBFC99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FC6D34" w:rsidRPr="00633B2B" w14:paraId="69A13D89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13D817E0" w14:textId="50020500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มิลล์คอน สตีล จำกัด (มหาชน) </w:t>
            </w:r>
          </w:p>
        </w:tc>
        <w:tc>
          <w:tcPr>
            <w:tcW w:w="1559" w:type="dxa"/>
            <w:vAlign w:val="center"/>
          </w:tcPr>
          <w:p w14:paraId="6418A23F" w14:textId="77777777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0153BBB" w14:textId="77777777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ผู้ถือหุ้นในบริษัท</w:t>
            </w:r>
          </w:p>
        </w:tc>
      </w:tr>
      <w:tr w:rsidR="00FC6D34" w:rsidRPr="00633B2B" w14:paraId="7D95982F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6244ED91" w14:textId="77777777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ซีพีเอส ชิปปิ้งแอนด์โลจิสติกส์ จำกัด</w:t>
            </w:r>
          </w:p>
        </w:tc>
        <w:tc>
          <w:tcPr>
            <w:tcW w:w="1559" w:type="dxa"/>
          </w:tcPr>
          <w:p w14:paraId="095AC9D7" w14:textId="0CFFB1DA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AFE01BD" w14:textId="77777777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FC6D34" w:rsidRPr="00633B2B" w14:paraId="46768E7C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6EFC2BE5" w14:textId="336280A9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GA Power Pte Co., Ltd.***</w:t>
            </w:r>
          </w:p>
        </w:tc>
        <w:tc>
          <w:tcPr>
            <w:tcW w:w="1559" w:type="dxa"/>
          </w:tcPr>
          <w:p w14:paraId="5B2CF4E3" w14:textId="77777777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สิงคโปร์</w:t>
            </w:r>
          </w:p>
        </w:tc>
        <w:tc>
          <w:tcPr>
            <w:tcW w:w="3828" w:type="dxa"/>
          </w:tcPr>
          <w:p w14:paraId="66BB9CAD" w14:textId="77777777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FC6D34" w:rsidRPr="00633B2B" w14:paraId="03BD0BF6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3B660A81" w14:textId="64EE9328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อีโคลด์ จำกัด***</w:t>
            </w:r>
            <w:r w:rsidRPr="00633B2B">
              <w:rPr>
                <w:rFonts w:ascii="Angsana New" w:hAnsi="Angsana New"/>
                <w:sz w:val="28"/>
                <w:szCs w:val="28"/>
              </w:rPr>
              <w:t>*</w:t>
            </w:r>
          </w:p>
        </w:tc>
        <w:tc>
          <w:tcPr>
            <w:tcW w:w="1559" w:type="dxa"/>
          </w:tcPr>
          <w:p w14:paraId="54ADB833" w14:textId="25D8087B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2780655B" w14:textId="5D5F0406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FC6D34" w:rsidRPr="00633B2B" w14:paraId="38CD0567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5FC48CEF" w14:textId="6F4550CE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โคเบลโก้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มิลล์คอน สตีล จำกัด</w:t>
            </w:r>
          </w:p>
        </w:tc>
        <w:tc>
          <w:tcPr>
            <w:tcW w:w="1559" w:type="dxa"/>
          </w:tcPr>
          <w:p w14:paraId="125F8563" w14:textId="380F0490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58CE228" w14:textId="332ECEE5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FC6D34" w:rsidRPr="00633B2B" w14:paraId="20A825F2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061ACAE4" w14:textId="784835EA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559" w:type="dxa"/>
          </w:tcPr>
          <w:p w14:paraId="4CE63DAE" w14:textId="1A77D1E8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37D92689" w14:textId="0B4AD61A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FC6D34" w:rsidRPr="00633B2B" w14:paraId="39A0870D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710D9F71" w14:textId="5426004A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ไทยพัฒนา พีอี ไพพ์ จำกัด</w:t>
            </w:r>
          </w:p>
        </w:tc>
        <w:tc>
          <w:tcPr>
            <w:tcW w:w="1559" w:type="dxa"/>
            <w:vAlign w:val="center"/>
          </w:tcPr>
          <w:p w14:paraId="32AAB387" w14:textId="1FACE241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9B61716" w14:textId="4556146F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โดยมีกรรมการร่วมกัน</w:t>
            </w:r>
          </w:p>
        </w:tc>
      </w:tr>
      <w:tr w:rsidR="00FC6D34" w:rsidRPr="00633B2B" w14:paraId="3166125A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611C944D" w14:textId="7C15F380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559" w:type="dxa"/>
            <w:vAlign w:val="center"/>
          </w:tcPr>
          <w:p w14:paraId="2072335A" w14:textId="2CADFC5C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828D451" w14:textId="2A2BC5FA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FC6D34" w:rsidRPr="00633B2B" w14:paraId="4B4C8C97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225C3F79" w14:textId="303EFF52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559" w:type="dxa"/>
            <w:vAlign w:val="center"/>
          </w:tcPr>
          <w:p w14:paraId="47FBD9A0" w14:textId="1AF298CB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3D8B2B5" w14:textId="6C56D598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FC6D34" w:rsidRPr="00633B2B" w14:paraId="4CA8C6AA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4DEC015A" w14:textId="7426AA06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*****</w:t>
            </w:r>
          </w:p>
        </w:tc>
        <w:tc>
          <w:tcPr>
            <w:tcW w:w="1559" w:type="dxa"/>
            <w:vAlign w:val="center"/>
          </w:tcPr>
          <w:p w14:paraId="71FCBCF9" w14:textId="67DC7365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7EA9026" w14:textId="5A4D16E3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FC6D34" w:rsidRPr="00633B2B" w14:paraId="117B6742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1D4CEAF0" w14:textId="74128189" w:rsidR="00FC6D34" w:rsidRPr="00633B2B" w:rsidRDefault="00FC6D34" w:rsidP="00FC6D34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บริษท สยาม คอนเทนเนอร์ ยาร์ด จำกั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ด</w:t>
            </w:r>
          </w:p>
        </w:tc>
        <w:tc>
          <w:tcPr>
            <w:tcW w:w="1559" w:type="dxa"/>
            <w:vAlign w:val="center"/>
          </w:tcPr>
          <w:p w14:paraId="2ADDC4B8" w14:textId="0F43C6C1" w:rsidR="00FC6D34" w:rsidRPr="00633B2B" w:rsidRDefault="00FC6D34" w:rsidP="00FC6D34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8D07DEB" w14:textId="5A73E73E" w:rsidR="00FC6D34" w:rsidRPr="00633B2B" w:rsidRDefault="00FC6D34" w:rsidP="00FC6D34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</w:tbl>
    <w:p w14:paraId="3BFD1C07" w14:textId="1537FF62" w:rsidR="00087D39" w:rsidRPr="00633B2B" w:rsidRDefault="00B106B7" w:rsidP="00564ED0">
      <w:pPr>
        <w:pStyle w:val="ListParagraph"/>
        <w:tabs>
          <w:tab w:val="left" w:pos="720"/>
        </w:tabs>
        <w:ind w:left="990" w:hanging="28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</w:rPr>
        <w:tab/>
      </w:r>
      <w:r w:rsidRPr="00633B2B">
        <w:rPr>
          <w:rFonts w:ascii="Angsana New" w:hAnsi="Angsana New"/>
          <w:sz w:val="28"/>
          <w:szCs w:val="28"/>
        </w:rPr>
        <w:tab/>
      </w:r>
      <w:r w:rsidR="00221400" w:rsidRPr="00633B2B">
        <w:rPr>
          <w:rFonts w:ascii="Angsana New" w:hAnsi="Angsana New" w:hint="cs"/>
          <w:sz w:val="28"/>
          <w:szCs w:val="28"/>
          <w:cs/>
        </w:rPr>
        <w:t xml:space="preserve">* </w:t>
      </w:r>
      <w:r w:rsidR="00087D39" w:rsidRPr="00633B2B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="00087D39" w:rsidRPr="00633B2B">
        <w:rPr>
          <w:rFonts w:ascii="Angsana New" w:hAnsi="Angsana New"/>
          <w:sz w:val="28"/>
          <w:szCs w:val="28"/>
        </w:rPr>
        <w:t xml:space="preserve">31 </w:t>
      </w:r>
      <w:r w:rsidR="00087D39" w:rsidRPr="00633B2B">
        <w:rPr>
          <w:rFonts w:ascii="Angsana New" w:hAnsi="Angsana New" w:hint="cs"/>
          <w:sz w:val="28"/>
          <w:szCs w:val="28"/>
          <w:cs/>
        </w:rPr>
        <w:t xml:space="preserve">พฤษาคม </w:t>
      </w:r>
      <w:r w:rsidR="002239E3" w:rsidRPr="00633B2B">
        <w:rPr>
          <w:rFonts w:ascii="Angsana New" w:hAnsi="Angsana New"/>
          <w:sz w:val="28"/>
          <w:szCs w:val="28"/>
        </w:rPr>
        <w:t>2566</w:t>
      </w:r>
    </w:p>
    <w:p w14:paraId="73D33365" w14:textId="0867A973" w:rsidR="00D2196E" w:rsidRPr="00633B2B" w:rsidRDefault="00D2196E" w:rsidP="00564ED0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*</w:t>
      </w:r>
      <w:r w:rsidRPr="00633B2B">
        <w:rPr>
          <w:rFonts w:ascii="Angsana New" w:hAnsi="Angsana New"/>
          <w:sz w:val="28"/>
          <w:szCs w:val="28"/>
        </w:rPr>
        <w:t xml:space="preserve">* </w:t>
      </w:r>
      <w:r w:rsidRPr="00633B2B">
        <w:rPr>
          <w:rFonts w:ascii="Angsana New" w:hAnsi="Angsana New" w:hint="cs"/>
          <w:sz w:val="28"/>
          <w:szCs w:val="28"/>
          <w:cs/>
        </w:rPr>
        <w:t xml:space="preserve">ชื่อเดิม </w:t>
      </w:r>
      <w:r w:rsidRPr="00633B2B">
        <w:rPr>
          <w:rFonts w:ascii="Angsana New" w:hAnsi="Angsana New"/>
          <w:sz w:val="28"/>
          <w:szCs w:val="28"/>
          <w:cs/>
        </w:rPr>
        <w:t>บริษัท ซันเทค รีไซเคิล แอนด์ ดีคาร์บอน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จำกัด</w:t>
      </w:r>
    </w:p>
    <w:p w14:paraId="34F869A5" w14:textId="46B0018D" w:rsidR="00D2196E" w:rsidRPr="00633B2B" w:rsidRDefault="00D2196E" w:rsidP="00564ED0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*** สิ้นสุดความสัมพันธ์ เมื่อ </w:t>
      </w:r>
      <w:r w:rsidRPr="00633B2B">
        <w:rPr>
          <w:rFonts w:ascii="Angsana New" w:hAnsi="Angsana New"/>
          <w:sz w:val="28"/>
          <w:szCs w:val="28"/>
        </w:rPr>
        <w:t>14</w:t>
      </w:r>
      <w:r w:rsidRPr="00633B2B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633B2B">
        <w:rPr>
          <w:rFonts w:ascii="Angsana New" w:hAnsi="Angsana New"/>
          <w:sz w:val="28"/>
          <w:szCs w:val="28"/>
        </w:rPr>
        <w:t>2565</w:t>
      </w:r>
    </w:p>
    <w:p w14:paraId="7D83CA0E" w14:textId="693858E3" w:rsidR="00221400" w:rsidRPr="00633B2B" w:rsidRDefault="00221400" w:rsidP="00564ED0">
      <w:pPr>
        <w:pStyle w:val="ListParagraph"/>
        <w:tabs>
          <w:tab w:val="left" w:pos="720"/>
        </w:tabs>
        <w:ind w:left="993" w:hanging="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</w:rPr>
        <w:t>***</w:t>
      </w:r>
      <w:r w:rsidR="00D2196E" w:rsidRPr="00633B2B">
        <w:rPr>
          <w:rFonts w:ascii="Angsana New" w:hAnsi="Angsana New"/>
          <w:sz w:val="28"/>
          <w:szCs w:val="28"/>
        </w:rPr>
        <w:t>*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="002239E3" w:rsidRPr="00633B2B">
        <w:rPr>
          <w:rFonts w:ascii="Angsana New" w:hAnsi="Angsana New"/>
          <w:sz w:val="28"/>
          <w:szCs w:val="28"/>
        </w:rPr>
        <w:t>30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กันยายน</w:t>
      </w:r>
      <w:r w:rsidR="002239E3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2239E3" w:rsidRPr="00633B2B">
        <w:rPr>
          <w:rFonts w:ascii="Angsana New" w:hAnsi="Angsana New"/>
          <w:sz w:val="28"/>
          <w:szCs w:val="28"/>
        </w:rPr>
        <w:t>2565</w:t>
      </w:r>
    </w:p>
    <w:p w14:paraId="1E1F2CCA" w14:textId="283B0120" w:rsidR="002239E3" w:rsidRPr="00633B2B" w:rsidRDefault="002239E3" w:rsidP="00564ED0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***** สิ้นสุดความสัมพันธ์ เมื่อ </w:t>
      </w:r>
      <w:r w:rsidRPr="00633B2B">
        <w:rPr>
          <w:rFonts w:ascii="Angsana New" w:hAnsi="Angsana New"/>
          <w:sz w:val="28"/>
          <w:szCs w:val="28"/>
        </w:rPr>
        <w:t xml:space="preserve">07 </w:t>
      </w:r>
      <w:r w:rsidRPr="00633B2B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633B2B">
        <w:rPr>
          <w:rFonts w:ascii="Angsana New" w:hAnsi="Angsana New"/>
          <w:sz w:val="28"/>
          <w:szCs w:val="28"/>
        </w:rPr>
        <w:t>2566</w:t>
      </w:r>
    </w:p>
    <w:p w14:paraId="1EBF9CB1" w14:textId="047C04A3" w:rsidR="00315547" w:rsidRPr="00633B2B" w:rsidRDefault="00315547" w:rsidP="00564ED0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****** สิ้นสุดความสัมพันธ์ เมื่อ </w:t>
      </w:r>
      <w:r w:rsidRPr="00633B2B">
        <w:rPr>
          <w:rFonts w:ascii="Angsana New" w:hAnsi="Angsana New"/>
          <w:sz w:val="28"/>
          <w:szCs w:val="28"/>
        </w:rPr>
        <w:t xml:space="preserve">30 </w:t>
      </w:r>
      <w:r w:rsidRPr="00633B2B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Pr="00633B2B">
        <w:rPr>
          <w:rFonts w:ascii="Angsana New" w:hAnsi="Angsana New"/>
          <w:sz w:val="28"/>
          <w:szCs w:val="28"/>
        </w:rPr>
        <w:t>2566</w:t>
      </w:r>
    </w:p>
    <w:p w14:paraId="1E23E8AC" w14:textId="77777777" w:rsidR="007C68DD" w:rsidRPr="00633B2B" w:rsidRDefault="007C68DD" w:rsidP="00564ED0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</w:p>
    <w:p w14:paraId="75EDA5C1" w14:textId="77777777" w:rsidR="007C68DD" w:rsidRPr="00633B2B" w:rsidRDefault="007C68DD" w:rsidP="00564ED0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</w:p>
    <w:p w14:paraId="58DCF17F" w14:textId="77777777" w:rsidR="007C68DD" w:rsidRPr="00633B2B" w:rsidRDefault="007C68DD" w:rsidP="00564ED0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</w:p>
    <w:p w14:paraId="6744F3F1" w14:textId="77777777" w:rsidR="007C68DD" w:rsidRPr="00633B2B" w:rsidRDefault="007C68DD" w:rsidP="00564ED0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</w:p>
    <w:p w14:paraId="0DD0C932" w14:textId="77777777" w:rsidR="007C68DD" w:rsidRPr="00633B2B" w:rsidRDefault="007C68DD" w:rsidP="00564ED0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</w:p>
    <w:p w14:paraId="678F46AB" w14:textId="77777777" w:rsidR="007C68DD" w:rsidRPr="00633B2B" w:rsidRDefault="007C68DD" w:rsidP="00564ED0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</w:p>
    <w:p w14:paraId="7FBAA99C" w14:textId="77777777" w:rsidR="007C68DD" w:rsidRPr="00633B2B" w:rsidRDefault="007C68DD" w:rsidP="00564ED0">
      <w:pPr>
        <w:pStyle w:val="ListParagraph"/>
        <w:tabs>
          <w:tab w:val="left" w:pos="720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</w:p>
    <w:p w14:paraId="3157D213" w14:textId="005DFD9B" w:rsidR="00AF2477" w:rsidRPr="00633B2B" w:rsidRDefault="00023FEF" w:rsidP="00373AE8">
      <w:pPr>
        <w:ind w:left="426"/>
        <w:jc w:val="thaiDistribute"/>
        <w:rPr>
          <w:rFonts w:ascii="Angsana New" w:hAnsi="Angsana New"/>
          <w:sz w:val="28"/>
          <w:szCs w:val="28"/>
          <w:u w:val="single"/>
        </w:rPr>
      </w:pPr>
      <w:r w:rsidRPr="00633B2B">
        <w:rPr>
          <w:rFonts w:ascii="Angsana New" w:hAnsi="Angsana New"/>
          <w:sz w:val="28"/>
          <w:szCs w:val="28"/>
        </w:rPr>
        <w:lastRenderedPageBreak/>
        <w:t>6</w:t>
      </w:r>
      <w:r w:rsidR="00C75ABF" w:rsidRPr="00633B2B">
        <w:rPr>
          <w:rFonts w:ascii="Angsana New" w:hAnsi="Angsana New"/>
          <w:sz w:val="28"/>
          <w:szCs w:val="28"/>
        </w:rPr>
        <w:t xml:space="preserve">.2 </w:t>
      </w:r>
      <w:r w:rsidR="00373AE8" w:rsidRPr="00633B2B">
        <w:rPr>
          <w:rFonts w:ascii="Angsana New" w:hAnsi="Angsana New" w:hint="cs"/>
          <w:sz w:val="28"/>
          <w:szCs w:val="28"/>
          <w:cs/>
        </w:rPr>
        <w:t xml:space="preserve">   </w:t>
      </w:r>
      <w:r w:rsidR="00AF2477" w:rsidRPr="00633B2B">
        <w:rPr>
          <w:rFonts w:ascii="Angsana New" w:hAnsi="Angsana New" w:hint="cs"/>
          <w:sz w:val="28"/>
          <w:szCs w:val="28"/>
          <w:u w:val="single"/>
          <w:cs/>
        </w:rPr>
        <w:t>นโยบายการกำหนดราคา</w:t>
      </w:r>
    </w:p>
    <w:tbl>
      <w:tblPr>
        <w:tblStyle w:val="TableGrid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6"/>
        <w:gridCol w:w="4303"/>
      </w:tblGrid>
      <w:tr w:rsidR="003E62F1" w:rsidRPr="00633B2B" w14:paraId="724734D1" w14:textId="77777777" w:rsidTr="00FB01E0">
        <w:tc>
          <w:tcPr>
            <w:tcW w:w="4196" w:type="dxa"/>
          </w:tcPr>
          <w:p w14:paraId="1050B361" w14:textId="1101AA73" w:rsidR="003E62F1" w:rsidRPr="00633B2B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jc w:val="distribute"/>
              <w:rPr>
                <w:rFonts w:ascii="Angsana New" w:hAnsi="Angsana New"/>
                <w:sz w:val="28"/>
                <w:szCs w:val="28"/>
                <w:cs/>
              </w:rPr>
            </w:pPr>
            <w:bookmarkStart w:id="3" w:name="_Hlk96604926"/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4303" w:type="dxa"/>
          </w:tcPr>
          <w:p w14:paraId="02FE5673" w14:textId="6074755C" w:rsidR="003E62F1" w:rsidRPr="00633B2B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นโยบายกำหนดราคา</w:t>
            </w:r>
          </w:p>
        </w:tc>
      </w:tr>
      <w:tr w:rsidR="003E62F1" w:rsidRPr="00633B2B" w14:paraId="560D02A5" w14:textId="77777777" w:rsidTr="00FB01E0">
        <w:tc>
          <w:tcPr>
            <w:tcW w:w="4196" w:type="dxa"/>
            <w:vAlign w:val="bottom"/>
          </w:tcPr>
          <w:p w14:paraId="30C23B3A" w14:textId="31214556" w:rsidR="003E62F1" w:rsidRPr="00633B2B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44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4303" w:type="dxa"/>
            <w:vAlign w:val="center"/>
          </w:tcPr>
          <w:p w14:paraId="2666EFDF" w14:textId="2895AC59" w:rsidR="003E62F1" w:rsidRPr="00633B2B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ตามราคาตลาด</w:t>
            </w:r>
          </w:p>
        </w:tc>
      </w:tr>
      <w:tr w:rsidR="009B642F" w:rsidRPr="00633B2B" w14:paraId="650DBCF7" w14:textId="77777777" w:rsidTr="00FB01E0">
        <w:tc>
          <w:tcPr>
            <w:tcW w:w="4196" w:type="dxa"/>
            <w:vAlign w:val="bottom"/>
          </w:tcPr>
          <w:p w14:paraId="30DC6A27" w14:textId="6AC7BFFC" w:rsidR="009B642F" w:rsidRPr="00633B2B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44"/>
                <w:szCs w:val="28"/>
                <w:cs/>
              </w:rPr>
              <w:t>รายได้ค่าเช่าและค่าบริการ</w:t>
            </w:r>
          </w:p>
        </w:tc>
        <w:tc>
          <w:tcPr>
            <w:tcW w:w="4303" w:type="dxa"/>
            <w:vAlign w:val="center"/>
          </w:tcPr>
          <w:p w14:paraId="12E13728" w14:textId="322B9109" w:rsidR="009B642F" w:rsidRPr="00633B2B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="00683F07" w:rsidRPr="00633B2B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633B2B" w14:paraId="4770D3FE" w14:textId="77777777" w:rsidTr="00FB01E0">
        <w:tc>
          <w:tcPr>
            <w:tcW w:w="4196" w:type="dxa"/>
            <w:vAlign w:val="bottom"/>
          </w:tcPr>
          <w:p w14:paraId="61A3FB40" w14:textId="4226FC18" w:rsidR="00683F07" w:rsidRPr="00633B2B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44"/>
                <w:szCs w:val="28"/>
                <w:cs/>
              </w:rPr>
              <w:t>รายได้</w:t>
            </w:r>
            <w:r w:rsidR="00605F5A" w:rsidRPr="00633B2B">
              <w:rPr>
                <w:rFonts w:ascii="Angsana New" w:hAnsi="Angsana New" w:hint="cs"/>
                <w:sz w:val="44"/>
                <w:szCs w:val="28"/>
                <w:cs/>
              </w:rPr>
              <w:t>ค่าบริหารจัดการ</w:t>
            </w:r>
          </w:p>
        </w:tc>
        <w:tc>
          <w:tcPr>
            <w:tcW w:w="4303" w:type="dxa"/>
            <w:vAlign w:val="center"/>
          </w:tcPr>
          <w:p w14:paraId="6AEAA961" w14:textId="501E7743" w:rsidR="00683F07" w:rsidRPr="00633B2B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633B2B" w14:paraId="7A625979" w14:textId="77777777" w:rsidTr="00FB01E0">
        <w:tc>
          <w:tcPr>
            <w:tcW w:w="4196" w:type="dxa"/>
            <w:vAlign w:val="bottom"/>
          </w:tcPr>
          <w:p w14:paraId="4C2B5C77" w14:textId="614EA6E8" w:rsidR="00683F07" w:rsidRPr="00633B2B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44"/>
                <w:szCs w:val="28"/>
                <w:cs/>
              </w:rPr>
              <w:t>ดอกเบี้ยรับ</w:t>
            </w:r>
          </w:p>
        </w:tc>
        <w:tc>
          <w:tcPr>
            <w:tcW w:w="4303" w:type="dxa"/>
            <w:vAlign w:val="center"/>
          </w:tcPr>
          <w:p w14:paraId="368729FB" w14:textId="26E0D394" w:rsidR="00683F07" w:rsidRPr="00633B2B" w:rsidRDefault="00683F07" w:rsidP="00854D9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อัตราร้อยละ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1.0 </w:t>
            </w:r>
            <w:r w:rsidR="0059591E" w:rsidRPr="00633B2B">
              <w:rPr>
                <w:rFonts w:ascii="Angsana New" w:hAnsi="Angsana New"/>
                <w:sz w:val="28"/>
                <w:szCs w:val="28"/>
              </w:rPr>
              <w:t>-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C2AEF" w:rsidRPr="00633B2B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="000F1BBC" w:rsidRPr="00633B2B">
              <w:rPr>
                <w:rFonts w:ascii="Angsana New" w:hAnsi="Angsana New"/>
                <w:sz w:val="28"/>
                <w:szCs w:val="28"/>
              </w:rPr>
              <w:t>5</w:t>
            </w:r>
            <w:r w:rsidR="0059591E" w:rsidRPr="00633B2B">
              <w:rPr>
                <w:rFonts w:ascii="Angsana New" w:hAnsi="Angsana New"/>
                <w:sz w:val="28"/>
                <w:szCs w:val="28"/>
              </w:rPr>
              <w:t>.0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ต่อปี</w:t>
            </w:r>
          </w:p>
        </w:tc>
      </w:tr>
      <w:tr w:rsidR="00683F07" w:rsidRPr="00633B2B" w14:paraId="42CD10D3" w14:textId="77777777" w:rsidTr="00A32AC9">
        <w:tc>
          <w:tcPr>
            <w:tcW w:w="4196" w:type="dxa"/>
            <w:vAlign w:val="bottom"/>
          </w:tcPr>
          <w:p w14:paraId="2A0F6840" w14:textId="43C17FD5" w:rsidR="00683F07" w:rsidRPr="00633B2B" w:rsidRDefault="00683F07" w:rsidP="00564E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44"/>
                <w:szCs w:val="28"/>
                <w:cs/>
              </w:rPr>
              <w:t>ค่าเช่า</w:t>
            </w:r>
            <w:r w:rsidR="006A281E" w:rsidRPr="00633B2B">
              <w:rPr>
                <w:rFonts w:ascii="Angsana New" w:hAnsi="Angsana New" w:hint="cs"/>
                <w:sz w:val="44"/>
                <w:szCs w:val="28"/>
                <w:cs/>
              </w:rPr>
              <w:t>จ่าย</w:t>
            </w:r>
          </w:p>
        </w:tc>
        <w:tc>
          <w:tcPr>
            <w:tcW w:w="4303" w:type="dxa"/>
            <w:vAlign w:val="center"/>
          </w:tcPr>
          <w:p w14:paraId="2C1F2B4E" w14:textId="0DFF4527" w:rsidR="00683F07" w:rsidRPr="00633B2B" w:rsidRDefault="00683F07" w:rsidP="00564ED0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40"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bookmarkEnd w:id="3"/>
    </w:tbl>
    <w:p w14:paraId="7BA8DC41" w14:textId="77777777" w:rsidR="00E80AFD" w:rsidRPr="00633B2B" w:rsidRDefault="00E80AFD" w:rsidP="004A5685">
      <w:pPr>
        <w:rPr>
          <w:rFonts w:ascii="Angsana New" w:hAnsi="Angsana New"/>
          <w:sz w:val="28"/>
          <w:szCs w:val="28"/>
        </w:rPr>
      </w:pPr>
    </w:p>
    <w:p w14:paraId="7BB789A6" w14:textId="5145BE78" w:rsidR="00F704DC" w:rsidRPr="00633B2B" w:rsidRDefault="00023FEF" w:rsidP="00FC6D34">
      <w:pPr>
        <w:ind w:left="851" w:hanging="425"/>
        <w:rPr>
          <w:rFonts w:ascii="Angsana New" w:hAnsi="Angsana New"/>
          <w:sz w:val="28"/>
          <w:szCs w:val="28"/>
          <w:u w:val="single"/>
        </w:rPr>
      </w:pPr>
      <w:r w:rsidRPr="00633B2B">
        <w:rPr>
          <w:rFonts w:ascii="Angsana New" w:hAnsi="Angsana New"/>
          <w:sz w:val="28"/>
          <w:szCs w:val="28"/>
        </w:rPr>
        <w:t>6</w:t>
      </w:r>
      <w:r w:rsidR="00373AE8" w:rsidRPr="00633B2B">
        <w:rPr>
          <w:rFonts w:ascii="Angsana New" w:hAnsi="Angsana New"/>
          <w:sz w:val="28"/>
          <w:szCs w:val="28"/>
        </w:rPr>
        <w:t>.3</w:t>
      </w:r>
      <w:r w:rsidR="00373AE8" w:rsidRPr="00633B2B">
        <w:rPr>
          <w:rFonts w:ascii="Angsana New" w:hAnsi="Angsana New" w:hint="cs"/>
          <w:sz w:val="28"/>
          <w:szCs w:val="28"/>
          <w:cs/>
        </w:rPr>
        <w:t xml:space="preserve">   </w:t>
      </w:r>
      <w:r w:rsidR="004967B1" w:rsidRPr="00633B2B">
        <w:rPr>
          <w:rFonts w:ascii="Angsana New" w:hAnsi="Angsana New"/>
          <w:sz w:val="28"/>
          <w:szCs w:val="28"/>
          <w:u w:val="single"/>
          <w:cs/>
        </w:rPr>
        <w:t>รายการ</w:t>
      </w:r>
      <w:r w:rsidR="00E1199C" w:rsidRPr="00633B2B">
        <w:rPr>
          <w:rFonts w:ascii="Angsana New" w:hAnsi="Angsana New" w:hint="cs"/>
          <w:sz w:val="28"/>
          <w:szCs w:val="28"/>
          <w:u w:val="single"/>
          <w:cs/>
        </w:rPr>
        <w:t>รายได้และค่าใช้จ่าย</w:t>
      </w:r>
      <w:r w:rsidR="004967B1" w:rsidRPr="00633B2B">
        <w:rPr>
          <w:rFonts w:ascii="Angsana New" w:hAnsi="Angsana New"/>
          <w:sz w:val="28"/>
          <w:szCs w:val="28"/>
          <w:u w:val="single"/>
          <w:cs/>
        </w:rPr>
        <w:t>ที่สำคัญ</w:t>
      </w:r>
      <w:r w:rsidR="009F2D33" w:rsidRPr="00633B2B">
        <w:rPr>
          <w:rFonts w:ascii="Angsana New" w:hAnsi="Angsana New"/>
          <w:sz w:val="28"/>
          <w:szCs w:val="28"/>
        </w:rPr>
        <w:t xml:space="preserve"> </w:t>
      </w:r>
      <w:r w:rsidR="004967B1" w:rsidRPr="00633B2B">
        <w:rPr>
          <w:rFonts w:ascii="Angsana New" w:hAnsi="Angsana New"/>
          <w:sz w:val="28"/>
          <w:szCs w:val="28"/>
          <w:cs/>
        </w:rPr>
        <w:t>กับกิจการที่เกี่ยวข้องกัน</w:t>
      </w:r>
      <w:r w:rsidR="00F704DC" w:rsidRPr="00633B2B">
        <w:rPr>
          <w:rFonts w:ascii="Angsana New" w:hAnsi="Angsana New"/>
          <w:sz w:val="28"/>
          <w:szCs w:val="28"/>
          <w:cs/>
        </w:rPr>
        <w:t>สำหรับ</w:t>
      </w:r>
      <w:r w:rsidRPr="00633B2B">
        <w:rPr>
          <w:rFonts w:ascii="Angsana New" w:hAnsi="Angsana New" w:hint="cs"/>
          <w:sz w:val="28"/>
          <w:szCs w:val="28"/>
          <w:cs/>
        </w:rPr>
        <w:t>ปี</w:t>
      </w:r>
      <w:r w:rsidR="00190169" w:rsidRPr="00633B2B">
        <w:rPr>
          <w:rFonts w:ascii="Angsana New" w:hAnsi="Angsana New" w:hint="cs"/>
          <w:sz w:val="28"/>
          <w:szCs w:val="28"/>
          <w:cs/>
        </w:rPr>
        <w:t>สิ้</w:t>
      </w:r>
      <w:r w:rsidR="00F704DC" w:rsidRPr="00633B2B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="002C66BE" w:rsidRPr="00633B2B">
        <w:rPr>
          <w:rFonts w:ascii="Angsana New" w:hAnsi="Angsana New"/>
          <w:sz w:val="28"/>
          <w:szCs w:val="28"/>
        </w:rPr>
        <w:t>3</w:t>
      </w:r>
      <w:r w:rsidRPr="00633B2B">
        <w:rPr>
          <w:rFonts w:ascii="Angsana New" w:hAnsi="Angsana New"/>
          <w:sz w:val="28"/>
          <w:szCs w:val="28"/>
        </w:rPr>
        <w:t>1</w:t>
      </w:r>
      <w:r w:rsidR="002C66BE"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="002C66BE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F704DC" w:rsidRPr="00633B2B">
        <w:rPr>
          <w:rFonts w:ascii="Angsana New" w:hAnsi="Angsana New"/>
          <w:sz w:val="28"/>
          <w:szCs w:val="28"/>
        </w:rPr>
        <w:t>256</w:t>
      </w:r>
      <w:r w:rsidR="007B2CDC" w:rsidRPr="00633B2B">
        <w:rPr>
          <w:rFonts w:ascii="Angsana New" w:hAnsi="Angsana New"/>
          <w:sz w:val="28"/>
          <w:szCs w:val="28"/>
        </w:rPr>
        <w:t>6</w:t>
      </w:r>
      <w:r w:rsidR="00F704DC" w:rsidRPr="00633B2B">
        <w:rPr>
          <w:rFonts w:ascii="Angsana New" w:hAnsi="Angsana New"/>
          <w:sz w:val="28"/>
          <w:szCs w:val="28"/>
          <w:cs/>
        </w:rPr>
        <w:t xml:space="preserve"> และ </w:t>
      </w:r>
      <w:r w:rsidR="00F704DC" w:rsidRPr="00633B2B">
        <w:rPr>
          <w:rFonts w:ascii="Angsana New" w:hAnsi="Angsana New"/>
          <w:sz w:val="28"/>
          <w:szCs w:val="28"/>
        </w:rPr>
        <w:t>256</w:t>
      </w:r>
      <w:r w:rsidR="007B2CDC" w:rsidRPr="00633B2B">
        <w:rPr>
          <w:rFonts w:ascii="Angsana New" w:hAnsi="Angsana New"/>
          <w:sz w:val="28"/>
          <w:szCs w:val="28"/>
        </w:rPr>
        <w:t>5</w:t>
      </w:r>
      <w:r w:rsidR="00F704DC" w:rsidRPr="00633B2B">
        <w:rPr>
          <w:rFonts w:ascii="Angsana New" w:hAnsi="Angsana New"/>
          <w:sz w:val="28"/>
          <w:szCs w:val="28"/>
        </w:rPr>
        <w:t xml:space="preserve"> </w:t>
      </w:r>
      <w:r w:rsidR="00F704DC" w:rsidRPr="00633B2B">
        <w:rPr>
          <w:rFonts w:ascii="Angsana New" w:hAnsi="Angsana New"/>
          <w:sz w:val="28"/>
          <w:szCs w:val="28"/>
          <w:cs/>
        </w:rPr>
        <w:t>มีดังนี้</w:t>
      </w:r>
      <w:r w:rsidR="00F704DC" w:rsidRPr="00633B2B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8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298"/>
        <w:gridCol w:w="234"/>
        <w:gridCol w:w="1298"/>
        <w:gridCol w:w="234"/>
        <w:gridCol w:w="1298"/>
        <w:gridCol w:w="234"/>
        <w:gridCol w:w="1300"/>
      </w:tblGrid>
      <w:tr w:rsidR="0013428D" w:rsidRPr="00633B2B" w14:paraId="6A63A5BF" w14:textId="77777777" w:rsidTr="00B61892">
        <w:trPr>
          <w:trHeight w:val="408"/>
          <w:tblHeader/>
        </w:trPr>
        <w:tc>
          <w:tcPr>
            <w:tcW w:w="3936" w:type="dxa"/>
            <w:vAlign w:val="center"/>
          </w:tcPr>
          <w:p w14:paraId="12B7D595" w14:textId="1D740EF4" w:rsidR="0013428D" w:rsidRPr="00633B2B" w:rsidRDefault="0013428D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96" w:type="dxa"/>
            <w:gridSpan w:val="7"/>
            <w:vAlign w:val="center"/>
          </w:tcPr>
          <w:p w14:paraId="17EC96D8" w14:textId="257552E4" w:rsidR="0013428D" w:rsidRPr="00633B2B" w:rsidRDefault="007C1414" w:rsidP="007C1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6C145A" w:rsidRPr="00633B2B" w14:paraId="69705344" w14:textId="77777777" w:rsidTr="00B61892">
        <w:trPr>
          <w:trHeight w:val="421"/>
          <w:tblHeader/>
        </w:trPr>
        <w:tc>
          <w:tcPr>
            <w:tcW w:w="3936" w:type="dxa"/>
            <w:vAlign w:val="center"/>
          </w:tcPr>
          <w:p w14:paraId="0310EADC" w14:textId="117A8969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94654" w14:textId="419557E3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3A9C01A6" w14:textId="77777777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50EAA" w14:textId="4840D641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64ED0" w:rsidRPr="00633B2B" w14:paraId="78576B4E" w14:textId="77777777" w:rsidTr="008E5309">
        <w:trPr>
          <w:trHeight w:val="421"/>
          <w:tblHeader/>
        </w:trPr>
        <w:tc>
          <w:tcPr>
            <w:tcW w:w="3936" w:type="dxa"/>
            <w:vAlign w:val="center"/>
          </w:tcPr>
          <w:p w14:paraId="539C6A43" w14:textId="77777777" w:rsidR="00564ED0" w:rsidRPr="00633B2B" w:rsidRDefault="00564ED0" w:rsidP="0013428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9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D648F" w14:textId="00B7F9D3" w:rsidR="00564ED0" w:rsidRPr="00633B2B" w:rsidRDefault="00564ED0" w:rsidP="0013428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สำหรับปี สิ้นสุดวันที่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6C145A" w:rsidRPr="00633B2B" w14:paraId="77E3C5E4" w14:textId="77777777" w:rsidTr="00B61892">
        <w:trPr>
          <w:trHeight w:val="408"/>
          <w:tblHeader/>
        </w:trPr>
        <w:tc>
          <w:tcPr>
            <w:tcW w:w="3936" w:type="dxa"/>
            <w:vAlign w:val="center"/>
          </w:tcPr>
          <w:p w14:paraId="3C21FF1C" w14:textId="1738E7D0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74ACC" w14:textId="00579456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053D2797" w14:textId="77777777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4772B" w14:textId="1823DD81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4" w:type="dxa"/>
            <w:vAlign w:val="center"/>
          </w:tcPr>
          <w:p w14:paraId="0FFC5FA7" w14:textId="77777777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E3187" w14:textId="092FBD6B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4FEEFA28" w14:textId="77777777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FC2E0" w14:textId="30431B55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6C145A" w:rsidRPr="00633B2B" w14:paraId="779A5F6D" w14:textId="77777777" w:rsidTr="009F65DB">
        <w:trPr>
          <w:trHeight w:val="408"/>
        </w:trPr>
        <w:tc>
          <w:tcPr>
            <w:tcW w:w="3936" w:type="dxa"/>
            <w:vAlign w:val="center"/>
          </w:tcPr>
          <w:p w14:paraId="0937350D" w14:textId="1534FC99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รายได้จากการให้บริการ</w:t>
            </w: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782BB6B5" w14:textId="7F44B095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400D39C3" w14:textId="77777777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566DB8FE" w14:textId="77777777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4A5EC93B" w14:textId="77777777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315AB7EC" w14:textId="77777777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04EAA43" w14:textId="77777777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14:paraId="64E6716D" w14:textId="77777777" w:rsidR="006C145A" w:rsidRPr="00633B2B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3C3E0B" w:rsidRPr="00633B2B" w14:paraId="5CAD2EBE" w14:textId="77777777" w:rsidTr="00D2196E">
        <w:trPr>
          <w:trHeight w:val="421"/>
        </w:trPr>
        <w:tc>
          <w:tcPr>
            <w:tcW w:w="3936" w:type="dxa"/>
          </w:tcPr>
          <w:p w14:paraId="23FD72CA" w14:textId="7E414E48" w:rsidR="003C3E0B" w:rsidRPr="00633B2B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298" w:type="dxa"/>
            <w:vAlign w:val="bottom"/>
          </w:tcPr>
          <w:p w14:paraId="784BD859" w14:textId="2C8F815A" w:rsidR="003C3E0B" w:rsidRPr="00633B2B" w:rsidRDefault="00E80AF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38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079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023.75</w:t>
            </w:r>
          </w:p>
        </w:tc>
        <w:tc>
          <w:tcPr>
            <w:tcW w:w="234" w:type="dxa"/>
            <w:vAlign w:val="bottom"/>
          </w:tcPr>
          <w:p w14:paraId="10B7C300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4C0836E" w14:textId="1BCCB9FD" w:rsidR="003C3E0B" w:rsidRPr="00633B2B" w:rsidRDefault="001A17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52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118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738.71</w:t>
            </w:r>
          </w:p>
        </w:tc>
        <w:tc>
          <w:tcPr>
            <w:tcW w:w="234" w:type="dxa"/>
            <w:vAlign w:val="bottom"/>
          </w:tcPr>
          <w:p w14:paraId="187F0827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5C6876F0" w14:textId="4BB17E0C" w:rsidR="003C3E0B" w:rsidRPr="00633B2B" w:rsidRDefault="00E80AF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36,034,923.75</w:t>
            </w:r>
          </w:p>
        </w:tc>
        <w:tc>
          <w:tcPr>
            <w:tcW w:w="234" w:type="dxa"/>
            <w:vAlign w:val="bottom"/>
          </w:tcPr>
          <w:p w14:paraId="2EA7CCED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766D5D9C" w14:textId="7536BD94" w:rsidR="003C3E0B" w:rsidRPr="00633B2B" w:rsidRDefault="007C141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47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978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151.61</w:t>
            </w:r>
          </w:p>
        </w:tc>
      </w:tr>
      <w:tr w:rsidR="003C3E0B" w:rsidRPr="00633B2B" w14:paraId="4189F90C" w14:textId="77777777" w:rsidTr="00D2196E">
        <w:trPr>
          <w:trHeight w:val="408"/>
        </w:trPr>
        <w:tc>
          <w:tcPr>
            <w:tcW w:w="3936" w:type="dxa"/>
          </w:tcPr>
          <w:p w14:paraId="4B31FC05" w14:textId="03E7E323" w:rsidR="003C3E0B" w:rsidRPr="00633B2B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298" w:type="dxa"/>
            <w:vAlign w:val="bottom"/>
          </w:tcPr>
          <w:p w14:paraId="7AE71FA3" w14:textId="27E9F4A5" w:rsidR="003C3E0B" w:rsidRPr="00633B2B" w:rsidRDefault="00E80AF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8,853,441.14</w:t>
            </w:r>
          </w:p>
        </w:tc>
        <w:tc>
          <w:tcPr>
            <w:tcW w:w="234" w:type="dxa"/>
            <w:vAlign w:val="bottom"/>
          </w:tcPr>
          <w:p w14:paraId="0FB5B0A5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48466A4E" w14:textId="74F9F335" w:rsidR="003C3E0B" w:rsidRPr="00633B2B" w:rsidRDefault="001A17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8,873,900.00</w:t>
            </w:r>
          </w:p>
        </w:tc>
        <w:tc>
          <w:tcPr>
            <w:tcW w:w="234" w:type="dxa"/>
            <w:vAlign w:val="bottom"/>
          </w:tcPr>
          <w:p w14:paraId="50690D4C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9300A14" w14:textId="2CBA6E7E" w:rsidR="003C3E0B" w:rsidRPr="00633B2B" w:rsidRDefault="006E6E9F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6,622,901.00</w:t>
            </w:r>
          </w:p>
        </w:tc>
        <w:tc>
          <w:tcPr>
            <w:tcW w:w="234" w:type="dxa"/>
            <w:vAlign w:val="bottom"/>
          </w:tcPr>
          <w:p w14:paraId="72FF8990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504D5385" w14:textId="0218B742" w:rsidR="003C3E0B" w:rsidRPr="00633B2B" w:rsidRDefault="007C141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669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900.00</w:t>
            </w:r>
          </w:p>
        </w:tc>
      </w:tr>
      <w:tr w:rsidR="003C3E0B" w:rsidRPr="00633B2B" w14:paraId="146269E6" w14:textId="77777777" w:rsidTr="00D2196E">
        <w:trPr>
          <w:trHeight w:val="408"/>
        </w:trPr>
        <w:tc>
          <w:tcPr>
            <w:tcW w:w="3936" w:type="dxa"/>
          </w:tcPr>
          <w:p w14:paraId="69C3E7F1" w14:textId="39746E33" w:rsidR="003C3E0B" w:rsidRPr="00633B2B" w:rsidRDefault="003D6648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298" w:type="dxa"/>
            <w:vAlign w:val="bottom"/>
          </w:tcPr>
          <w:p w14:paraId="65241221" w14:textId="4695E25F" w:rsidR="003C3E0B" w:rsidRPr="00633B2B" w:rsidRDefault="00283D4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33D874D9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2078226" w14:textId="4D32F0D9" w:rsidR="003C3E0B" w:rsidRPr="00633B2B" w:rsidRDefault="001A17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242,559.15</w:t>
            </w:r>
          </w:p>
        </w:tc>
        <w:tc>
          <w:tcPr>
            <w:tcW w:w="234" w:type="dxa"/>
            <w:vAlign w:val="bottom"/>
          </w:tcPr>
          <w:p w14:paraId="4518B310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5F9A3CAF" w14:textId="4FF1A7DE" w:rsidR="003C3E0B" w:rsidRPr="00633B2B" w:rsidRDefault="006E6E9F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3B16F78A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7B234D89" w14:textId="7C4F17C7" w:rsidR="003C3E0B" w:rsidRPr="00633B2B" w:rsidRDefault="007C141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C1414" w:rsidRPr="00633B2B" w14:paraId="394DBBF4" w14:textId="77777777" w:rsidTr="00D2196E">
        <w:trPr>
          <w:trHeight w:val="408"/>
        </w:trPr>
        <w:tc>
          <w:tcPr>
            <w:tcW w:w="3936" w:type="dxa"/>
          </w:tcPr>
          <w:p w14:paraId="564A6CA4" w14:textId="466A56A1" w:rsidR="007C1414" w:rsidRPr="00633B2B" w:rsidRDefault="007C1414" w:rsidP="003C3E0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298" w:type="dxa"/>
            <w:vAlign w:val="bottom"/>
          </w:tcPr>
          <w:p w14:paraId="0036A78C" w14:textId="7F1A36F1" w:rsidR="007C1414" w:rsidRPr="00633B2B" w:rsidRDefault="00283D4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BC662C7" w14:textId="77777777" w:rsidR="007C1414" w:rsidRPr="00633B2B" w:rsidRDefault="007C141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4C839A0" w14:textId="567A610B" w:rsidR="007C1414" w:rsidRPr="00633B2B" w:rsidRDefault="001A1781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2,117,058.30</w:t>
            </w:r>
          </w:p>
        </w:tc>
        <w:tc>
          <w:tcPr>
            <w:tcW w:w="234" w:type="dxa"/>
            <w:vAlign w:val="bottom"/>
          </w:tcPr>
          <w:p w14:paraId="60575C01" w14:textId="77777777" w:rsidR="007C1414" w:rsidRPr="00633B2B" w:rsidRDefault="007C141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2718B00" w14:textId="04C1D4CE" w:rsidR="007C1414" w:rsidRPr="00633B2B" w:rsidRDefault="006E6E9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28EE4369" w14:textId="77777777" w:rsidR="007C1414" w:rsidRPr="00633B2B" w:rsidRDefault="007C141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579CE6C3" w14:textId="46C7DBFB" w:rsidR="007C1414" w:rsidRPr="00633B2B" w:rsidRDefault="007C141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2,117,058.30</w:t>
            </w:r>
          </w:p>
        </w:tc>
      </w:tr>
      <w:tr w:rsidR="003C3E0B" w:rsidRPr="00633B2B" w14:paraId="40EF9E01" w14:textId="77777777" w:rsidTr="00D2196E">
        <w:trPr>
          <w:trHeight w:val="408"/>
        </w:trPr>
        <w:tc>
          <w:tcPr>
            <w:tcW w:w="3936" w:type="dxa"/>
          </w:tcPr>
          <w:p w14:paraId="5AC838BB" w14:textId="09F1D529" w:rsidR="003C3E0B" w:rsidRPr="00633B2B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298" w:type="dxa"/>
            <w:vAlign w:val="bottom"/>
          </w:tcPr>
          <w:p w14:paraId="4E353B98" w14:textId="2BBAB2FD" w:rsidR="003C3E0B" w:rsidRPr="00633B2B" w:rsidRDefault="00283D4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6B3C1201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A8B9DC1" w14:textId="1B52AB85" w:rsidR="003C3E0B" w:rsidRPr="00633B2B" w:rsidRDefault="001A17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229,600.00</w:t>
            </w:r>
          </w:p>
        </w:tc>
        <w:tc>
          <w:tcPr>
            <w:tcW w:w="234" w:type="dxa"/>
            <w:vAlign w:val="bottom"/>
          </w:tcPr>
          <w:p w14:paraId="592FFCCF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102693E" w14:textId="1B0D9E8E" w:rsidR="003C3E0B" w:rsidRPr="00633B2B" w:rsidRDefault="006E6E9F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48C3368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419D0C5A" w14:textId="26B65957" w:rsidR="003C3E0B" w:rsidRPr="00633B2B" w:rsidRDefault="007C141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13,600.00</w:t>
            </w:r>
          </w:p>
        </w:tc>
      </w:tr>
      <w:tr w:rsidR="003C3E0B" w:rsidRPr="00633B2B" w14:paraId="6791BF0C" w14:textId="77777777" w:rsidTr="00D2196E">
        <w:trPr>
          <w:trHeight w:val="408"/>
        </w:trPr>
        <w:tc>
          <w:tcPr>
            <w:tcW w:w="3936" w:type="dxa"/>
          </w:tcPr>
          <w:p w14:paraId="438D66E0" w14:textId="7F6A1719" w:rsidR="003C3E0B" w:rsidRPr="00633B2B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298" w:type="dxa"/>
            <w:vAlign w:val="bottom"/>
          </w:tcPr>
          <w:p w14:paraId="22B08967" w14:textId="477863E4" w:rsidR="003C3E0B" w:rsidRPr="00633B2B" w:rsidRDefault="00E80AF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28,773,960.28</w:t>
            </w:r>
          </w:p>
        </w:tc>
        <w:tc>
          <w:tcPr>
            <w:tcW w:w="234" w:type="dxa"/>
            <w:vAlign w:val="bottom"/>
          </w:tcPr>
          <w:p w14:paraId="6993E8B7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A53AC70" w14:textId="0AD3D943" w:rsidR="003C3E0B" w:rsidRPr="00633B2B" w:rsidRDefault="001A17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31,938,991.33</w:t>
            </w:r>
          </w:p>
        </w:tc>
        <w:tc>
          <w:tcPr>
            <w:tcW w:w="234" w:type="dxa"/>
            <w:vAlign w:val="bottom"/>
          </w:tcPr>
          <w:p w14:paraId="270B3D79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5421D4D" w14:textId="6AF8227D" w:rsidR="003C3E0B" w:rsidRPr="00633B2B" w:rsidRDefault="006E6E9F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22,567,862.89</w:t>
            </w:r>
          </w:p>
        </w:tc>
        <w:tc>
          <w:tcPr>
            <w:tcW w:w="234" w:type="dxa"/>
            <w:vAlign w:val="bottom"/>
          </w:tcPr>
          <w:p w14:paraId="046B04B8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18A0B022" w14:textId="7EE5C641" w:rsidR="003C3E0B" w:rsidRPr="00633B2B" w:rsidRDefault="007C141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31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369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975.20</w:t>
            </w:r>
          </w:p>
        </w:tc>
      </w:tr>
      <w:tr w:rsidR="001C61C9" w:rsidRPr="00633B2B" w14:paraId="72D443A2" w14:textId="77777777" w:rsidTr="00D2196E">
        <w:trPr>
          <w:trHeight w:val="408"/>
        </w:trPr>
        <w:tc>
          <w:tcPr>
            <w:tcW w:w="3936" w:type="dxa"/>
          </w:tcPr>
          <w:p w14:paraId="5D5B2020" w14:textId="701C534D" w:rsidR="001C61C9" w:rsidRPr="00633B2B" w:rsidRDefault="001C61C9" w:rsidP="001C61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298" w:type="dxa"/>
            <w:vAlign w:val="bottom"/>
          </w:tcPr>
          <w:p w14:paraId="0BEC53A1" w14:textId="76ACB609" w:rsidR="001C61C9" w:rsidRPr="00633B2B" w:rsidRDefault="00E80AF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169,000.00</w:t>
            </w:r>
          </w:p>
        </w:tc>
        <w:tc>
          <w:tcPr>
            <w:tcW w:w="234" w:type="dxa"/>
            <w:vAlign w:val="bottom"/>
          </w:tcPr>
          <w:p w14:paraId="0450FF77" w14:textId="77777777" w:rsidR="001C61C9" w:rsidRPr="00633B2B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32651FA5" w14:textId="573666A0" w:rsidR="001C61C9" w:rsidRPr="00633B2B" w:rsidRDefault="001A17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437,387.10</w:t>
            </w:r>
          </w:p>
        </w:tc>
        <w:tc>
          <w:tcPr>
            <w:tcW w:w="234" w:type="dxa"/>
            <w:vAlign w:val="bottom"/>
          </w:tcPr>
          <w:p w14:paraId="6C7BC53F" w14:textId="77777777" w:rsidR="001C61C9" w:rsidRPr="00633B2B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34AE697" w14:textId="74887E81" w:rsidR="001C61C9" w:rsidRPr="00633B2B" w:rsidRDefault="006E6E9F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B7D0D7D" w14:textId="77777777" w:rsidR="001C61C9" w:rsidRPr="00633B2B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177B5E10" w14:textId="4FF3A200" w:rsidR="001C61C9" w:rsidRPr="00633B2B" w:rsidRDefault="007C141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5A05" w:rsidRPr="00633B2B" w14:paraId="0ECF7F63" w14:textId="77777777" w:rsidTr="00D2196E">
        <w:trPr>
          <w:trHeight w:val="408"/>
        </w:trPr>
        <w:tc>
          <w:tcPr>
            <w:tcW w:w="3936" w:type="dxa"/>
          </w:tcPr>
          <w:p w14:paraId="5433840E" w14:textId="73B60066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298" w:type="dxa"/>
            <w:vAlign w:val="bottom"/>
          </w:tcPr>
          <w:p w14:paraId="575DDDA2" w14:textId="6C78D7D3" w:rsidR="00F55A05" w:rsidRPr="00633B2B" w:rsidRDefault="00E80AFD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212,800.00</w:t>
            </w:r>
          </w:p>
        </w:tc>
        <w:tc>
          <w:tcPr>
            <w:tcW w:w="234" w:type="dxa"/>
            <w:vAlign w:val="bottom"/>
          </w:tcPr>
          <w:p w14:paraId="470C73CE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43C38B84" w14:textId="17A992AB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463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250.97</w:t>
            </w:r>
          </w:p>
        </w:tc>
        <w:tc>
          <w:tcPr>
            <w:tcW w:w="234" w:type="dxa"/>
            <w:vAlign w:val="bottom"/>
          </w:tcPr>
          <w:p w14:paraId="3FCC0D16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21EDF6F" w14:textId="256BFEF0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56E6204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36B3123D" w14:textId="509AB38A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5A05" w:rsidRPr="00633B2B" w14:paraId="6B7536C8" w14:textId="77777777" w:rsidTr="00D2196E">
        <w:trPr>
          <w:trHeight w:val="408"/>
        </w:trPr>
        <w:tc>
          <w:tcPr>
            <w:tcW w:w="3936" w:type="dxa"/>
          </w:tcPr>
          <w:p w14:paraId="03DB75AA" w14:textId="5F4FD857" w:rsidR="00F55A05" w:rsidRPr="00633B2B" w:rsidRDefault="00F55A05" w:rsidP="00F55A0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298" w:type="dxa"/>
            <w:vAlign w:val="bottom"/>
          </w:tcPr>
          <w:p w14:paraId="153D9F2D" w14:textId="7BE5CEF0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8103F76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25F81F6" w14:textId="62676F98" w:rsidR="00F55A05" w:rsidRPr="00633B2B" w:rsidRDefault="00F55A05" w:rsidP="00F55A0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161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466.67</w:t>
            </w:r>
          </w:p>
        </w:tc>
        <w:tc>
          <w:tcPr>
            <w:tcW w:w="234" w:type="dxa"/>
            <w:vAlign w:val="bottom"/>
          </w:tcPr>
          <w:p w14:paraId="45098A04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A009884" w14:textId="5382F9E0" w:rsidR="00F55A05" w:rsidRPr="00633B2B" w:rsidRDefault="00F55A05" w:rsidP="00F55A0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23E7CA5C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0E4AED10" w14:textId="59E6914B" w:rsidR="00F55A05" w:rsidRPr="00633B2B" w:rsidRDefault="00F55A05" w:rsidP="00F55A0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2C66BE" w:rsidRPr="00633B2B" w14:paraId="5E76E201" w14:textId="77777777" w:rsidTr="00D2196E">
        <w:trPr>
          <w:trHeight w:val="408"/>
        </w:trPr>
        <w:tc>
          <w:tcPr>
            <w:tcW w:w="3936" w:type="dxa"/>
          </w:tcPr>
          <w:p w14:paraId="4956A88B" w14:textId="3D290186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รวมรายได้จากการให้บริการ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8CC373" w14:textId="688F64EA" w:rsidR="002C66BE" w:rsidRPr="00633B2B" w:rsidRDefault="00C60B3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76,088,225.17</w:t>
            </w:r>
          </w:p>
        </w:tc>
        <w:tc>
          <w:tcPr>
            <w:tcW w:w="234" w:type="dxa"/>
            <w:vAlign w:val="bottom"/>
          </w:tcPr>
          <w:p w14:paraId="5F32DC48" w14:textId="77777777" w:rsidR="002C66BE" w:rsidRPr="00633B2B" w:rsidRDefault="002C66BE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399744" w14:textId="2020FE3F" w:rsidR="002C66BE" w:rsidRPr="00633B2B" w:rsidRDefault="001A17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96,582,952.23</w:t>
            </w:r>
          </w:p>
        </w:tc>
        <w:tc>
          <w:tcPr>
            <w:tcW w:w="234" w:type="dxa"/>
            <w:vAlign w:val="bottom"/>
          </w:tcPr>
          <w:p w14:paraId="656CCEC3" w14:textId="77777777" w:rsidR="002C66BE" w:rsidRPr="00633B2B" w:rsidRDefault="002C66BE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44FE7C" w14:textId="1750DD28" w:rsidR="002C66BE" w:rsidRPr="00633B2B" w:rsidRDefault="00F55A0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65,225,687.64</w:t>
            </w:r>
          </w:p>
        </w:tc>
        <w:tc>
          <w:tcPr>
            <w:tcW w:w="234" w:type="dxa"/>
            <w:vAlign w:val="bottom"/>
          </w:tcPr>
          <w:p w14:paraId="63E3A73F" w14:textId="77777777" w:rsidR="002C66BE" w:rsidRPr="00633B2B" w:rsidRDefault="002C66BE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9411AD" w14:textId="7D46E66C" w:rsidR="002C66BE" w:rsidRPr="00633B2B" w:rsidRDefault="007C141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90,148,685.11</w:t>
            </w:r>
          </w:p>
        </w:tc>
      </w:tr>
      <w:tr w:rsidR="009F65DB" w:rsidRPr="00633B2B" w14:paraId="1828AF93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6F991F43" w14:textId="15EBEB97" w:rsidR="009F65DB" w:rsidRPr="00633B2B" w:rsidRDefault="009F65DB" w:rsidP="009F6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ดอกเบี้ยรับ</w:t>
            </w: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60514A05" w14:textId="77777777" w:rsidR="009F65DB" w:rsidRPr="00633B2B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2991853F" w14:textId="77777777" w:rsidR="009F65DB" w:rsidRPr="00633B2B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4EB19D26" w14:textId="77777777" w:rsidR="009F65DB" w:rsidRPr="00633B2B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0EE69DCA" w14:textId="77777777" w:rsidR="009F65DB" w:rsidRPr="00633B2B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403FFFD6" w14:textId="77777777" w:rsidR="009F65DB" w:rsidRPr="00633B2B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72468A15" w14:textId="77777777" w:rsidR="009F65DB" w:rsidRPr="00633B2B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0" w:type="dxa"/>
            <w:tcBorders>
              <w:top w:val="double" w:sz="4" w:space="0" w:color="auto"/>
            </w:tcBorders>
            <w:vAlign w:val="bottom"/>
          </w:tcPr>
          <w:p w14:paraId="172C4390" w14:textId="77777777" w:rsidR="009F65DB" w:rsidRPr="00633B2B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3C3E0B" w:rsidRPr="00633B2B" w14:paraId="2EE76B13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732520B9" w14:textId="4C6479BE" w:rsidR="003C3E0B" w:rsidRPr="00633B2B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298" w:type="dxa"/>
            <w:vAlign w:val="bottom"/>
          </w:tcPr>
          <w:p w14:paraId="726544CD" w14:textId="3E3464EA" w:rsidR="003C3E0B" w:rsidRPr="00633B2B" w:rsidRDefault="00F55A0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320D6662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471D8575" w14:textId="72D7EC45" w:rsidR="003C3E0B" w:rsidRPr="00633B2B" w:rsidRDefault="001A17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295BAC3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552A9BD6" w14:textId="0054D4EB" w:rsidR="003C3E0B" w:rsidRPr="00633B2B" w:rsidRDefault="00E055B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7,117,251.83</w:t>
            </w:r>
          </w:p>
        </w:tc>
        <w:tc>
          <w:tcPr>
            <w:tcW w:w="234" w:type="dxa"/>
            <w:vAlign w:val="bottom"/>
          </w:tcPr>
          <w:p w14:paraId="5EA94824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1F418065" w14:textId="6D8B9F53" w:rsidR="003C3E0B" w:rsidRPr="00633B2B" w:rsidRDefault="007C141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18,020,749.38</w:t>
            </w:r>
          </w:p>
        </w:tc>
      </w:tr>
      <w:tr w:rsidR="00BB0D26" w:rsidRPr="00633B2B" w14:paraId="0C6D0088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69521914" w14:textId="3BC34A67" w:rsidR="00BB0D26" w:rsidRPr="00633B2B" w:rsidRDefault="00BB0D26" w:rsidP="003C3E0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เทพฤทธา</w:t>
            </w:r>
            <w:r w:rsidRPr="00633B2B">
              <w:rPr>
                <w:rFonts w:ascii="Angsana New" w:hAnsi="Angsana New"/>
                <w:sz w:val="28"/>
                <w:szCs w:val="28"/>
              </w:rPr>
              <w:t> 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98" w:type="dxa"/>
            <w:vAlign w:val="bottom"/>
          </w:tcPr>
          <w:p w14:paraId="0D990F14" w14:textId="3B738AAC" w:rsidR="00BB0D26" w:rsidRPr="00633B2B" w:rsidRDefault="005C1A2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3E41A94" w14:textId="77777777" w:rsidR="00BB0D26" w:rsidRPr="00633B2B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0DC6EF8" w14:textId="60900D7F" w:rsidR="00BB0D26" w:rsidRPr="00633B2B" w:rsidRDefault="001A1781" w:rsidP="00D2196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399D358" w14:textId="77777777" w:rsidR="00BB0D26" w:rsidRPr="00633B2B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F4DBA18" w14:textId="3C4A62C9" w:rsidR="00BB0D26" w:rsidRPr="00633B2B" w:rsidRDefault="0028511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949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962.07</w:t>
            </w:r>
          </w:p>
        </w:tc>
        <w:tc>
          <w:tcPr>
            <w:tcW w:w="234" w:type="dxa"/>
            <w:vAlign w:val="bottom"/>
          </w:tcPr>
          <w:p w14:paraId="63E936D5" w14:textId="77777777" w:rsidR="00BB0D26" w:rsidRPr="00633B2B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04E97CFF" w14:textId="78049675" w:rsidR="00BB0D26" w:rsidRPr="00633B2B" w:rsidRDefault="007C141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C3E0B" w:rsidRPr="00633B2B" w14:paraId="23C8475A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6BE1C84F" w14:textId="418F3C20" w:rsidR="003C3E0B" w:rsidRPr="00633B2B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1298" w:type="dxa"/>
            <w:vAlign w:val="bottom"/>
          </w:tcPr>
          <w:p w14:paraId="4FCE7430" w14:textId="5A9BB8E2" w:rsidR="003C3E0B" w:rsidRPr="00633B2B" w:rsidRDefault="005C1A2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3E4C2815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0AAA94E2" w14:textId="0C81EAEC" w:rsidR="003C3E0B" w:rsidRPr="00633B2B" w:rsidRDefault="001A17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6,111,518.93</w:t>
            </w:r>
          </w:p>
        </w:tc>
        <w:tc>
          <w:tcPr>
            <w:tcW w:w="234" w:type="dxa"/>
            <w:vAlign w:val="bottom"/>
          </w:tcPr>
          <w:p w14:paraId="4D1E611E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1808C86" w14:textId="6DB6964F" w:rsidR="003C3E0B" w:rsidRPr="00633B2B" w:rsidRDefault="0028511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B9BB53D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7F84C6B7" w14:textId="18FC2147" w:rsidR="003C3E0B" w:rsidRPr="00633B2B" w:rsidRDefault="007C141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883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988.60</w:t>
            </w:r>
          </w:p>
        </w:tc>
      </w:tr>
      <w:tr w:rsidR="003C3E0B" w:rsidRPr="00633B2B" w14:paraId="0855B60B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4754AB13" w14:textId="4A2BFF99" w:rsidR="003C3E0B" w:rsidRPr="00633B2B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</w:p>
        </w:tc>
        <w:tc>
          <w:tcPr>
            <w:tcW w:w="1298" w:type="dxa"/>
            <w:vAlign w:val="bottom"/>
          </w:tcPr>
          <w:p w14:paraId="1633CF46" w14:textId="23108C1F" w:rsidR="003C3E0B" w:rsidRPr="00633B2B" w:rsidRDefault="005C1A2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CA35BF6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020BDAAA" w14:textId="7E36BF29" w:rsidR="003C3E0B" w:rsidRPr="00633B2B" w:rsidRDefault="001A17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205.50</w:t>
            </w:r>
          </w:p>
        </w:tc>
        <w:tc>
          <w:tcPr>
            <w:tcW w:w="234" w:type="dxa"/>
            <w:vAlign w:val="bottom"/>
          </w:tcPr>
          <w:p w14:paraId="1BD06D9F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60A39A4" w14:textId="10B13822" w:rsidR="003C3E0B" w:rsidRPr="00633B2B" w:rsidRDefault="0028511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15220FE" w14:textId="77777777" w:rsidR="003C3E0B" w:rsidRPr="00633B2B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76C896FF" w14:textId="630CFAA4" w:rsidR="003C3E0B" w:rsidRPr="00633B2B" w:rsidRDefault="007C141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C00BD" w:rsidRPr="00633B2B" w14:paraId="7598F607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793C3FAF" w14:textId="44C8F019" w:rsidR="000C00BD" w:rsidRPr="00633B2B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บริษท สยาม คอนเทนเนอร์ ยาร์ด จำกัด</w:t>
            </w:r>
          </w:p>
        </w:tc>
        <w:tc>
          <w:tcPr>
            <w:tcW w:w="1298" w:type="dxa"/>
            <w:vAlign w:val="bottom"/>
          </w:tcPr>
          <w:p w14:paraId="1764234C" w14:textId="7DBE704B" w:rsidR="000C00BD" w:rsidRPr="00633B2B" w:rsidRDefault="00F55A0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547,709.93</w:t>
            </w:r>
          </w:p>
        </w:tc>
        <w:tc>
          <w:tcPr>
            <w:tcW w:w="234" w:type="dxa"/>
            <w:vAlign w:val="bottom"/>
          </w:tcPr>
          <w:p w14:paraId="77AAE4DC" w14:textId="77777777" w:rsidR="000C00BD" w:rsidRPr="00633B2B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21ACC59" w14:textId="60D2A8CA" w:rsidR="000C00BD" w:rsidRPr="00633B2B" w:rsidRDefault="001A1781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952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472.92</w:t>
            </w:r>
          </w:p>
        </w:tc>
        <w:tc>
          <w:tcPr>
            <w:tcW w:w="234" w:type="dxa"/>
            <w:vAlign w:val="bottom"/>
          </w:tcPr>
          <w:p w14:paraId="091E5910" w14:textId="77777777" w:rsidR="000C00BD" w:rsidRPr="00633B2B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C4B6F7C" w14:textId="79C32553" w:rsidR="000C00BD" w:rsidRPr="00633B2B" w:rsidRDefault="0028511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2500DC7D" w14:textId="77777777" w:rsidR="000C00BD" w:rsidRPr="00633B2B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2D176561" w14:textId="03F85467" w:rsidR="000C00BD" w:rsidRPr="00633B2B" w:rsidRDefault="007C1414" w:rsidP="00D2196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85116" w:rsidRPr="00633B2B" w14:paraId="060003C6" w14:textId="77777777" w:rsidTr="00285116">
        <w:trPr>
          <w:trHeight w:val="408"/>
        </w:trPr>
        <w:tc>
          <w:tcPr>
            <w:tcW w:w="3936" w:type="dxa"/>
            <w:vAlign w:val="center"/>
          </w:tcPr>
          <w:p w14:paraId="49955707" w14:textId="31B6FB1A" w:rsidR="00285116" w:rsidRPr="00633B2B" w:rsidRDefault="00285116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1298" w:type="dxa"/>
            <w:vAlign w:val="bottom"/>
          </w:tcPr>
          <w:p w14:paraId="01388C2D" w14:textId="39E265AC" w:rsidR="00285116" w:rsidRPr="00633B2B" w:rsidRDefault="005C1A2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1664BA6" w14:textId="77777777" w:rsidR="00285116" w:rsidRPr="00633B2B" w:rsidRDefault="0028511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C710D13" w14:textId="791D2237" w:rsidR="00285116" w:rsidRPr="00633B2B" w:rsidRDefault="00285116" w:rsidP="00D2196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180F7B54" w14:textId="77777777" w:rsidR="00285116" w:rsidRPr="00633B2B" w:rsidRDefault="0028511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4FB0EDF" w14:textId="7832FD9E" w:rsidR="00285116" w:rsidRPr="00633B2B" w:rsidRDefault="0028511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161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380.01</w:t>
            </w:r>
          </w:p>
        </w:tc>
        <w:tc>
          <w:tcPr>
            <w:tcW w:w="234" w:type="dxa"/>
            <w:vAlign w:val="bottom"/>
          </w:tcPr>
          <w:p w14:paraId="4E76542E" w14:textId="77777777" w:rsidR="00285116" w:rsidRPr="00633B2B" w:rsidRDefault="0028511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2C885A61" w14:textId="4E7BCB1A" w:rsidR="00285116" w:rsidRPr="00633B2B" w:rsidRDefault="0028511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B0D26" w:rsidRPr="00633B2B" w14:paraId="24D0D330" w14:textId="77777777" w:rsidTr="00285116">
        <w:trPr>
          <w:trHeight w:val="408"/>
        </w:trPr>
        <w:tc>
          <w:tcPr>
            <w:tcW w:w="3936" w:type="dxa"/>
            <w:vAlign w:val="center"/>
          </w:tcPr>
          <w:p w14:paraId="41E7CFDB" w14:textId="50FB2A7E" w:rsidR="00BB0D26" w:rsidRPr="00633B2B" w:rsidRDefault="00BB0D26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บริษัท พาวเวอร์ เอ็ม เอ็นจิเนียริ่ง จำกัด</w:t>
            </w:r>
          </w:p>
        </w:tc>
        <w:tc>
          <w:tcPr>
            <w:tcW w:w="1298" w:type="dxa"/>
            <w:vAlign w:val="bottom"/>
          </w:tcPr>
          <w:p w14:paraId="751DDAE0" w14:textId="417D2584" w:rsidR="00BB0D26" w:rsidRPr="00633B2B" w:rsidRDefault="005C1A24" w:rsidP="00D2196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98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566.57</w:t>
            </w:r>
          </w:p>
        </w:tc>
        <w:tc>
          <w:tcPr>
            <w:tcW w:w="234" w:type="dxa"/>
            <w:vAlign w:val="bottom"/>
          </w:tcPr>
          <w:p w14:paraId="1562A6CF" w14:textId="77777777" w:rsidR="00BB0D26" w:rsidRPr="00633B2B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04A6082D" w14:textId="16D42FDA" w:rsidR="00BB0D26" w:rsidRPr="00633B2B" w:rsidRDefault="001A1781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09469EE" w14:textId="77777777" w:rsidR="00BB0D26" w:rsidRPr="00633B2B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08B0C986" w14:textId="5C61262C" w:rsidR="00BB0D26" w:rsidRPr="00633B2B" w:rsidRDefault="003B1DD1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012FC91D" w14:textId="77777777" w:rsidR="00BB0D26" w:rsidRPr="00633B2B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21431030" w14:textId="68CA9954" w:rsidR="00BB0D26" w:rsidRPr="00633B2B" w:rsidRDefault="007C141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C1414" w:rsidRPr="00633B2B" w14:paraId="3336251C" w14:textId="77777777" w:rsidTr="007C68DD">
        <w:trPr>
          <w:trHeight w:val="408"/>
        </w:trPr>
        <w:tc>
          <w:tcPr>
            <w:tcW w:w="3936" w:type="dxa"/>
            <w:vAlign w:val="center"/>
          </w:tcPr>
          <w:p w14:paraId="61F0677C" w14:textId="6A3DA3BC" w:rsidR="007C1414" w:rsidRPr="00633B2B" w:rsidRDefault="007C1414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5EBEE86C" w14:textId="3D6358F7" w:rsidR="007C1414" w:rsidRPr="00633B2B" w:rsidRDefault="005C1A24" w:rsidP="00D2196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CE7520C" w14:textId="77777777" w:rsidR="007C1414" w:rsidRPr="00633B2B" w:rsidRDefault="007C141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314375E5" w14:textId="15BA4BDD" w:rsidR="007C1414" w:rsidRPr="00633B2B" w:rsidRDefault="001A1781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610,246.57</w:t>
            </w:r>
          </w:p>
        </w:tc>
        <w:tc>
          <w:tcPr>
            <w:tcW w:w="234" w:type="dxa"/>
            <w:vAlign w:val="bottom"/>
          </w:tcPr>
          <w:p w14:paraId="040E9C60" w14:textId="77777777" w:rsidR="007C1414" w:rsidRPr="00633B2B" w:rsidRDefault="007C141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3F91BB9C" w14:textId="31747960" w:rsidR="007C1414" w:rsidRPr="00633B2B" w:rsidRDefault="003B1DD1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4D71401" w14:textId="77777777" w:rsidR="007C1414" w:rsidRPr="00633B2B" w:rsidRDefault="007C141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5A275D60" w14:textId="64FDAA0C" w:rsidR="007C1414" w:rsidRPr="00633B2B" w:rsidRDefault="007C141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610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246.57</w:t>
            </w:r>
          </w:p>
        </w:tc>
      </w:tr>
      <w:tr w:rsidR="000C00BD" w:rsidRPr="00633B2B" w14:paraId="5257EF95" w14:textId="77777777" w:rsidTr="007C68DD">
        <w:trPr>
          <w:trHeight w:val="408"/>
        </w:trPr>
        <w:tc>
          <w:tcPr>
            <w:tcW w:w="3936" w:type="dxa"/>
            <w:vAlign w:val="center"/>
          </w:tcPr>
          <w:p w14:paraId="71685744" w14:textId="29320894" w:rsidR="000C00BD" w:rsidRPr="00633B2B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รวมดอกเบี้ยรับ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E8B294" w14:textId="451ECB7F" w:rsidR="000C00BD" w:rsidRPr="00633B2B" w:rsidRDefault="00F55A0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646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276.5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</w:p>
        </w:tc>
        <w:tc>
          <w:tcPr>
            <w:tcW w:w="234" w:type="dxa"/>
            <w:vAlign w:val="bottom"/>
          </w:tcPr>
          <w:p w14:paraId="5C17C0BD" w14:textId="77777777" w:rsidR="000C00BD" w:rsidRPr="00633B2B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49FEDC" w14:textId="6A0F951A" w:rsidR="000C00BD" w:rsidRPr="00633B2B" w:rsidRDefault="001A17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7,695,443.92</w:t>
            </w:r>
          </w:p>
        </w:tc>
        <w:tc>
          <w:tcPr>
            <w:tcW w:w="234" w:type="dxa"/>
            <w:vAlign w:val="bottom"/>
          </w:tcPr>
          <w:p w14:paraId="2FC2FC7D" w14:textId="77777777" w:rsidR="000C00BD" w:rsidRPr="00633B2B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5D1496" w14:textId="6DF8977A" w:rsidR="000C00BD" w:rsidRPr="00633B2B" w:rsidRDefault="00C60B3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22,228,593.91</w:t>
            </w:r>
          </w:p>
        </w:tc>
        <w:tc>
          <w:tcPr>
            <w:tcW w:w="234" w:type="dxa"/>
            <w:vAlign w:val="bottom"/>
          </w:tcPr>
          <w:p w14:paraId="1BEB9BC8" w14:textId="77777777" w:rsidR="000C00BD" w:rsidRPr="00633B2B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C4009A" w14:textId="527B420A" w:rsidR="000C00BD" w:rsidRPr="00633B2B" w:rsidRDefault="007C141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19,514,984.55</w:t>
            </w:r>
          </w:p>
        </w:tc>
      </w:tr>
      <w:tr w:rsidR="007C68DD" w:rsidRPr="00633B2B" w14:paraId="2FFDB111" w14:textId="77777777" w:rsidTr="007C68DD">
        <w:trPr>
          <w:trHeight w:val="408"/>
        </w:trPr>
        <w:tc>
          <w:tcPr>
            <w:tcW w:w="3936" w:type="dxa"/>
            <w:vAlign w:val="center"/>
          </w:tcPr>
          <w:p w14:paraId="774D829A" w14:textId="77777777" w:rsidR="007C68DD" w:rsidRPr="00633B2B" w:rsidRDefault="007C68D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73984860" w14:textId="77777777" w:rsidR="007C68DD" w:rsidRPr="00633B2B" w:rsidRDefault="007C68DD" w:rsidP="00D2196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4" w:type="dxa"/>
            <w:vAlign w:val="bottom"/>
          </w:tcPr>
          <w:p w14:paraId="341D8396" w14:textId="77777777" w:rsidR="007C68DD" w:rsidRPr="00633B2B" w:rsidRDefault="007C68D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6B4DDCF1" w14:textId="77777777" w:rsidR="007C68DD" w:rsidRPr="00633B2B" w:rsidRDefault="007C68D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25220662" w14:textId="77777777" w:rsidR="007C68DD" w:rsidRPr="00633B2B" w:rsidRDefault="007C68D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255BA8C2" w14:textId="77777777" w:rsidR="007C68DD" w:rsidRPr="00633B2B" w:rsidRDefault="007C68D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4865D512" w14:textId="77777777" w:rsidR="007C68DD" w:rsidRPr="00633B2B" w:rsidRDefault="007C68D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double" w:sz="4" w:space="0" w:color="auto"/>
            </w:tcBorders>
            <w:vAlign w:val="bottom"/>
          </w:tcPr>
          <w:p w14:paraId="05ABEF08" w14:textId="77777777" w:rsidR="007C68DD" w:rsidRPr="00633B2B" w:rsidRDefault="007C68D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633B2B" w14:paraId="1A337A13" w14:textId="77777777" w:rsidTr="007C68DD">
        <w:trPr>
          <w:trHeight w:val="408"/>
        </w:trPr>
        <w:tc>
          <w:tcPr>
            <w:tcW w:w="3936" w:type="dxa"/>
            <w:vAlign w:val="center"/>
          </w:tcPr>
          <w:p w14:paraId="443AF33B" w14:textId="79882F65" w:rsidR="000C00BD" w:rsidRPr="00633B2B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lastRenderedPageBreak/>
              <w:t>รายได้ค่าเช่าและค่าบริการ</w:t>
            </w:r>
          </w:p>
        </w:tc>
        <w:tc>
          <w:tcPr>
            <w:tcW w:w="1298" w:type="dxa"/>
            <w:vAlign w:val="bottom"/>
          </w:tcPr>
          <w:p w14:paraId="2491F56D" w14:textId="77777777" w:rsidR="000C00BD" w:rsidRPr="00633B2B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0E812C05" w14:textId="77777777" w:rsidR="000C00BD" w:rsidRPr="00633B2B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vAlign w:val="bottom"/>
          </w:tcPr>
          <w:p w14:paraId="0C8271FE" w14:textId="77777777" w:rsidR="000C00BD" w:rsidRPr="00633B2B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035BDD44" w14:textId="77777777" w:rsidR="000C00BD" w:rsidRPr="00633B2B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vAlign w:val="bottom"/>
          </w:tcPr>
          <w:p w14:paraId="764431D2" w14:textId="77777777" w:rsidR="000C00BD" w:rsidRPr="00633B2B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3138475E" w14:textId="77777777" w:rsidR="000C00BD" w:rsidRPr="00633B2B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0" w:type="dxa"/>
            <w:vAlign w:val="bottom"/>
          </w:tcPr>
          <w:p w14:paraId="5716A136" w14:textId="77777777" w:rsidR="000C00BD" w:rsidRPr="00633B2B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F55A05" w:rsidRPr="00633B2B" w14:paraId="0660E027" w14:textId="77777777" w:rsidTr="00283D45">
        <w:trPr>
          <w:trHeight w:val="408"/>
        </w:trPr>
        <w:tc>
          <w:tcPr>
            <w:tcW w:w="3936" w:type="dxa"/>
            <w:vAlign w:val="center"/>
          </w:tcPr>
          <w:p w14:paraId="601F01CA" w14:textId="28B4A70B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20948836" w14:textId="1FD94BF4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7D3A53AF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A95922" w14:textId="4483381E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18CD513C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17B22325" w14:textId="523036DE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750,000.00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27FB0CB2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522E2BA" w14:textId="1D4D3ED4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800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000.00</w:t>
            </w:r>
          </w:p>
        </w:tc>
      </w:tr>
      <w:tr w:rsidR="00F55A05" w:rsidRPr="00633B2B" w14:paraId="6FB224DB" w14:textId="77777777" w:rsidTr="00283D45">
        <w:trPr>
          <w:trHeight w:val="408"/>
        </w:trPr>
        <w:tc>
          <w:tcPr>
            <w:tcW w:w="3936" w:type="dxa"/>
            <w:vAlign w:val="center"/>
          </w:tcPr>
          <w:p w14:paraId="51A2EA5B" w14:textId="3EB9087A" w:rsidR="00F55A05" w:rsidRPr="00633B2B" w:rsidRDefault="00F55A05" w:rsidP="00F55A0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720587E3" w14:textId="315CECCD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593AFFB5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770A07D" w14:textId="790CA605" w:rsidR="00F55A05" w:rsidRPr="00633B2B" w:rsidRDefault="00F55A05" w:rsidP="00F55A0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46C9BE2A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4913A88" w14:textId="1DB6BEF8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127F551E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39F10DFB" w14:textId="5C94E283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5A05" w:rsidRPr="00633B2B" w14:paraId="645CFFC0" w14:textId="77777777" w:rsidTr="00283D45">
        <w:trPr>
          <w:trHeight w:val="408"/>
        </w:trPr>
        <w:tc>
          <w:tcPr>
            <w:tcW w:w="3936" w:type="dxa"/>
            <w:vAlign w:val="center"/>
          </w:tcPr>
          <w:p w14:paraId="7C9ECE7F" w14:textId="64FBE4B9" w:rsidR="00F55A05" w:rsidRPr="00633B2B" w:rsidRDefault="00F55A05" w:rsidP="00F55A0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64CF47" w14:textId="605FF50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7D70BB6B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D2F5F9" w14:textId="46C3510A" w:rsidR="00F55A05" w:rsidRPr="00633B2B" w:rsidRDefault="00F55A05" w:rsidP="00F55A0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00334646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1BA5B9" w14:textId="68660CE6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52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039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924.96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21B19030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F54B78" w14:textId="4E08D83B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55A05" w:rsidRPr="00633B2B" w14:paraId="7C44401D" w14:textId="77777777" w:rsidTr="00283D45">
        <w:trPr>
          <w:trHeight w:val="408"/>
        </w:trPr>
        <w:tc>
          <w:tcPr>
            <w:tcW w:w="3936" w:type="dxa"/>
            <w:vAlign w:val="center"/>
          </w:tcPr>
          <w:p w14:paraId="6326F29E" w14:textId="75759B2F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รวมรายได้ค่าเช่าและค่าบริการ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3673A2" w14:textId="5086C99D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0BFEFEB2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7DBB45" w14:textId="33F4B3FB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02862049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91384E" w14:textId="69E3D55B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52,789,924.96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5429F37C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6EC339" w14:textId="00D170F0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800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000.00</w:t>
            </w:r>
          </w:p>
        </w:tc>
      </w:tr>
      <w:tr w:rsidR="000C00BD" w:rsidRPr="00633B2B" w14:paraId="765A259B" w14:textId="77777777" w:rsidTr="00C60B3B">
        <w:trPr>
          <w:trHeight w:val="408"/>
        </w:trPr>
        <w:tc>
          <w:tcPr>
            <w:tcW w:w="3936" w:type="dxa"/>
            <w:vAlign w:val="center"/>
          </w:tcPr>
          <w:p w14:paraId="3AAD84F7" w14:textId="77777777" w:rsidR="00D2196E" w:rsidRPr="00633B2B" w:rsidRDefault="00D2196E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2DD2C98E" w14:textId="77777777" w:rsidR="000C00BD" w:rsidRPr="00633B2B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0A8B0D8D" w14:textId="77777777" w:rsidR="000C00BD" w:rsidRPr="00633B2B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1393A035" w14:textId="77777777" w:rsidR="000C00BD" w:rsidRPr="00633B2B" w:rsidRDefault="000C00BD" w:rsidP="000C00B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2175DDC2" w14:textId="77777777" w:rsidR="000C00BD" w:rsidRPr="00633B2B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41C92069" w14:textId="77777777" w:rsidR="000C00BD" w:rsidRPr="00633B2B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5BED3A2E" w14:textId="77777777" w:rsidR="000C00BD" w:rsidRPr="00633B2B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double" w:sz="4" w:space="0" w:color="auto"/>
            </w:tcBorders>
            <w:vAlign w:val="center"/>
          </w:tcPr>
          <w:p w14:paraId="36DDCEFA" w14:textId="77777777" w:rsidR="000C00BD" w:rsidRPr="00633B2B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633B2B" w14:paraId="2E6FAA8C" w14:textId="77777777" w:rsidTr="00C921BF">
        <w:trPr>
          <w:trHeight w:val="408"/>
        </w:trPr>
        <w:tc>
          <w:tcPr>
            <w:tcW w:w="3936" w:type="dxa"/>
            <w:vAlign w:val="center"/>
          </w:tcPr>
          <w:p w14:paraId="5B46CBC2" w14:textId="4D7FC350" w:rsidR="000C00BD" w:rsidRPr="00633B2B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ค่าใช้จ่ายเกี่ยวกับค่าเช่า</w:t>
            </w:r>
          </w:p>
        </w:tc>
        <w:tc>
          <w:tcPr>
            <w:tcW w:w="1298" w:type="dxa"/>
            <w:vAlign w:val="center"/>
          </w:tcPr>
          <w:p w14:paraId="4603C11F" w14:textId="77777777" w:rsidR="000C00BD" w:rsidRPr="00633B2B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19148E77" w14:textId="77777777" w:rsidR="000C00BD" w:rsidRPr="00633B2B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44AA3AA8" w14:textId="5E6A2476" w:rsidR="000C00BD" w:rsidRPr="00633B2B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51990730" w14:textId="77777777" w:rsidR="000C00BD" w:rsidRPr="00633B2B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76B59334" w14:textId="77777777" w:rsidR="000C00BD" w:rsidRPr="00633B2B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2EDD18C5" w14:textId="77777777" w:rsidR="000C00BD" w:rsidRPr="00633B2B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730C002D" w14:textId="77777777" w:rsidR="000C00BD" w:rsidRPr="00633B2B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55A05" w:rsidRPr="00633B2B" w14:paraId="425EC7CE" w14:textId="77777777" w:rsidTr="00D2196E">
        <w:trPr>
          <w:trHeight w:val="408"/>
        </w:trPr>
        <w:tc>
          <w:tcPr>
            <w:tcW w:w="3936" w:type="dxa"/>
          </w:tcPr>
          <w:p w14:paraId="4DE466AA" w14:textId="7A0A15EA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sz w:val="28"/>
                <w:szCs w:val="28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298" w:type="dxa"/>
            <w:vAlign w:val="bottom"/>
          </w:tcPr>
          <w:p w14:paraId="4E436A83" w14:textId="57012801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1,057,290.73</w:t>
            </w:r>
          </w:p>
        </w:tc>
        <w:tc>
          <w:tcPr>
            <w:tcW w:w="234" w:type="dxa"/>
            <w:vAlign w:val="bottom"/>
          </w:tcPr>
          <w:p w14:paraId="0B5A0CDE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8AC5BFF" w14:textId="01E05041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258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207.94</w:t>
            </w:r>
          </w:p>
        </w:tc>
        <w:tc>
          <w:tcPr>
            <w:tcW w:w="234" w:type="dxa"/>
            <w:vAlign w:val="bottom"/>
          </w:tcPr>
          <w:p w14:paraId="2751F3B8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0DFFA886" w14:textId="531EEA5B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1,057,290.73</w:t>
            </w:r>
          </w:p>
        </w:tc>
        <w:tc>
          <w:tcPr>
            <w:tcW w:w="234" w:type="dxa"/>
            <w:vAlign w:val="bottom"/>
          </w:tcPr>
          <w:p w14:paraId="23F0C585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66D63291" w14:textId="65CFB3EE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258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207.94</w:t>
            </w:r>
          </w:p>
        </w:tc>
      </w:tr>
      <w:tr w:rsidR="00F55A05" w:rsidRPr="00633B2B" w14:paraId="0FD0713C" w14:textId="77777777" w:rsidTr="00D2196E">
        <w:trPr>
          <w:trHeight w:val="408"/>
        </w:trPr>
        <w:tc>
          <w:tcPr>
            <w:tcW w:w="3936" w:type="dxa"/>
          </w:tcPr>
          <w:p w14:paraId="49240F97" w14:textId="36A85503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360E9D">
              <w:rPr>
                <w:sz w:val="28"/>
                <w:szCs w:val="28"/>
                <w:cs/>
              </w:rPr>
              <w:t>บริษัท โซลูชั่นส์ มอเตอร์ จำกัด</w:t>
            </w:r>
          </w:p>
        </w:tc>
        <w:tc>
          <w:tcPr>
            <w:tcW w:w="1298" w:type="dxa"/>
            <w:vAlign w:val="bottom"/>
          </w:tcPr>
          <w:p w14:paraId="0776E0F6" w14:textId="22C21A99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6A0ED51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6BD4639" w14:textId="5F54450D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63BADAE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A82D628" w14:textId="47A4ADAE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1,631,750.00</w:t>
            </w:r>
          </w:p>
        </w:tc>
        <w:tc>
          <w:tcPr>
            <w:tcW w:w="234" w:type="dxa"/>
            <w:vAlign w:val="bottom"/>
          </w:tcPr>
          <w:p w14:paraId="385EB6BD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24955451" w14:textId="15BFAC7C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3,874,578.81</w:t>
            </w:r>
          </w:p>
        </w:tc>
      </w:tr>
      <w:tr w:rsidR="00F55A05" w:rsidRPr="00633B2B" w14:paraId="3BD03940" w14:textId="77777777" w:rsidTr="00D2196E">
        <w:trPr>
          <w:trHeight w:val="408"/>
        </w:trPr>
        <w:tc>
          <w:tcPr>
            <w:tcW w:w="3936" w:type="dxa"/>
          </w:tcPr>
          <w:p w14:paraId="74C02044" w14:textId="486F7C02" w:rsidR="00F55A05" w:rsidRPr="00633B2B" w:rsidRDefault="00F55A05" w:rsidP="00F55A05">
            <w:pPr>
              <w:rPr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298" w:type="dxa"/>
            <w:vAlign w:val="bottom"/>
          </w:tcPr>
          <w:p w14:paraId="09A2C598" w14:textId="026DEAB4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483197B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4756589" w14:textId="5ECC670E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803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976.92</w:t>
            </w:r>
          </w:p>
        </w:tc>
        <w:tc>
          <w:tcPr>
            <w:tcW w:w="234" w:type="dxa"/>
            <w:vAlign w:val="bottom"/>
          </w:tcPr>
          <w:p w14:paraId="56C54183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86F2B75" w14:textId="13A7BD70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0BE324CA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24070179" w14:textId="6C5B28C5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2,803,976.92</w:t>
            </w:r>
          </w:p>
        </w:tc>
      </w:tr>
      <w:tr w:rsidR="00F55A05" w:rsidRPr="00633B2B" w14:paraId="62E3B994" w14:textId="77777777" w:rsidTr="00D2196E">
        <w:trPr>
          <w:trHeight w:val="408"/>
        </w:trPr>
        <w:tc>
          <w:tcPr>
            <w:tcW w:w="3936" w:type="dxa"/>
          </w:tcPr>
          <w:p w14:paraId="04452E1F" w14:textId="6EAC7B89" w:rsidR="00F55A05" w:rsidRPr="00633B2B" w:rsidRDefault="00F55A05" w:rsidP="00F55A05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ไทยพัฒนา พีอี ไพพ์ จำกัด</w:t>
            </w:r>
          </w:p>
        </w:tc>
        <w:tc>
          <w:tcPr>
            <w:tcW w:w="1298" w:type="dxa"/>
            <w:vAlign w:val="bottom"/>
          </w:tcPr>
          <w:p w14:paraId="6D070F1C" w14:textId="7F7C1456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2DB99AF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DA3B9CB" w14:textId="6875779E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80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000.00</w:t>
            </w:r>
          </w:p>
        </w:tc>
        <w:tc>
          <w:tcPr>
            <w:tcW w:w="234" w:type="dxa"/>
            <w:vAlign w:val="bottom"/>
          </w:tcPr>
          <w:p w14:paraId="0D1B9E2E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79000E2" w14:textId="3EE9F28B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6A7EC474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1C4374C7" w14:textId="300A8AC6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5A05" w:rsidRPr="00633B2B" w14:paraId="0B492DF3" w14:textId="77777777" w:rsidTr="00D2196E">
        <w:trPr>
          <w:trHeight w:val="408"/>
        </w:trPr>
        <w:tc>
          <w:tcPr>
            <w:tcW w:w="3936" w:type="dxa"/>
          </w:tcPr>
          <w:p w14:paraId="591B772E" w14:textId="430999E3" w:rsidR="00F55A05" w:rsidRPr="00633B2B" w:rsidRDefault="00F55A05" w:rsidP="00F55A0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298" w:type="dxa"/>
            <w:vAlign w:val="bottom"/>
          </w:tcPr>
          <w:p w14:paraId="0DB80A0A" w14:textId="6BD421CF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6865CB71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43A9587" w14:textId="65ED1941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6872FF6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3B47DAFE" w14:textId="073525FD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EA90808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45A5F8DE" w14:textId="7ED50946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5A05" w:rsidRPr="00633B2B" w14:paraId="6BED89B6" w14:textId="77777777" w:rsidTr="00D2196E">
        <w:trPr>
          <w:trHeight w:val="408"/>
        </w:trPr>
        <w:tc>
          <w:tcPr>
            <w:tcW w:w="3936" w:type="dxa"/>
          </w:tcPr>
          <w:p w14:paraId="3B761984" w14:textId="21D1B6DC" w:rsidR="00F55A05" w:rsidRPr="00633B2B" w:rsidRDefault="00F55A05" w:rsidP="00F55A0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298" w:type="dxa"/>
            <w:vAlign w:val="bottom"/>
          </w:tcPr>
          <w:p w14:paraId="3CBDA868" w14:textId="6616AE82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2F2743F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3A628641" w14:textId="53EEB225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0C53EA2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5A00B094" w14:textId="1CFF07A5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678314F9" w14:textId="77777777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2AC89449" w14:textId="4DD1B572" w:rsidR="00F55A05" w:rsidRPr="00633B2B" w:rsidRDefault="00F55A05" w:rsidP="00F55A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5A05" w:rsidRPr="00633B2B" w14:paraId="3E50A961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0624F52B" w14:textId="4CC90D4E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รวมค่าใช้จ่ายเกี่ยวกับค่าเช่า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DE1D68" w14:textId="72D08ADF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1,057,290.73</w:t>
            </w:r>
          </w:p>
        </w:tc>
        <w:tc>
          <w:tcPr>
            <w:tcW w:w="234" w:type="dxa"/>
            <w:vAlign w:val="bottom"/>
          </w:tcPr>
          <w:p w14:paraId="2E1AEDC2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1FF02F" w14:textId="3710D314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4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142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184.86</w:t>
            </w:r>
          </w:p>
        </w:tc>
        <w:tc>
          <w:tcPr>
            <w:tcW w:w="234" w:type="dxa"/>
            <w:vAlign w:val="bottom"/>
          </w:tcPr>
          <w:p w14:paraId="164E2A92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C3E14E" w14:textId="242D9819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2,689,040.73</w:t>
            </w:r>
          </w:p>
        </w:tc>
        <w:tc>
          <w:tcPr>
            <w:tcW w:w="234" w:type="dxa"/>
            <w:vAlign w:val="bottom"/>
          </w:tcPr>
          <w:p w14:paraId="28A74501" w14:textId="77777777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0EFEC5" w14:textId="70222F81" w:rsidR="00F55A05" w:rsidRPr="00633B2B" w:rsidRDefault="00F55A05" w:rsidP="00F55A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7,936,763.67</w:t>
            </w:r>
          </w:p>
        </w:tc>
      </w:tr>
      <w:tr w:rsidR="009D0E51" w:rsidRPr="00633B2B" w14:paraId="4968D16C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3DAD924A" w14:textId="77777777" w:rsidR="009D0E51" w:rsidRPr="00633B2B" w:rsidRDefault="009D0E51" w:rsidP="009D0E5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46D1F8B3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003EC060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0266D215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3D9633BE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464BC625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63FD53F4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088AA1AB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D0E51" w:rsidRPr="00633B2B" w14:paraId="3EFA7DDB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377EB19A" w14:textId="7ECCD7C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ค่าใช้จ่ายอื่น</w:t>
            </w:r>
          </w:p>
        </w:tc>
        <w:tc>
          <w:tcPr>
            <w:tcW w:w="1298" w:type="dxa"/>
            <w:vAlign w:val="bottom"/>
          </w:tcPr>
          <w:p w14:paraId="12701FBD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727E5160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304C728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19595054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26B77AB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3FDA83BC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3CFC8802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D0E51" w:rsidRPr="00633B2B" w14:paraId="462EDD5E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4F287956" w14:textId="13A30AD9" w:rsidR="009D0E51" w:rsidRPr="00633B2B" w:rsidRDefault="00B036C0" w:rsidP="009D0E5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360E9D">
              <w:rPr>
                <w:sz w:val="28"/>
                <w:szCs w:val="28"/>
                <w:cs/>
              </w:rPr>
              <w:t>บริษัท โซลูชั่นส์ มอเตอร์ จำกัด</w:t>
            </w:r>
          </w:p>
        </w:tc>
        <w:tc>
          <w:tcPr>
            <w:tcW w:w="1298" w:type="dxa"/>
            <w:vAlign w:val="bottom"/>
          </w:tcPr>
          <w:p w14:paraId="5EC3C556" w14:textId="16BBC119" w:rsidR="009D0E51" w:rsidRPr="00633B2B" w:rsidRDefault="00283D45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17766011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33502E43" w14:textId="747CEF22" w:rsidR="009D0E51" w:rsidRPr="00633B2B" w:rsidRDefault="001A178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260BA220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7575AAD" w14:textId="78C0CD2D" w:rsidR="009D0E51" w:rsidRPr="00633B2B" w:rsidRDefault="00E055B3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D3E6966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3E5E63FE" w14:textId="7ACB896C" w:rsidR="009D0E51" w:rsidRPr="00633B2B" w:rsidRDefault="00B036C0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129.49</w:t>
            </w:r>
          </w:p>
        </w:tc>
      </w:tr>
      <w:tr w:rsidR="009D0E51" w:rsidRPr="00633B2B" w14:paraId="67601287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2D02F1F5" w14:textId="53DC3890" w:rsidR="009D0E51" w:rsidRPr="00633B2B" w:rsidRDefault="00B036C0" w:rsidP="009D0E5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298" w:type="dxa"/>
            <w:vAlign w:val="bottom"/>
          </w:tcPr>
          <w:p w14:paraId="650914A0" w14:textId="3BEB8B96" w:rsidR="009D0E51" w:rsidRPr="00633B2B" w:rsidRDefault="00283D45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2869290D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55892EA" w14:textId="555D39BD" w:rsidR="009D0E51" w:rsidRPr="00633B2B" w:rsidRDefault="001A178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150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498.59</w:t>
            </w:r>
          </w:p>
        </w:tc>
        <w:tc>
          <w:tcPr>
            <w:tcW w:w="234" w:type="dxa"/>
            <w:vAlign w:val="bottom"/>
          </w:tcPr>
          <w:p w14:paraId="120907E2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F8019A7" w14:textId="178C26C5" w:rsidR="009D0E51" w:rsidRPr="00633B2B" w:rsidRDefault="00E055B3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065107B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70361F6A" w14:textId="05564ABF" w:rsidR="009D0E51" w:rsidRPr="00633B2B" w:rsidRDefault="00B036C0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465.39</w:t>
            </w:r>
          </w:p>
        </w:tc>
      </w:tr>
      <w:tr w:rsidR="009D0E51" w:rsidRPr="00633B2B" w14:paraId="6C21C75F" w14:textId="77777777" w:rsidTr="00D2196E">
        <w:trPr>
          <w:trHeight w:val="408"/>
        </w:trPr>
        <w:tc>
          <w:tcPr>
            <w:tcW w:w="3936" w:type="dxa"/>
          </w:tcPr>
          <w:p w14:paraId="3CA868DA" w14:textId="47123A6D" w:rsidR="009D0E51" w:rsidRPr="00633B2B" w:rsidRDefault="009D0E51" w:rsidP="009D0E5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บริษัท เวสท์เทค เอ็กซ์โพเนนเชียล จำกัด </w:t>
            </w:r>
          </w:p>
        </w:tc>
        <w:tc>
          <w:tcPr>
            <w:tcW w:w="1298" w:type="dxa"/>
            <w:vAlign w:val="bottom"/>
          </w:tcPr>
          <w:p w14:paraId="23CB45FE" w14:textId="5656D979" w:rsidR="009D0E51" w:rsidRPr="00633B2B" w:rsidRDefault="00283D45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848F019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312FCC38" w14:textId="77EEE5A2" w:rsidR="009D0E51" w:rsidRPr="00633B2B" w:rsidRDefault="001A178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11BA51B8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33DDBD5C" w14:textId="76B80AEF" w:rsidR="009D0E51" w:rsidRPr="00633B2B" w:rsidRDefault="00E055B3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CB65121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59534F9B" w14:textId="2AA59D51" w:rsidR="009D0E51" w:rsidRPr="00633B2B" w:rsidRDefault="00B036C0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D0E51" w:rsidRPr="00633B2B" w14:paraId="60537A1E" w14:textId="77777777" w:rsidTr="00D2196E">
        <w:trPr>
          <w:trHeight w:val="408"/>
        </w:trPr>
        <w:tc>
          <w:tcPr>
            <w:tcW w:w="3936" w:type="dxa"/>
          </w:tcPr>
          <w:p w14:paraId="20A034A8" w14:textId="6EF286E5" w:rsidR="009D0E51" w:rsidRPr="00633B2B" w:rsidRDefault="009D0E51" w:rsidP="009D0E5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บริษัท มิลล์คอน สตีล จำกัด (มหาชน) </w:t>
            </w:r>
          </w:p>
        </w:tc>
        <w:tc>
          <w:tcPr>
            <w:tcW w:w="1298" w:type="dxa"/>
            <w:vAlign w:val="bottom"/>
          </w:tcPr>
          <w:p w14:paraId="3D10DC1C" w14:textId="5CE1EAF2" w:rsidR="009D0E51" w:rsidRPr="00633B2B" w:rsidRDefault="00283D45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AD8F829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00B51C82" w14:textId="22EC627A" w:rsidR="009D0E51" w:rsidRPr="00633B2B" w:rsidRDefault="001A178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3F135203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33E0C10" w14:textId="0D887BF2" w:rsidR="009D0E51" w:rsidRPr="00633B2B" w:rsidRDefault="00E055B3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E61B859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65EA15CE" w14:textId="2E90FD5A" w:rsidR="009D0E51" w:rsidRPr="00633B2B" w:rsidRDefault="00B036C0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D0E51" w:rsidRPr="00633B2B" w14:paraId="07FC5C01" w14:textId="77777777" w:rsidTr="00D2196E">
        <w:trPr>
          <w:trHeight w:val="408"/>
        </w:trPr>
        <w:tc>
          <w:tcPr>
            <w:tcW w:w="3936" w:type="dxa"/>
          </w:tcPr>
          <w:p w14:paraId="5BFE92B3" w14:textId="551BB4D4" w:rsidR="009D0E51" w:rsidRPr="00633B2B" w:rsidRDefault="009D0E51" w:rsidP="009D0E5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บริษัท มูนช็อต เวนเจอร์ แคปปิตอล จำกัด </w:t>
            </w:r>
          </w:p>
        </w:tc>
        <w:tc>
          <w:tcPr>
            <w:tcW w:w="1298" w:type="dxa"/>
            <w:vAlign w:val="bottom"/>
          </w:tcPr>
          <w:p w14:paraId="504EBF68" w14:textId="61FF26A5" w:rsidR="009D0E51" w:rsidRPr="00633B2B" w:rsidRDefault="00283D45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811E593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1A12EB6" w14:textId="618AA814" w:rsidR="009D0E51" w:rsidRPr="00633B2B" w:rsidRDefault="001A178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F89F51F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A8DB3E0" w14:textId="4807B5FA" w:rsidR="009D0E51" w:rsidRPr="00633B2B" w:rsidRDefault="00E055B3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93A7DE7" w14:textId="77777777" w:rsidR="009D0E51" w:rsidRPr="00633B2B" w:rsidRDefault="009D0E51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33FCE57B" w14:textId="0B541FC5" w:rsidR="009D0E51" w:rsidRPr="00633B2B" w:rsidRDefault="00B036C0" w:rsidP="009D0E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D0E51" w:rsidRPr="00633B2B" w14:paraId="16E07ADA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4F2663CF" w14:textId="7D092B82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รวมค่าใช้จ่ายอื่น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CFE6FA" w14:textId="147A74E4" w:rsidR="009D0E51" w:rsidRPr="00633B2B" w:rsidRDefault="00283D45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8DCB213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A87804" w14:textId="168CB35F" w:rsidR="009D0E51" w:rsidRPr="00633B2B" w:rsidRDefault="001A178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150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498.59</w:t>
            </w:r>
          </w:p>
        </w:tc>
        <w:tc>
          <w:tcPr>
            <w:tcW w:w="234" w:type="dxa"/>
            <w:vAlign w:val="bottom"/>
          </w:tcPr>
          <w:p w14:paraId="4B11079F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5E3441" w14:textId="6ADD0119" w:rsidR="009D0E51" w:rsidRPr="00633B2B" w:rsidRDefault="00E055B3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2407851F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8AB221" w14:textId="13B5AE60" w:rsidR="009D0E51" w:rsidRPr="00633B2B" w:rsidRDefault="00B036C0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19,594.88</w:t>
            </w:r>
          </w:p>
        </w:tc>
      </w:tr>
      <w:tr w:rsidR="009D0E51" w:rsidRPr="00633B2B" w14:paraId="6DB683F3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3CD5AF06" w14:textId="755AA774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ค่าตอบแทนผู้บริหารที่สำคัญ</w:t>
            </w: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6CA84B00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0F522654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5D952A92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3E8F1CDF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13537E31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051CD5DA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0" w:type="dxa"/>
            <w:tcBorders>
              <w:top w:val="double" w:sz="4" w:space="0" w:color="auto"/>
            </w:tcBorders>
            <w:vAlign w:val="bottom"/>
          </w:tcPr>
          <w:p w14:paraId="3E44BA94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9D0E51" w:rsidRPr="00633B2B" w14:paraId="4C5234E3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0DF0E65C" w14:textId="205E7AF2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1298" w:type="dxa"/>
            <w:vAlign w:val="bottom"/>
          </w:tcPr>
          <w:p w14:paraId="6DC20C3E" w14:textId="4EB98CC4" w:rsidR="009D0E51" w:rsidRPr="00633B2B" w:rsidRDefault="00626210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7,860,255.33</w:t>
            </w:r>
          </w:p>
        </w:tc>
        <w:tc>
          <w:tcPr>
            <w:tcW w:w="234" w:type="dxa"/>
            <w:vAlign w:val="bottom"/>
          </w:tcPr>
          <w:p w14:paraId="485CA8E6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5C85B7E" w14:textId="79A36ABF" w:rsidR="009D0E51" w:rsidRPr="00633B2B" w:rsidRDefault="001A178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8,483,265.13</w:t>
            </w:r>
          </w:p>
        </w:tc>
        <w:tc>
          <w:tcPr>
            <w:tcW w:w="234" w:type="dxa"/>
            <w:vAlign w:val="bottom"/>
          </w:tcPr>
          <w:p w14:paraId="126AC5BF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530E31D" w14:textId="20244942" w:rsidR="009D0E51" w:rsidRPr="00633B2B" w:rsidRDefault="00626210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6,620,147.00</w:t>
            </w:r>
          </w:p>
        </w:tc>
        <w:tc>
          <w:tcPr>
            <w:tcW w:w="234" w:type="dxa"/>
            <w:vAlign w:val="bottom"/>
          </w:tcPr>
          <w:p w14:paraId="5F85A840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25947B7D" w14:textId="19EAC324" w:rsidR="009D0E51" w:rsidRPr="00633B2B" w:rsidRDefault="001A178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8,191,733.05</w:t>
            </w:r>
          </w:p>
        </w:tc>
      </w:tr>
      <w:tr w:rsidR="009D0E51" w:rsidRPr="00633B2B" w14:paraId="728CEA77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08C3D770" w14:textId="0A904C92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5C2C9789" w14:textId="73CF30E6" w:rsidR="009D0E51" w:rsidRPr="00633B2B" w:rsidRDefault="00626210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452,656.15</w:t>
            </w:r>
          </w:p>
        </w:tc>
        <w:tc>
          <w:tcPr>
            <w:tcW w:w="234" w:type="dxa"/>
            <w:vAlign w:val="bottom"/>
          </w:tcPr>
          <w:p w14:paraId="35BE5749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6227504D" w14:textId="6D99073F" w:rsidR="009D0E51" w:rsidRPr="00633B2B" w:rsidRDefault="001A178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127,304.80</w:t>
            </w:r>
          </w:p>
        </w:tc>
        <w:tc>
          <w:tcPr>
            <w:tcW w:w="234" w:type="dxa"/>
            <w:vAlign w:val="bottom"/>
          </w:tcPr>
          <w:p w14:paraId="19409070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5CF1D2D5" w14:textId="5A439FCA" w:rsidR="009D0E51" w:rsidRPr="00633B2B" w:rsidRDefault="00626210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78,796.34</w:t>
            </w:r>
          </w:p>
        </w:tc>
        <w:tc>
          <w:tcPr>
            <w:tcW w:w="234" w:type="dxa"/>
            <w:vAlign w:val="bottom"/>
          </w:tcPr>
          <w:p w14:paraId="44320D6B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4F39AC1E" w14:textId="19CD012F" w:rsidR="009D0E51" w:rsidRPr="00633B2B" w:rsidRDefault="001A178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127,304.80</w:t>
            </w:r>
          </w:p>
        </w:tc>
      </w:tr>
      <w:tr w:rsidR="009D0E51" w:rsidRPr="00633B2B" w14:paraId="0F5578B9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230BC2D4" w14:textId="5E993D99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รวมค่าตอบแทนผู้บริหารที่สำคัญ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3E1290" w14:textId="37FACC27" w:rsidR="009D0E51" w:rsidRPr="00633B2B" w:rsidRDefault="00626210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8,312,911.48</w:t>
            </w:r>
          </w:p>
        </w:tc>
        <w:tc>
          <w:tcPr>
            <w:tcW w:w="234" w:type="dxa"/>
            <w:vAlign w:val="bottom"/>
          </w:tcPr>
          <w:p w14:paraId="095AE619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3A0101" w14:textId="504F8534" w:rsidR="009D0E51" w:rsidRPr="00633B2B" w:rsidRDefault="001A178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8,610,569.93</w:t>
            </w:r>
          </w:p>
        </w:tc>
        <w:tc>
          <w:tcPr>
            <w:tcW w:w="234" w:type="dxa"/>
            <w:vAlign w:val="bottom"/>
          </w:tcPr>
          <w:p w14:paraId="6F457ED8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200B7E" w14:textId="318FB8B3" w:rsidR="009D0E51" w:rsidRPr="00633B2B" w:rsidRDefault="00626210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6,698,943.34</w:t>
            </w:r>
          </w:p>
        </w:tc>
        <w:tc>
          <w:tcPr>
            <w:tcW w:w="234" w:type="dxa"/>
            <w:vAlign w:val="bottom"/>
          </w:tcPr>
          <w:p w14:paraId="6065D7AF" w14:textId="77777777" w:rsidR="009D0E51" w:rsidRPr="00633B2B" w:rsidRDefault="009D0E5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103887" w14:textId="32C55993" w:rsidR="009D0E51" w:rsidRPr="00633B2B" w:rsidRDefault="001A1781" w:rsidP="009D0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8,319,037.85</w:t>
            </w:r>
          </w:p>
        </w:tc>
      </w:tr>
    </w:tbl>
    <w:p w14:paraId="3EB70306" w14:textId="77777777" w:rsidR="00023FEF" w:rsidRPr="00633B2B" w:rsidRDefault="00023FEF">
      <w:pPr>
        <w:pStyle w:val="ListParagraph"/>
        <w:numPr>
          <w:ilvl w:val="0"/>
          <w:numId w:val="37"/>
        </w:numPr>
        <w:spacing w:before="120" w:after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105DD909" w14:textId="77777777" w:rsidR="00023FEF" w:rsidRPr="00633B2B" w:rsidRDefault="00023FEF">
      <w:pPr>
        <w:pStyle w:val="ListParagraph"/>
        <w:numPr>
          <w:ilvl w:val="0"/>
          <w:numId w:val="37"/>
        </w:numPr>
        <w:spacing w:before="120" w:after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5E521F06" w14:textId="0C39DC38" w:rsidR="001C5B0B" w:rsidRPr="00633B2B" w:rsidRDefault="001C5B0B" w:rsidP="001C5B0B">
      <w:pPr>
        <w:pStyle w:val="ListParagraph"/>
        <w:spacing w:before="120" w:after="120"/>
        <w:ind w:left="630"/>
        <w:jc w:val="thaiDistribute"/>
        <w:rPr>
          <w:rFonts w:ascii="Angsana New" w:hAnsi="Angsana New"/>
          <w:spacing w:val="3"/>
          <w:sz w:val="28"/>
          <w:szCs w:val="28"/>
        </w:rPr>
      </w:pPr>
    </w:p>
    <w:p w14:paraId="0C487F7A" w14:textId="77777777" w:rsidR="00E80AFD" w:rsidRPr="00633B2B" w:rsidRDefault="00E80AFD" w:rsidP="007C68DD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</w:p>
    <w:p w14:paraId="09678CBB" w14:textId="77777777" w:rsidR="00A31FA5" w:rsidRPr="00633B2B" w:rsidRDefault="00A31FA5" w:rsidP="001C5B0B">
      <w:pPr>
        <w:pStyle w:val="ListParagraph"/>
        <w:spacing w:before="120" w:after="120"/>
        <w:ind w:left="630"/>
        <w:jc w:val="thaiDistribute"/>
        <w:rPr>
          <w:rFonts w:ascii="Angsana New" w:hAnsi="Angsana New"/>
          <w:spacing w:val="3"/>
          <w:sz w:val="28"/>
          <w:szCs w:val="28"/>
        </w:rPr>
      </w:pPr>
    </w:p>
    <w:p w14:paraId="792C977D" w14:textId="77777777" w:rsidR="00E80AFD" w:rsidRPr="00633B2B" w:rsidRDefault="00E80AFD" w:rsidP="004A5685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</w:p>
    <w:p w14:paraId="12358DF5" w14:textId="3408EEAD" w:rsidR="008B28D1" w:rsidRPr="00633B2B" w:rsidRDefault="009F43C2">
      <w:pPr>
        <w:pStyle w:val="ListParagraph"/>
        <w:numPr>
          <w:ilvl w:val="1"/>
          <w:numId w:val="37"/>
        </w:num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lastRenderedPageBreak/>
        <w:t>ลูกหนี้การค้าและลูกหนี้หมุนเวียนอื่นกิจการที่เกี่ยวข้องกัน</w:t>
      </w:r>
      <w:r w:rsidR="00084928" w:rsidRPr="00633B2B">
        <w:rPr>
          <w:rFonts w:ascii="Angsana New" w:hAnsi="Angsana New" w:hint="cs"/>
          <w:sz w:val="28"/>
          <w:szCs w:val="28"/>
          <w:cs/>
        </w:rPr>
        <w:t xml:space="preserve"> ณ </w:t>
      </w:r>
      <w:r w:rsidR="00744554" w:rsidRPr="00633B2B">
        <w:rPr>
          <w:rFonts w:ascii="Angsana New" w:hAnsi="Angsana New"/>
          <w:sz w:val="28"/>
          <w:szCs w:val="28"/>
          <w:cs/>
        </w:rPr>
        <w:t xml:space="preserve">วันที่ </w:t>
      </w:r>
      <w:r w:rsidR="002C66BE" w:rsidRPr="00633B2B">
        <w:rPr>
          <w:rFonts w:ascii="Angsana New" w:hAnsi="Angsana New"/>
          <w:sz w:val="28"/>
          <w:szCs w:val="28"/>
        </w:rPr>
        <w:t>3</w:t>
      </w:r>
      <w:r w:rsidR="00023FEF" w:rsidRPr="00633B2B">
        <w:rPr>
          <w:rFonts w:ascii="Angsana New" w:hAnsi="Angsana New"/>
          <w:sz w:val="28"/>
          <w:szCs w:val="28"/>
        </w:rPr>
        <w:t>1</w:t>
      </w:r>
      <w:r w:rsidR="002C66BE" w:rsidRPr="00633B2B">
        <w:rPr>
          <w:rFonts w:ascii="Angsana New" w:hAnsi="Angsana New"/>
          <w:sz w:val="28"/>
          <w:szCs w:val="28"/>
        </w:rPr>
        <w:t xml:space="preserve"> </w:t>
      </w:r>
      <w:r w:rsidR="00023FEF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="002C66BE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FB682D" w:rsidRPr="00633B2B">
        <w:rPr>
          <w:rFonts w:ascii="Angsana New" w:hAnsi="Angsana New"/>
          <w:sz w:val="28"/>
          <w:szCs w:val="28"/>
        </w:rPr>
        <w:t>256</w:t>
      </w:r>
      <w:r w:rsidR="00CF7F72" w:rsidRPr="00633B2B">
        <w:rPr>
          <w:rFonts w:ascii="Angsana New" w:hAnsi="Angsana New"/>
          <w:sz w:val="28"/>
          <w:szCs w:val="28"/>
        </w:rPr>
        <w:t>6</w:t>
      </w:r>
      <w:r w:rsidR="00744554" w:rsidRPr="00633B2B">
        <w:rPr>
          <w:rFonts w:ascii="Angsana New" w:hAnsi="Angsana New"/>
          <w:sz w:val="28"/>
          <w:szCs w:val="28"/>
          <w:cs/>
        </w:rPr>
        <w:t xml:space="preserve"> และ </w:t>
      </w:r>
      <w:r w:rsidR="00744554" w:rsidRPr="00633B2B">
        <w:rPr>
          <w:rFonts w:ascii="Angsana New" w:hAnsi="Angsana New"/>
          <w:sz w:val="28"/>
          <w:szCs w:val="28"/>
        </w:rPr>
        <w:t>256</w:t>
      </w:r>
      <w:r w:rsidR="00CF7F72" w:rsidRPr="00633B2B">
        <w:rPr>
          <w:rFonts w:ascii="Angsana New" w:hAnsi="Angsana New"/>
          <w:sz w:val="28"/>
          <w:szCs w:val="28"/>
        </w:rPr>
        <w:t>5</w:t>
      </w:r>
      <w:r w:rsidR="00C60B3B" w:rsidRPr="00633B2B">
        <w:rPr>
          <w:rFonts w:ascii="Angsana New" w:hAnsi="Angsana New"/>
          <w:spacing w:val="3"/>
          <w:sz w:val="28"/>
          <w:szCs w:val="28"/>
        </w:rPr>
        <w:t xml:space="preserve"> </w:t>
      </w:r>
      <w:r w:rsidR="00C60B3B" w:rsidRPr="00633B2B">
        <w:rPr>
          <w:rFonts w:ascii="Angsana New" w:hAnsi="Angsana New" w:hint="cs"/>
          <w:spacing w:val="3"/>
          <w:sz w:val="28"/>
          <w:szCs w:val="28"/>
          <w:cs/>
        </w:rPr>
        <w:t>มีดังนี้</w:t>
      </w:r>
    </w:p>
    <w:tbl>
      <w:tblPr>
        <w:tblStyle w:val="TableGrid"/>
        <w:tblW w:w="1008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4"/>
        <w:gridCol w:w="1402"/>
        <w:gridCol w:w="237"/>
        <w:gridCol w:w="1321"/>
        <w:gridCol w:w="238"/>
        <w:gridCol w:w="1372"/>
        <w:gridCol w:w="238"/>
        <w:gridCol w:w="1326"/>
      </w:tblGrid>
      <w:tr w:rsidR="005D68AD" w:rsidRPr="00633B2B" w14:paraId="78704394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613F2F5B" w14:textId="77777777" w:rsidR="005D68AD" w:rsidRPr="00633B2B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4" w:type="dxa"/>
            <w:gridSpan w:val="7"/>
            <w:vAlign w:val="center"/>
          </w:tcPr>
          <w:p w14:paraId="5008B0B7" w14:textId="43FF9363" w:rsidR="005D68AD" w:rsidRPr="00633B2B" w:rsidRDefault="00AA44E6" w:rsidP="00AA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5D68AD" w:rsidRPr="00633B2B" w14:paraId="14DF0990" w14:textId="77777777" w:rsidTr="00051385">
        <w:trPr>
          <w:trHeight w:val="446"/>
        </w:trPr>
        <w:tc>
          <w:tcPr>
            <w:tcW w:w="3954" w:type="dxa"/>
            <w:vAlign w:val="center"/>
          </w:tcPr>
          <w:p w14:paraId="05DD8293" w14:textId="77777777" w:rsidR="005D68AD" w:rsidRPr="00633B2B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6F3FB" w14:textId="77777777" w:rsidR="005D68AD" w:rsidRPr="00633B2B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2AAEF6" w14:textId="77777777" w:rsidR="005D68AD" w:rsidRPr="00633B2B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6F7D9" w14:textId="77777777" w:rsidR="005D68AD" w:rsidRPr="00633B2B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F7F72" w:rsidRPr="00633B2B" w14:paraId="60175A73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4B7EA8F6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</w:tcBorders>
            <w:vAlign w:val="bottom"/>
          </w:tcPr>
          <w:p w14:paraId="6673F849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A08FCA9" w14:textId="17A9C81E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023FEF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="002C66BE"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23FEF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5524C26D" w14:textId="0ED21A93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center"/>
          </w:tcPr>
          <w:p w14:paraId="7E43C05C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</w:tcBorders>
            <w:vAlign w:val="bottom"/>
          </w:tcPr>
          <w:p w14:paraId="577DA8AA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ABC5874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083797CA" w14:textId="769A13AF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8" w:type="dxa"/>
            <w:vAlign w:val="center"/>
          </w:tcPr>
          <w:p w14:paraId="57C6D85A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bottom"/>
          </w:tcPr>
          <w:p w14:paraId="3D602C0F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D871F55" w14:textId="25202865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023FEF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23FEF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0266E8D7" w14:textId="33C9B83A" w:rsidR="00CF7F72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FF220C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</w:tcBorders>
            <w:vAlign w:val="bottom"/>
          </w:tcPr>
          <w:p w14:paraId="4B4C1C04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1DB93C1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16CA0B11" w14:textId="1FC025D6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F7F72" w:rsidRPr="00633B2B" w14:paraId="05EB441C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49C1ADC6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vMerge/>
            <w:vAlign w:val="bottom"/>
          </w:tcPr>
          <w:p w14:paraId="2634660A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433B50B2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vMerge/>
            <w:vAlign w:val="bottom"/>
          </w:tcPr>
          <w:p w14:paraId="559385F1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1786611E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vAlign w:val="bottom"/>
          </w:tcPr>
          <w:p w14:paraId="19488B53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F15B750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Merge/>
            <w:vAlign w:val="bottom"/>
          </w:tcPr>
          <w:p w14:paraId="4F262877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633B2B" w14:paraId="46781D18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601B9ADC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02" w:type="dxa"/>
            <w:vMerge/>
            <w:tcBorders>
              <w:bottom w:val="single" w:sz="4" w:space="0" w:color="auto"/>
            </w:tcBorders>
            <w:vAlign w:val="bottom"/>
          </w:tcPr>
          <w:p w14:paraId="1E10C410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043E6100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vMerge/>
            <w:tcBorders>
              <w:bottom w:val="single" w:sz="4" w:space="0" w:color="auto"/>
            </w:tcBorders>
            <w:vAlign w:val="bottom"/>
          </w:tcPr>
          <w:p w14:paraId="681BDF8A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105BA739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  <w:vAlign w:val="bottom"/>
          </w:tcPr>
          <w:p w14:paraId="272AF360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35C77029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Merge/>
            <w:tcBorders>
              <w:bottom w:val="single" w:sz="4" w:space="0" w:color="auto"/>
            </w:tcBorders>
            <w:vAlign w:val="bottom"/>
          </w:tcPr>
          <w:p w14:paraId="3F2696E8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19D85937" w14:textId="77777777" w:rsidTr="003204F0">
        <w:trPr>
          <w:trHeight w:val="446"/>
        </w:trPr>
        <w:tc>
          <w:tcPr>
            <w:tcW w:w="3954" w:type="dxa"/>
            <w:vAlign w:val="center"/>
          </w:tcPr>
          <w:p w14:paraId="287CE981" w14:textId="555EBF6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6.4 (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ก)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14:paraId="5B16BF65" w14:textId="13B0099A" w:rsidR="00097A94" w:rsidRPr="00633B2B" w:rsidRDefault="00E80AFD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30,823,423.04</w:t>
            </w:r>
          </w:p>
        </w:tc>
        <w:tc>
          <w:tcPr>
            <w:tcW w:w="237" w:type="dxa"/>
            <w:vAlign w:val="center"/>
          </w:tcPr>
          <w:p w14:paraId="12B9751D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vAlign w:val="bottom"/>
          </w:tcPr>
          <w:p w14:paraId="6FCE90D4" w14:textId="08F9FFE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10,792,300.29</w:t>
            </w:r>
          </w:p>
        </w:tc>
        <w:tc>
          <w:tcPr>
            <w:tcW w:w="238" w:type="dxa"/>
            <w:vAlign w:val="center"/>
          </w:tcPr>
          <w:p w14:paraId="6297172A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596093BA" w14:textId="366F3950" w:rsidR="00097A94" w:rsidRPr="00633B2B" w:rsidRDefault="005648B1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171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024.36</w:t>
            </w:r>
          </w:p>
        </w:tc>
        <w:tc>
          <w:tcPr>
            <w:tcW w:w="238" w:type="dxa"/>
            <w:vAlign w:val="center"/>
          </w:tcPr>
          <w:p w14:paraId="69102EDE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2CE2F4DC" w14:textId="0C5B92E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9,069,602.49</w:t>
            </w:r>
          </w:p>
        </w:tc>
      </w:tr>
      <w:tr w:rsidR="00097A94" w:rsidRPr="00633B2B" w14:paraId="09A38EAB" w14:textId="77777777" w:rsidTr="003204F0">
        <w:trPr>
          <w:trHeight w:val="433"/>
        </w:trPr>
        <w:tc>
          <w:tcPr>
            <w:tcW w:w="3954" w:type="dxa"/>
            <w:vAlign w:val="center"/>
          </w:tcPr>
          <w:p w14:paraId="1BE35CCA" w14:textId="12692C2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6.4 (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ข)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center"/>
          </w:tcPr>
          <w:p w14:paraId="7C6B61A2" w14:textId="6BF9F647" w:rsidR="00097A94" w:rsidRPr="00633B2B" w:rsidRDefault="00E80AFD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4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366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573.73</w:t>
            </w:r>
          </w:p>
        </w:tc>
        <w:tc>
          <w:tcPr>
            <w:tcW w:w="237" w:type="dxa"/>
            <w:vAlign w:val="center"/>
          </w:tcPr>
          <w:p w14:paraId="3E8D8328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vAlign w:val="bottom"/>
          </w:tcPr>
          <w:p w14:paraId="55ED6062" w14:textId="66284FF0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1,169,385.28</w:t>
            </w:r>
          </w:p>
        </w:tc>
        <w:tc>
          <w:tcPr>
            <w:tcW w:w="238" w:type="dxa"/>
            <w:vAlign w:val="center"/>
          </w:tcPr>
          <w:p w14:paraId="0E977B0D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64586754" w14:textId="6D099CA3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398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271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265.46</w:t>
            </w:r>
          </w:p>
        </w:tc>
        <w:tc>
          <w:tcPr>
            <w:tcW w:w="238" w:type="dxa"/>
            <w:vAlign w:val="center"/>
          </w:tcPr>
          <w:p w14:paraId="2E80F7E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24B33276" w14:textId="301F76BE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625,299.00</w:t>
            </w:r>
          </w:p>
        </w:tc>
      </w:tr>
      <w:tr w:rsidR="00097A94" w:rsidRPr="00633B2B" w14:paraId="0907C372" w14:textId="77777777" w:rsidTr="003204F0">
        <w:trPr>
          <w:trHeight w:val="433"/>
        </w:trPr>
        <w:tc>
          <w:tcPr>
            <w:tcW w:w="3954" w:type="dxa"/>
            <w:vAlign w:val="center"/>
          </w:tcPr>
          <w:p w14:paraId="6406706D" w14:textId="19939594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รวมลูกหนี้การค้าและลูกหนี้หมุนเวียนอื่น 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14:paraId="6613E282" w14:textId="4E6DF035" w:rsidR="00097A94" w:rsidRPr="00633B2B" w:rsidRDefault="00E80AFD" w:rsidP="00097A94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35,189,996.77</w:t>
            </w:r>
          </w:p>
        </w:tc>
        <w:tc>
          <w:tcPr>
            <w:tcW w:w="237" w:type="dxa"/>
            <w:vAlign w:val="center"/>
          </w:tcPr>
          <w:p w14:paraId="23E5780F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vAlign w:val="bottom"/>
          </w:tcPr>
          <w:p w14:paraId="353BA154" w14:textId="28971ADD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11,961,685.57</w:t>
            </w:r>
          </w:p>
        </w:tc>
        <w:tc>
          <w:tcPr>
            <w:tcW w:w="238" w:type="dxa"/>
            <w:vAlign w:val="center"/>
          </w:tcPr>
          <w:p w14:paraId="4BA8F11A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2B364744" w14:textId="07087AF2" w:rsidR="00097A94" w:rsidRPr="00633B2B" w:rsidRDefault="009105DB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416,442,289.82</w:t>
            </w:r>
          </w:p>
        </w:tc>
        <w:tc>
          <w:tcPr>
            <w:tcW w:w="238" w:type="dxa"/>
            <w:vAlign w:val="center"/>
          </w:tcPr>
          <w:p w14:paraId="5C58C6DB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54D1A084" w14:textId="421B3429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9,694,901.49</w:t>
            </w:r>
          </w:p>
        </w:tc>
      </w:tr>
      <w:tr w:rsidR="00097A94" w:rsidRPr="00633B2B" w14:paraId="323F3D7B" w14:textId="77777777" w:rsidTr="00051385">
        <w:trPr>
          <w:trHeight w:val="433"/>
        </w:trPr>
        <w:tc>
          <w:tcPr>
            <w:tcW w:w="3954" w:type="dxa"/>
            <w:shd w:val="clear" w:color="auto" w:fill="auto"/>
            <w:vAlign w:val="center"/>
          </w:tcPr>
          <w:p w14:paraId="523D2D36" w14:textId="1E137A55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หัก :ค่าเผื่อผลขาดทุนด้านเครดิตที่คาดว่าจะเกิดขึ้น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C47B0" w14:textId="7431E7AC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229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071.20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7" w:type="dxa"/>
            <w:shd w:val="clear" w:color="auto" w:fill="auto"/>
            <w:vAlign w:val="center"/>
          </w:tcPr>
          <w:p w14:paraId="5C56EC6C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8E200" w14:textId="4DA53858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8C2C9A8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EF997" w14:textId="20B7AD35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079DB3D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C94A5" w14:textId="28ACDA45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648B1" w:rsidRPr="00633B2B" w14:paraId="28734BA4" w14:textId="77777777" w:rsidTr="003204F0">
        <w:trPr>
          <w:trHeight w:val="433"/>
        </w:trPr>
        <w:tc>
          <w:tcPr>
            <w:tcW w:w="3954" w:type="dxa"/>
            <w:shd w:val="clear" w:color="auto" w:fill="auto"/>
            <w:vAlign w:val="center"/>
          </w:tcPr>
          <w:p w14:paraId="1F729EE3" w14:textId="37FDAAF0" w:rsidR="005648B1" w:rsidRPr="00633B2B" w:rsidRDefault="005648B1" w:rsidP="00564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4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46206B" w14:textId="4EEB3AE5" w:rsidR="005648B1" w:rsidRPr="00633B2B" w:rsidRDefault="00E80AFD" w:rsidP="00564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960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925.57</w:t>
            </w:r>
          </w:p>
        </w:tc>
        <w:tc>
          <w:tcPr>
            <w:tcW w:w="237" w:type="dxa"/>
            <w:shd w:val="clear" w:color="auto" w:fill="auto"/>
            <w:vAlign w:val="center"/>
          </w:tcPr>
          <w:p w14:paraId="1C5653F5" w14:textId="77777777" w:rsidR="005648B1" w:rsidRPr="00633B2B" w:rsidRDefault="005648B1" w:rsidP="00564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DFA27D" w14:textId="566F71FE" w:rsidR="005648B1" w:rsidRPr="00633B2B" w:rsidRDefault="005648B1" w:rsidP="00564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11,961,685.57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C697000" w14:textId="77777777" w:rsidR="005648B1" w:rsidRPr="00633B2B" w:rsidRDefault="005648B1" w:rsidP="00564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FA7AA1" w14:textId="670FCDCB" w:rsidR="005648B1" w:rsidRPr="00633B2B" w:rsidRDefault="009105DB" w:rsidP="00564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416,442,289.82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B3F4908" w14:textId="77777777" w:rsidR="005648B1" w:rsidRPr="00633B2B" w:rsidRDefault="005648B1" w:rsidP="00564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E189E1" w14:textId="0A3E4696" w:rsidR="005648B1" w:rsidRPr="00633B2B" w:rsidRDefault="005648B1" w:rsidP="00564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9,694,901.49</w:t>
            </w:r>
          </w:p>
        </w:tc>
      </w:tr>
      <w:tr w:rsidR="00097A94" w:rsidRPr="00633B2B" w14:paraId="7C1EA95A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4A7BE2A1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02" w:type="dxa"/>
            <w:tcBorders>
              <w:top w:val="double" w:sz="4" w:space="0" w:color="auto"/>
            </w:tcBorders>
            <w:vAlign w:val="center"/>
          </w:tcPr>
          <w:p w14:paraId="0DB208B8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0205203D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double" w:sz="4" w:space="0" w:color="auto"/>
            </w:tcBorders>
            <w:vAlign w:val="center"/>
          </w:tcPr>
          <w:p w14:paraId="19B269C7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6C90B1D0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double" w:sz="4" w:space="0" w:color="auto"/>
            </w:tcBorders>
            <w:vAlign w:val="center"/>
          </w:tcPr>
          <w:p w14:paraId="06026417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24C66CA5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double" w:sz="4" w:space="0" w:color="auto"/>
            </w:tcBorders>
            <w:vAlign w:val="center"/>
          </w:tcPr>
          <w:p w14:paraId="6B42C8CF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51EFDF55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42CA9905" w14:textId="0DB36481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</w:rPr>
              <w:t>6.4</w:t>
            </w: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(ก) ลูกหนี้การค้า</w:t>
            </w:r>
          </w:p>
        </w:tc>
        <w:tc>
          <w:tcPr>
            <w:tcW w:w="1402" w:type="dxa"/>
            <w:vAlign w:val="center"/>
          </w:tcPr>
          <w:p w14:paraId="715D1B06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1BE29697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EB7D76D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4DD04FC2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4B90932D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46B0D0D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19E06E30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7A88EE59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1CAEF7B9" w14:textId="08DAC673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402" w:type="dxa"/>
            <w:vAlign w:val="bottom"/>
          </w:tcPr>
          <w:p w14:paraId="7F623C0F" w14:textId="3AD8806B" w:rsidR="00097A94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8,681,384.50</w:t>
            </w:r>
          </w:p>
        </w:tc>
        <w:tc>
          <w:tcPr>
            <w:tcW w:w="237" w:type="dxa"/>
            <w:vAlign w:val="bottom"/>
          </w:tcPr>
          <w:p w14:paraId="76A71311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02936AB1" w14:textId="014EBBF9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5,125,450.</w:t>
            </w:r>
            <w:r w:rsidR="00564ED0"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21</w:t>
            </w:r>
          </w:p>
        </w:tc>
        <w:tc>
          <w:tcPr>
            <w:tcW w:w="238" w:type="dxa"/>
            <w:vAlign w:val="bottom"/>
          </w:tcPr>
          <w:p w14:paraId="6C70B0FC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3A42A597" w14:textId="202771C4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974.47</w:t>
            </w:r>
          </w:p>
        </w:tc>
        <w:tc>
          <w:tcPr>
            <w:tcW w:w="238" w:type="dxa"/>
            <w:vAlign w:val="bottom"/>
          </w:tcPr>
          <w:p w14:paraId="29D76DF2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48A19975" w14:textId="1226A0D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4,782,849.98</w:t>
            </w:r>
          </w:p>
        </w:tc>
      </w:tr>
      <w:tr w:rsidR="00097A94" w:rsidRPr="00633B2B" w14:paraId="0A8F234C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52D27B77" w14:textId="5D184872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402" w:type="dxa"/>
            <w:vAlign w:val="bottom"/>
          </w:tcPr>
          <w:p w14:paraId="6FD76F9A" w14:textId="745DE3B3" w:rsidR="00097A94" w:rsidRPr="00633B2B" w:rsidRDefault="00E80AFD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2,759,332.00</w:t>
            </w:r>
          </w:p>
        </w:tc>
        <w:tc>
          <w:tcPr>
            <w:tcW w:w="237" w:type="dxa"/>
            <w:vAlign w:val="bottom"/>
          </w:tcPr>
          <w:p w14:paraId="36E14BF3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7C2B7D6B" w14:textId="7E5883C8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1,036,832.80</w:t>
            </w:r>
          </w:p>
        </w:tc>
        <w:tc>
          <w:tcPr>
            <w:tcW w:w="238" w:type="dxa"/>
            <w:vAlign w:val="bottom"/>
          </w:tcPr>
          <w:p w14:paraId="2B777167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204635E4" w14:textId="176C165E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2,759,332.00</w:t>
            </w:r>
          </w:p>
        </w:tc>
        <w:tc>
          <w:tcPr>
            <w:tcW w:w="238" w:type="dxa"/>
            <w:vAlign w:val="bottom"/>
          </w:tcPr>
          <w:p w14:paraId="408E2B84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29284FEE" w14:textId="6EF5225B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1,010,300.00</w:t>
            </w:r>
          </w:p>
        </w:tc>
      </w:tr>
      <w:tr w:rsidR="00097A94" w:rsidRPr="00633B2B" w14:paraId="62A19CB0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543F9E1F" w14:textId="178DE927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402" w:type="dxa"/>
            <w:vAlign w:val="bottom"/>
          </w:tcPr>
          <w:p w14:paraId="27A1DC30" w14:textId="7CAA29E4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bottom"/>
          </w:tcPr>
          <w:p w14:paraId="0788D783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27C0674D" w14:textId="24C48871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140,542.99</w:t>
            </w:r>
          </w:p>
        </w:tc>
        <w:tc>
          <w:tcPr>
            <w:tcW w:w="238" w:type="dxa"/>
            <w:vAlign w:val="bottom"/>
          </w:tcPr>
          <w:p w14:paraId="1B47BCFB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2A29B204" w14:textId="18C6F7A0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1C9F0C36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1CA43568" w14:textId="4D33FD7C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1ED18A84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4E1D86EA" w14:textId="0EEBFACE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402" w:type="dxa"/>
            <w:vAlign w:val="bottom"/>
          </w:tcPr>
          <w:p w14:paraId="5DCD9A7E" w14:textId="271611C1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bottom"/>
          </w:tcPr>
          <w:p w14:paraId="33ACCBA9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070DDDDA" w14:textId="22B32966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1,196,950.81</w:t>
            </w:r>
          </w:p>
        </w:tc>
        <w:tc>
          <w:tcPr>
            <w:tcW w:w="238" w:type="dxa"/>
            <w:vAlign w:val="bottom"/>
          </w:tcPr>
          <w:p w14:paraId="3A04A44D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5F1FE8F9" w14:textId="24167185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663991D7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499CC8D6" w14:textId="5E9064C6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51F4B341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6B5736E7" w14:textId="226D806E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402" w:type="dxa"/>
            <w:vAlign w:val="bottom"/>
          </w:tcPr>
          <w:p w14:paraId="0BE23049" w14:textId="14B3F1C2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bottom"/>
          </w:tcPr>
          <w:p w14:paraId="7F631770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1787295D" w14:textId="4E47F96F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8,974.20</w:t>
            </w:r>
          </w:p>
        </w:tc>
        <w:tc>
          <w:tcPr>
            <w:tcW w:w="238" w:type="dxa"/>
            <w:vAlign w:val="bottom"/>
          </w:tcPr>
          <w:p w14:paraId="374A8A0F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419F40E8" w14:textId="0C0DBE3B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1589EDDC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6776C1C6" w14:textId="6476DAE4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1D14D674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33517F76" w14:textId="38C93869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402" w:type="dxa"/>
            <w:vAlign w:val="bottom"/>
          </w:tcPr>
          <w:p w14:paraId="5893A0FE" w14:textId="0F3C9402" w:rsidR="00097A94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9,153,635.34</w:t>
            </w:r>
          </w:p>
        </w:tc>
        <w:tc>
          <w:tcPr>
            <w:tcW w:w="237" w:type="dxa"/>
            <w:vAlign w:val="bottom"/>
          </w:tcPr>
          <w:p w14:paraId="329402EC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7340D89F" w14:textId="47EE6A93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3,282,389.28</w:t>
            </w:r>
          </w:p>
        </w:tc>
        <w:tc>
          <w:tcPr>
            <w:tcW w:w="238" w:type="dxa"/>
            <w:vAlign w:val="bottom"/>
          </w:tcPr>
          <w:p w14:paraId="19C33124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704102C6" w14:textId="4B4BCC2D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403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717.89</w:t>
            </w:r>
          </w:p>
        </w:tc>
        <w:tc>
          <w:tcPr>
            <w:tcW w:w="238" w:type="dxa"/>
            <w:vAlign w:val="bottom"/>
          </w:tcPr>
          <w:p w14:paraId="091457D3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6C79F0B9" w14:textId="3EB84A4C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3,276,452.51</w:t>
            </w:r>
          </w:p>
        </w:tc>
      </w:tr>
      <w:tr w:rsidR="00097A94" w:rsidRPr="00633B2B" w14:paraId="03FFC811" w14:textId="77777777" w:rsidTr="009105DB">
        <w:trPr>
          <w:trHeight w:val="340"/>
        </w:trPr>
        <w:tc>
          <w:tcPr>
            <w:tcW w:w="3954" w:type="dxa"/>
            <w:vAlign w:val="center"/>
          </w:tcPr>
          <w:p w14:paraId="7BA384F5" w14:textId="580C4B60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สมาร์ท กรีน เอ็นเนอร์จี จำกัด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bottom"/>
          </w:tcPr>
          <w:p w14:paraId="4B30AFC7" w14:textId="4197EE9F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10,229,071.20</w:t>
            </w:r>
          </w:p>
        </w:tc>
        <w:tc>
          <w:tcPr>
            <w:tcW w:w="237" w:type="dxa"/>
            <w:vAlign w:val="bottom"/>
          </w:tcPr>
          <w:p w14:paraId="25D43A0A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vAlign w:val="bottom"/>
          </w:tcPr>
          <w:p w14:paraId="59C355D1" w14:textId="33FBFBC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35C01801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2565B97A" w14:textId="064798C8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4A89525D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112999D9" w14:textId="3F072DE9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4DD5502D" w14:textId="77777777" w:rsidTr="009105DB">
        <w:trPr>
          <w:trHeight w:val="397"/>
        </w:trPr>
        <w:tc>
          <w:tcPr>
            <w:tcW w:w="3954" w:type="dxa"/>
            <w:vAlign w:val="center"/>
          </w:tcPr>
          <w:p w14:paraId="75411681" w14:textId="6FE96F58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5D093B9D" w14:textId="6576E3C4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30,823,423.04</w:t>
            </w:r>
          </w:p>
        </w:tc>
        <w:tc>
          <w:tcPr>
            <w:tcW w:w="237" w:type="dxa"/>
            <w:vAlign w:val="bottom"/>
          </w:tcPr>
          <w:p w14:paraId="4640CD7A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vAlign w:val="bottom"/>
          </w:tcPr>
          <w:p w14:paraId="3F179A30" w14:textId="06565E25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10,791,140.2</w:t>
            </w:r>
            <w:r w:rsidR="00564ED0"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9</w:t>
            </w:r>
          </w:p>
        </w:tc>
        <w:tc>
          <w:tcPr>
            <w:tcW w:w="238" w:type="dxa"/>
            <w:vAlign w:val="bottom"/>
          </w:tcPr>
          <w:p w14:paraId="0782E740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43EE447D" w14:textId="54F6BD3F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18,171,024.36</w:t>
            </w:r>
          </w:p>
        </w:tc>
        <w:tc>
          <w:tcPr>
            <w:tcW w:w="238" w:type="dxa"/>
            <w:vAlign w:val="bottom"/>
          </w:tcPr>
          <w:p w14:paraId="26C638C4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1D7C8A60" w14:textId="1179177E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9,069,602.49</w:t>
            </w:r>
          </w:p>
        </w:tc>
      </w:tr>
      <w:tr w:rsidR="00097A94" w:rsidRPr="00633B2B" w14:paraId="0B75EC1A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0D1647CE" w14:textId="061401FD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หัก :ค่าเผื่อผลขาดทุนด้านเครดิตที่คาดว่าจะเกิดขึ้น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center"/>
          </w:tcPr>
          <w:p w14:paraId="2ACD65B5" w14:textId="611C6A2D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229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071.20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7" w:type="dxa"/>
            <w:vAlign w:val="center"/>
          </w:tcPr>
          <w:p w14:paraId="24C38940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14:paraId="7C753470" w14:textId="6C2D8570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3769A4E0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6AE6E656" w14:textId="1774DD10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371F5D97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14:paraId="49563682" w14:textId="6D86FA10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508562AF" w14:textId="77777777" w:rsidTr="009105DB">
        <w:trPr>
          <w:trHeight w:val="397"/>
        </w:trPr>
        <w:tc>
          <w:tcPr>
            <w:tcW w:w="3954" w:type="dxa"/>
            <w:vAlign w:val="center"/>
          </w:tcPr>
          <w:p w14:paraId="4FA9D3C3" w14:textId="4B6660CE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40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2DCA3D" w14:textId="0C04C8B5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20,594,351.84</w:t>
            </w:r>
          </w:p>
        </w:tc>
        <w:tc>
          <w:tcPr>
            <w:tcW w:w="237" w:type="dxa"/>
            <w:vAlign w:val="center"/>
          </w:tcPr>
          <w:p w14:paraId="14B45D4E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C3653" w14:textId="06FAC8DF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10,791,140.2</w:t>
            </w:r>
            <w:r w:rsidR="00564ED0"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9</w:t>
            </w:r>
          </w:p>
        </w:tc>
        <w:tc>
          <w:tcPr>
            <w:tcW w:w="238" w:type="dxa"/>
            <w:vAlign w:val="bottom"/>
          </w:tcPr>
          <w:p w14:paraId="606D08CF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F7D44D" w14:textId="41E1264E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18,171,024.36</w:t>
            </w:r>
          </w:p>
        </w:tc>
        <w:tc>
          <w:tcPr>
            <w:tcW w:w="238" w:type="dxa"/>
            <w:vAlign w:val="bottom"/>
          </w:tcPr>
          <w:p w14:paraId="2B98656A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6C60" w14:textId="6E3427FA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9,069,602.49</w:t>
            </w:r>
          </w:p>
        </w:tc>
      </w:tr>
      <w:tr w:rsidR="00051385" w:rsidRPr="00633B2B" w14:paraId="4C42519A" w14:textId="77777777" w:rsidTr="00051385">
        <w:trPr>
          <w:trHeight w:val="433"/>
        </w:trPr>
        <w:tc>
          <w:tcPr>
            <w:tcW w:w="3954" w:type="dxa"/>
            <w:vAlign w:val="center"/>
          </w:tcPr>
          <w:p w14:paraId="0F47F1A2" w14:textId="77777777" w:rsidR="00051385" w:rsidRPr="00633B2B" w:rsidRDefault="00051385" w:rsidP="000513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02" w:type="dxa"/>
            <w:tcBorders>
              <w:top w:val="double" w:sz="4" w:space="0" w:color="auto"/>
            </w:tcBorders>
            <w:vAlign w:val="center"/>
          </w:tcPr>
          <w:p w14:paraId="560D8DFF" w14:textId="77777777" w:rsidR="00051385" w:rsidRPr="00633B2B" w:rsidRDefault="00051385" w:rsidP="000513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610D47AD" w14:textId="77777777" w:rsidR="00051385" w:rsidRPr="00633B2B" w:rsidRDefault="00051385" w:rsidP="000513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double" w:sz="4" w:space="0" w:color="auto"/>
            </w:tcBorders>
            <w:vAlign w:val="center"/>
          </w:tcPr>
          <w:p w14:paraId="5583A218" w14:textId="77777777" w:rsidR="00051385" w:rsidRPr="00633B2B" w:rsidRDefault="00051385" w:rsidP="000513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35EE624A" w14:textId="77777777" w:rsidR="00051385" w:rsidRPr="00633B2B" w:rsidRDefault="00051385" w:rsidP="000513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double" w:sz="4" w:space="0" w:color="auto"/>
            </w:tcBorders>
            <w:vAlign w:val="center"/>
          </w:tcPr>
          <w:p w14:paraId="153D761F" w14:textId="77777777" w:rsidR="00051385" w:rsidRPr="00633B2B" w:rsidRDefault="00051385" w:rsidP="000513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71E93071" w14:textId="77777777" w:rsidR="00051385" w:rsidRPr="00633B2B" w:rsidRDefault="00051385" w:rsidP="000513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double" w:sz="4" w:space="0" w:color="auto"/>
            </w:tcBorders>
            <w:vAlign w:val="center"/>
          </w:tcPr>
          <w:p w14:paraId="19F44D33" w14:textId="77777777" w:rsidR="00051385" w:rsidRPr="00633B2B" w:rsidRDefault="00051385" w:rsidP="0005138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765A5EA9" w14:textId="77777777" w:rsidR="004C004B" w:rsidRPr="00633B2B" w:rsidRDefault="004C004B" w:rsidP="00F342D7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</w:p>
    <w:p w14:paraId="2A57B79D" w14:textId="77777777" w:rsidR="00023FEF" w:rsidRPr="00633B2B" w:rsidRDefault="00023FEF" w:rsidP="00F342D7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</w:p>
    <w:p w14:paraId="643AD91A" w14:textId="77777777" w:rsidR="00023FEF" w:rsidRPr="00633B2B" w:rsidRDefault="00023FEF" w:rsidP="00F342D7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</w:p>
    <w:p w14:paraId="7A6900BD" w14:textId="77777777" w:rsidR="00023FEF" w:rsidRPr="00633B2B" w:rsidRDefault="00023FEF" w:rsidP="00F342D7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  <w:cs/>
        </w:rPr>
      </w:pPr>
    </w:p>
    <w:tbl>
      <w:tblPr>
        <w:tblStyle w:val="TableGrid"/>
        <w:tblW w:w="991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3640"/>
        <w:gridCol w:w="1308"/>
        <w:gridCol w:w="236"/>
        <w:gridCol w:w="1301"/>
        <w:gridCol w:w="236"/>
        <w:gridCol w:w="1372"/>
        <w:gridCol w:w="236"/>
        <w:gridCol w:w="1301"/>
      </w:tblGrid>
      <w:tr w:rsidR="00334B0C" w:rsidRPr="00633B2B" w14:paraId="5F56837C" w14:textId="77777777" w:rsidTr="00097A94">
        <w:trPr>
          <w:trHeight w:val="403"/>
          <w:tblHeader/>
        </w:trPr>
        <w:tc>
          <w:tcPr>
            <w:tcW w:w="283" w:type="dxa"/>
          </w:tcPr>
          <w:p w14:paraId="3834219A" w14:textId="77777777" w:rsidR="00334B0C" w:rsidRPr="00633B2B" w:rsidRDefault="00334B0C" w:rsidP="00334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14:paraId="5063BB0C" w14:textId="1EFF0373" w:rsidR="00334B0C" w:rsidRPr="00633B2B" w:rsidRDefault="00334B0C" w:rsidP="00334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90" w:type="dxa"/>
            <w:gridSpan w:val="7"/>
            <w:tcBorders>
              <w:bottom w:val="single" w:sz="4" w:space="0" w:color="auto"/>
            </w:tcBorders>
            <w:vAlign w:val="center"/>
          </w:tcPr>
          <w:p w14:paraId="1D0B8E15" w14:textId="5F78B4FF" w:rsidR="00334B0C" w:rsidRPr="00633B2B" w:rsidRDefault="00AA44E6" w:rsidP="00AA4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334B0C" w:rsidRPr="00633B2B" w14:paraId="65F9BB8D" w14:textId="77777777" w:rsidTr="00097A94">
        <w:trPr>
          <w:trHeight w:val="416"/>
          <w:tblHeader/>
        </w:trPr>
        <w:tc>
          <w:tcPr>
            <w:tcW w:w="283" w:type="dxa"/>
          </w:tcPr>
          <w:p w14:paraId="092F6D01" w14:textId="77777777" w:rsidR="00334B0C" w:rsidRPr="00633B2B" w:rsidRDefault="00334B0C" w:rsidP="00334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14:paraId="14FF0D4F" w14:textId="42F9EE15" w:rsidR="00334B0C" w:rsidRPr="00633B2B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5" w:type="dxa"/>
            <w:gridSpan w:val="3"/>
            <w:tcBorders>
              <w:top w:val="single" w:sz="4" w:space="0" w:color="auto"/>
            </w:tcBorders>
            <w:vAlign w:val="center"/>
          </w:tcPr>
          <w:p w14:paraId="17AE3A56" w14:textId="77777777" w:rsidR="00334B0C" w:rsidRPr="00633B2B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200B648" w14:textId="77777777" w:rsidR="00334B0C" w:rsidRPr="00633B2B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9" w:type="dxa"/>
            <w:gridSpan w:val="3"/>
            <w:tcBorders>
              <w:top w:val="single" w:sz="4" w:space="0" w:color="auto"/>
            </w:tcBorders>
            <w:vAlign w:val="center"/>
          </w:tcPr>
          <w:p w14:paraId="405DB51C" w14:textId="77777777" w:rsidR="00334B0C" w:rsidRPr="00633B2B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F7F72" w:rsidRPr="00633B2B" w14:paraId="1AD1C92B" w14:textId="77777777" w:rsidTr="00097A94">
        <w:trPr>
          <w:trHeight w:val="403"/>
          <w:tblHeader/>
        </w:trPr>
        <w:tc>
          <w:tcPr>
            <w:tcW w:w="283" w:type="dxa"/>
          </w:tcPr>
          <w:p w14:paraId="6544A272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14:paraId="389CFBE5" w14:textId="7B757CE0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</w:tcBorders>
            <w:vAlign w:val="center"/>
          </w:tcPr>
          <w:p w14:paraId="60707945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5E92F32" w14:textId="1ACF4A59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023FEF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23FEF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79785AB4" w14:textId="6DC476EA" w:rsidR="00CF7F72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193C956B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auto"/>
            </w:tcBorders>
            <w:vAlign w:val="center"/>
          </w:tcPr>
          <w:p w14:paraId="2BE06DC0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BDF3BBC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43CDE3F" w14:textId="1E038519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6E26EF73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center"/>
          </w:tcPr>
          <w:p w14:paraId="60871259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8D7CABB" w14:textId="0CDBDCBD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023FEF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23FEF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66BD0370" w14:textId="49893F13" w:rsidR="00CF7F72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7C39D8D8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auto"/>
            </w:tcBorders>
            <w:vAlign w:val="center"/>
          </w:tcPr>
          <w:p w14:paraId="6503989D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602B99E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240CBA8" w14:textId="4197C288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F7F72" w:rsidRPr="00633B2B" w14:paraId="5FAADE5E" w14:textId="77777777" w:rsidTr="00097A94">
        <w:trPr>
          <w:trHeight w:val="403"/>
          <w:tblHeader/>
        </w:trPr>
        <w:tc>
          <w:tcPr>
            <w:tcW w:w="283" w:type="dxa"/>
          </w:tcPr>
          <w:p w14:paraId="76576CF8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14:paraId="01CAE079" w14:textId="1518E009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8" w:type="dxa"/>
            <w:vMerge/>
            <w:vAlign w:val="center"/>
          </w:tcPr>
          <w:p w14:paraId="5F122506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6233152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Merge/>
            <w:vAlign w:val="center"/>
          </w:tcPr>
          <w:p w14:paraId="1F27F4FA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AEDDAA8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vAlign w:val="center"/>
          </w:tcPr>
          <w:p w14:paraId="71EA55F1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5EFE281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Merge/>
            <w:vAlign w:val="center"/>
          </w:tcPr>
          <w:p w14:paraId="1ED154B1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633B2B" w14:paraId="7C78AD56" w14:textId="77777777" w:rsidTr="00097A94">
        <w:trPr>
          <w:trHeight w:val="403"/>
          <w:tblHeader/>
        </w:trPr>
        <w:tc>
          <w:tcPr>
            <w:tcW w:w="283" w:type="dxa"/>
          </w:tcPr>
          <w:p w14:paraId="74162F95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14:paraId="34C57CC9" w14:textId="12FC4CAC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  <w:vAlign w:val="center"/>
          </w:tcPr>
          <w:p w14:paraId="1750EF48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16F862D8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Merge/>
            <w:tcBorders>
              <w:bottom w:val="single" w:sz="4" w:space="0" w:color="auto"/>
            </w:tcBorders>
            <w:vAlign w:val="center"/>
          </w:tcPr>
          <w:p w14:paraId="51F4A919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3207F980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  <w:vAlign w:val="center"/>
          </w:tcPr>
          <w:p w14:paraId="76FB8009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96BBFA0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Merge/>
            <w:tcBorders>
              <w:bottom w:val="single" w:sz="4" w:space="0" w:color="auto"/>
            </w:tcBorders>
            <w:vAlign w:val="center"/>
          </w:tcPr>
          <w:p w14:paraId="25A31566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151107" w:rsidRPr="00633B2B" w14:paraId="693A6FAE" w14:textId="77777777" w:rsidTr="00097A94">
        <w:trPr>
          <w:trHeight w:val="403"/>
        </w:trPr>
        <w:tc>
          <w:tcPr>
            <w:tcW w:w="3923" w:type="dxa"/>
            <w:gridSpan w:val="2"/>
          </w:tcPr>
          <w:p w14:paraId="2386F80E" w14:textId="1E6D3471" w:rsidR="00151107" w:rsidRPr="00633B2B" w:rsidRDefault="00023FEF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  <w:r w:rsidR="00151107" w:rsidRPr="00633B2B">
              <w:rPr>
                <w:rFonts w:ascii="Angsana New" w:hAnsi="Angsana New"/>
                <w:b/>
                <w:bCs/>
                <w:sz w:val="28"/>
                <w:szCs w:val="28"/>
              </w:rPr>
              <w:t>.4 (</w:t>
            </w:r>
            <w:r w:rsidR="00151107"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ข) ลูกหนี้หมุนเวียนอื่น</w:t>
            </w:r>
          </w:p>
        </w:tc>
        <w:tc>
          <w:tcPr>
            <w:tcW w:w="1308" w:type="dxa"/>
            <w:vAlign w:val="center"/>
          </w:tcPr>
          <w:p w14:paraId="0BE6E803" w14:textId="77777777" w:rsidR="00151107" w:rsidRPr="00633B2B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45F7409" w14:textId="77777777" w:rsidR="00151107" w:rsidRPr="00633B2B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4CF358E8" w14:textId="77777777" w:rsidR="00151107" w:rsidRPr="00633B2B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EA69BBE" w14:textId="77777777" w:rsidR="00151107" w:rsidRPr="00633B2B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48B18B3C" w14:textId="77777777" w:rsidR="00151107" w:rsidRPr="00633B2B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E375403" w14:textId="77777777" w:rsidR="00151107" w:rsidRPr="00633B2B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0B9EE16B" w14:textId="77777777" w:rsidR="00151107" w:rsidRPr="00633B2B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633B2B" w14:paraId="4AA8B8A3" w14:textId="77777777" w:rsidTr="00097A94">
        <w:trPr>
          <w:trHeight w:val="403"/>
        </w:trPr>
        <w:tc>
          <w:tcPr>
            <w:tcW w:w="283" w:type="dxa"/>
          </w:tcPr>
          <w:p w14:paraId="4129155D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622E3DD6" w14:textId="77EDC72C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308" w:type="dxa"/>
            <w:vAlign w:val="center"/>
          </w:tcPr>
          <w:p w14:paraId="23072FDB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5C3BAB9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20DF4711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0B61452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543649A8" w14:textId="2006BD76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1B490E4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47275305" w14:textId="3D9F1C94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6F44E767" w14:textId="77777777" w:rsidTr="004B712E">
        <w:trPr>
          <w:trHeight w:val="403"/>
        </w:trPr>
        <w:tc>
          <w:tcPr>
            <w:tcW w:w="283" w:type="dxa"/>
          </w:tcPr>
          <w:p w14:paraId="29EEB2CA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454DAFF9" w14:textId="3DD182F6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08" w:type="dxa"/>
          </w:tcPr>
          <w:p w14:paraId="5064ACF6" w14:textId="2E8BC959" w:rsidR="00097A94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7,595.00</w:t>
            </w:r>
          </w:p>
        </w:tc>
        <w:tc>
          <w:tcPr>
            <w:tcW w:w="236" w:type="dxa"/>
            <w:vAlign w:val="center"/>
          </w:tcPr>
          <w:p w14:paraId="414C3A79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</w:tcPr>
          <w:p w14:paraId="246C1D62" w14:textId="53D40FB4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7,267.00 </w:t>
            </w:r>
          </w:p>
        </w:tc>
        <w:tc>
          <w:tcPr>
            <w:tcW w:w="236" w:type="dxa"/>
            <w:vAlign w:val="center"/>
          </w:tcPr>
          <w:p w14:paraId="62B001E1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545074E" w14:textId="729D8521" w:rsidR="00097A94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7,595.00</w:t>
            </w:r>
          </w:p>
        </w:tc>
        <w:tc>
          <w:tcPr>
            <w:tcW w:w="236" w:type="dxa"/>
            <w:vAlign w:val="center"/>
          </w:tcPr>
          <w:p w14:paraId="14360AC3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</w:tcPr>
          <w:p w14:paraId="7847A2FE" w14:textId="1AEE9760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7,267.00</w:t>
            </w:r>
          </w:p>
        </w:tc>
      </w:tr>
      <w:tr w:rsidR="00097A94" w:rsidRPr="00633B2B" w14:paraId="694A1781" w14:textId="77777777" w:rsidTr="004B712E">
        <w:trPr>
          <w:trHeight w:val="403"/>
        </w:trPr>
        <w:tc>
          <w:tcPr>
            <w:tcW w:w="283" w:type="dxa"/>
          </w:tcPr>
          <w:p w14:paraId="54070854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2CD76CA0" w14:textId="1C42FC72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08" w:type="dxa"/>
          </w:tcPr>
          <w:p w14:paraId="5F6EF9B5" w14:textId="320F0095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17,500.00</w:t>
            </w:r>
          </w:p>
        </w:tc>
        <w:tc>
          <w:tcPr>
            <w:tcW w:w="236" w:type="dxa"/>
            <w:vAlign w:val="center"/>
          </w:tcPr>
          <w:p w14:paraId="3F6E8ED0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</w:tcPr>
          <w:p w14:paraId="0F699749" w14:textId="096B61F5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0DD7733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2B32DBC3" w14:textId="6F8480C3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9258175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</w:tcPr>
          <w:p w14:paraId="0EE4597F" w14:textId="4E3202A9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B712E" w:rsidRPr="00633B2B" w14:paraId="5DAC2F70" w14:textId="77777777" w:rsidTr="004B712E">
        <w:trPr>
          <w:trHeight w:val="403"/>
        </w:trPr>
        <w:tc>
          <w:tcPr>
            <w:tcW w:w="283" w:type="dxa"/>
          </w:tcPr>
          <w:p w14:paraId="4813997F" w14:textId="77777777" w:rsidR="004B712E" w:rsidRPr="00633B2B" w:rsidRDefault="004B712E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32F48523" w14:textId="1822DF6D" w:rsidR="004B712E" w:rsidRPr="00633B2B" w:rsidRDefault="004B712E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1308" w:type="dxa"/>
          </w:tcPr>
          <w:p w14:paraId="69A46E0C" w14:textId="2A8017C4" w:rsidR="004B712E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41EB67F" w14:textId="77777777" w:rsidR="004B712E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</w:tcPr>
          <w:p w14:paraId="094C14CF" w14:textId="5B7E0DAF" w:rsidR="004B712E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6C7078A" w14:textId="77777777" w:rsidR="004B712E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C7917C4" w14:textId="270AAEFD" w:rsidR="004B712E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720.00</w:t>
            </w:r>
          </w:p>
        </w:tc>
        <w:tc>
          <w:tcPr>
            <w:tcW w:w="236" w:type="dxa"/>
            <w:vAlign w:val="center"/>
          </w:tcPr>
          <w:p w14:paraId="2C91A3DB" w14:textId="77777777" w:rsidR="004B712E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</w:tcPr>
          <w:p w14:paraId="6A47C061" w14:textId="5E64C8F3" w:rsidR="004B712E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4B478152" w14:textId="77777777" w:rsidTr="004B712E">
        <w:trPr>
          <w:trHeight w:val="403"/>
        </w:trPr>
        <w:tc>
          <w:tcPr>
            <w:tcW w:w="283" w:type="dxa"/>
          </w:tcPr>
          <w:p w14:paraId="0661503A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40" w:type="dxa"/>
            <w:vAlign w:val="center"/>
          </w:tcPr>
          <w:p w14:paraId="77ED0BCF" w14:textId="6A12425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รวมรายได้ค้างรับ</w:t>
            </w:r>
          </w:p>
        </w:tc>
        <w:tc>
          <w:tcPr>
            <w:tcW w:w="1308" w:type="dxa"/>
            <w:tcBorders>
              <w:top w:val="single" w:sz="4" w:space="0" w:color="auto"/>
              <w:bottom w:val="double" w:sz="4" w:space="0" w:color="auto"/>
            </w:tcBorders>
          </w:tcPr>
          <w:p w14:paraId="5BEB0D04" w14:textId="7CF1E86A" w:rsidR="00097A94" w:rsidRPr="00633B2B" w:rsidRDefault="004B712E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25,095.00</w:t>
            </w:r>
          </w:p>
        </w:tc>
        <w:tc>
          <w:tcPr>
            <w:tcW w:w="236" w:type="dxa"/>
            <w:vAlign w:val="center"/>
          </w:tcPr>
          <w:p w14:paraId="635F465E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</w:tcPr>
          <w:p w14:paraId="591B5DE9" w14:textId="7799A740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7,267.00</w:t>
            </w:r>
          </w:p>
        </w:tc>
        <w:tc>
          <w:tcPr>
            <w:tcW w:w="236" w:type="dxa"/>
            <w:vAlign w:val="center"/>
          </w:tcPr>
          <w:p w14:paraId="09EEA4B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</w:tcPr>
          <w:p w14:paraId="2331B7A1" w14:textId="774648D3" w:rsidR="00097A94" w:rsidRPr="00633B2B" w:rsidRDefault="004B712E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11,315.00</w:t>
            </w:r>
          </w:p>
        </w:tc>
        <w:tc>
          <w:tcPr>
            <w:tcW w:w="236" w:type="dxa"/>
            <w:vAlign w:val="center"/>
          </w:tcPr>
          <w:p w14:paraId="455E695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</w:tcPr>
          <w:p w14:paraId="51FBFDE1" w14:textId="6F9CDD7E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7,267.00</w:t>
            </w:r>
          </w:p>
        </w:tc>
      </w:tr>
      <w:tr w:rsidR="00097A94" w:rsidRPr="00633B2B" w14:paraId="04E9CEF4" w14:textId="77777777" w:rsidTr="00097A94">
        <w:trPr>
          <w:trHeight w:val="416"/>
        </w:trPr>
        <w:tc>
          <w:tcPr>
            <w:tcW w:w="283" w:type="dxa"/>
          </w:tcPr>
          <w:p w14:paraId="05F86F23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26CC4F4F" w14:textId="7C7DF96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08" w:type="dxa"/>
            <w:vAlign w:val="center"/>
          </w:tcPr>
          <w:p w14:paraId="070B4904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6FCE49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3EDA28EE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52611584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718347B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463EEE2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18D02A0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97A94" w:rsidRPr="00633B2B" w14:paraId="054F9354" w14:textId="77777777" w:rsidTr="00097A94">
        <w:trPr>
          <w:trHeight w:val="403"/>
        </w:trPr>
        <w:tc>
          <w:tcPr>
            <w:tcW w:w="283" w:type="dxa"/>
          </w:tcPr>
          <w:p w14:paraId="0C22C350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2CAB8DD5" w14:textId="4C762F3B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08" w:type="dxa"/>
            <w:vAlign w:val="center"/>
          </w:tcPr>
          <w:p w14:paraId="4C6CFFF1" w14:textId="70400D6C" w:rsidR="00097A94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4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326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615.36</w:t>
            </w:r>
          </w:p>
        </w:tc>
        <w:tc>
          <w:tcPr>
            <w:tcW w:w="236" w:type="dxa"/>
            <w:vAlign w:val="center"/>
          </w:tcPr>
          <w:p w14:paraId="0CA3990B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7B330253" w14:textId="5CB24BBE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EED275B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1B0BBBFB" w14:textId="3C0F0A3D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C3751A5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6143E907" w14:textId="6FEA0B4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6B04A525" w14:textId="77777777" w:rsidTr="00097A94">
        <w:trPr>
          <w:trHeight w:val="403"/>
        </w:trPr>
        <w:tc>
          <w:tcPr>
            <w:tcW w:w="283" w:type="dxa"/>
          </w:tcPr>
          <w:p w14:paraId="54A7E28A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47AA9AA1" w14:textId="60640BBE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โซลูชั่นส์ มอเตอร์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308" w:type="dxa"/>
            <w:vAlign w:val="center"/>
          </w:tcPr>
          <w:p w14:paraId="76FAEBCD" w14:textId="52C202D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3350519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741139AA" w14:textId="3F109DDA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3DE27B1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0CA591BD" w14:textId="28088FBE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6D4AA5F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6798C684" w14:textId="4BF4689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618,032.00</w:t>
            </w:r>
          </w:p>
        </w:tc>
      </w:tr>
      <w:tr w:rsidR="00097A94" w:rsidRPr="00633B2B" w14:paraId="1109BE53" w14:textId="77777777" w:rsidTr="00097A94">
        <w:trPr>
          <w:trHeight w:val="403"/>
        </w:trPr>
        <w:tc>
          <w:tcPr>
            <w:tcW w:w="283" w:type="dxa"/>
          </w:tcPr>
          <w:p w14:paraId="015D756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796E59D1" w14:textId="564351B2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ห้างหุ้นส่วนจำกัด ดีส อาร์ คาร์</w:t>
            </w:r>
          </w:p>
        </w:tc>
        <w:tc>
          <w:tcPr>
            <w:tcW w:w="1308" w:type="dxa"/>
            <w:vAlign w:val="center"/>
          </w:tcPr>
          <w:p w14:paraId="19789FDD" w14:textId="77F4CB72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399A6BE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789EAF78" w14:textId="7B84884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1,162,118.28</w:t>
            </w:r>
          </w:p>
        </w:tc>
        <w:tc>
          <w:tcPr>
            <w:tcW w:w="236" w:type="dxa"/>
            <w:vAlign w:val="center"/>
          </w:tcPr>
          <w:p w14:paraId="7ABE96B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7CA9AC25" w14:textId="6B7F2DBC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43DFF68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297BE4EA" w14:textId="5297E57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4A021F2B" w14:textId="77777777" w:rsidTr="00097A94">
        <w:trPr>
          <w:trHeight w:val="403"/>
        </w:trPr>
        <w:tc>
          <w:tcPr>
            <w:tcW w:w="283" w:type="dxa"/>
          </w:tcPr>
          <w:p w14:paraId="44934DE1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621F8435" w14:textId="7B40C4BB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08" w:type="dxa"/>
            <w:vAlign w:val="center"/>
          </w:tcPr>
          <w:p w14:paraId="6E1FCC6D" w14:textId="4231DCF0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14,863.37</w:t>
            </w:r>
          </w:p>
        </w:tc>
        <w:tc>
          <w:tcPr>
            <w:tcW w:w="236" w:type="dxa"/>
            <w:vAlign w:val="center"/>
          </w:tcPr>
          <w:p w14:paraId="54F2765F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74B3EF41" w14:textId="284DDD70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5EE7B2A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8F7B920" w14:textId="6FA85F99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285C34F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</w:tcPr>
          <w:p w14:paraId="10A2A0DE" w14:textId="7C8E9311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34D08718" w14:textId="77777777" w:rsidTr="00097A94">
        <w:trPr>
          <w:trHeight w:val="403"/>
        </w:trPr>
        <w:tc>
          <w:tcPr>
            <w:tcW w:w="283" w:type="dxa"/>
          </w:tcPr>
          <w:p w14:paraId="118BB957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3851E711" w14:textId="2432C60E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บี แอสเซล พร็อพเพอร์ตี้ จำกัด</w:t>
            </w:r>
          </w:p>
        </w:tc>
        <w:tc>
          <w:tcPr>
            <w:tcW w:w="1308" w:type="dxa"/>
            <w:vAlign w:val="center"/>
          </w:tcPr>
          <w:p w14:paraId="391A5450" w14:textId="4B4DD70B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221526F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13645035" w14:textId="5A378586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A65B99B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7B8E1332" w14:textId="6C50C332" w:rsidR="00097A94" w:rsidRPr="00633B2B" w:rsidRDefault="00E80AFD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210,763,668.50</w:t>
            </w:r>
          </w:p>
        </w:tc>
        <w:tc>
          <w:tcPr>
            <w:tcW w:w="236" w:type="dxa"/>
            <w:vAlign w:val="center"/>
          </w:tcPr>
          <w:p w14:paraId="14836598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</w:tcPr>
          <w:p w14:paraId="0FDD3896" w14:textId="77EAFA09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04EDA7ED" w14:textId="77777777" w:rsidTr="00097A94">
        <w:trPr>
          <w:trHeight w:val="403"/>
        </w:trPr>
        <w:tc>
          <w:tcPr>
            <w:tcW w:w="283" w:type="dxa"/>
          </w:tcPr>
          <w:p w14:paraId="031A08D7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18D1D48F" w14:textId="15447B63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บี โปร พร็อพเพอร์ตี้ จำกัด</w:t>
            </w:r>
          </w:p>
        </w:tc>
        <w:tc>
          <w:tcPr>
            <w:tcW w:w="1308" w:type="dxa"/>
            <w:vAlign w:val="center"/>
          </w:tcPr>
          <w:p w14:paraId="44D42B1F" w14:textId="043F9AC4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A872572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4DB45071" w14:textId="1F0A3FBF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97EEA93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34F9D5FB" w14:textId="7908EA7E" w:rsidR="00097A94" w:rsidRPr="00633B2B" w:rsidRDefault="00E80AFD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42,925,253.00</w:t>
            </w:r>
          </w:p>
        </w:tc>
        <w:tc>
          <w:tcPr>
            <w:tcW w:w="236" w:type="dxa"/>
            <w:vAlign w:val="center"/>
          </w:tcPr>
          <w:p w14:paraId="6F92CA15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</w:tcPr>
          <w:p w14:paraId="6D5F87E7" w14:textId="0C87313F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0364F26F" w14:textId="77777777" w:rsidTr="00097A94">
        <w:trPr>
          <w:trHeight w:val="403"/>
        </w:trPr>
        <w:tc>
          <w:tcPr>
            <w:tcW w:w="283" w:type="dxa"/>
          </w:tcPr>
          <w:p w14:paraId="4455294C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121E28AC" w14:textId="1193E074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บี พร้อม พร็อพเพอร์ตี้ จำกัด</w:t>
            </w:r>
          </w:p>
        </w:tc>
        <w:tc>
          <w:tcPr>
            <w:tcW w:w="1308" w:type="dxa"/>
            <w:vAlign w:val="center"/>
          </w:tcPr>
          <w:p w14:paraId="2A0AFCB8" w14:textId="1720F58C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28DD519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1634C0AE" w14:textId="673C4299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0D08738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AE015B5" w14:textId="18FFD735" w:rsidR="00097A94" w:rsidRPr="00633B2B" w:rsidRDefault="00E80AFD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92,539,514.00</w:t>
            </w:r>
          </w:p>
        </w:tc>
        <w:tc>
          <w:tcPr>
            <w:tcW w:w="236" w:type="dxa"/>
            <w:vAlign w:val="center"/>
          </w:tcPr>
          <w:p w14:paraId="61AD9A98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</w:tcPr>
          <w:p w14:paraId="5C10965A" w14:textId="3978E8AC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63A9550F" w14:textId="77777777" w:rsidTr="00097A94">
        <w:trPr>
          <w:trHeight w:val="403"/>
        </w:trPr>
        <w:tc>
          <w:tcPr>
            <w:tcW w:w="283" w:type="dxa"/>
          </w:tcPr>
          <w:p w14:paraId="36BFF2B8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7CCF5089" w14:textId="5A6F2BCC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Green energy credit </w:t>
            </w:r>
            <w:proofErr w:type="spellStart"/>
            <w:r w:rsidRPr="00633B2B">
              <w:rPr>
                <w:rFonts w:ascii="Angsana New" w:hAnsi="Angsana New"/>
                <w:sz w:val="28"/>
                <w:szCs w:val="28"/>
              </w:rPr>
              <w:t>pte.</w:t>
            </w:r>
            <w:proofErr w:type="spellEnd"/>
          </w:p>
        </w:tc>
        <w:tc>
          <w:tcPr>
            <w:tcW w:w="1308" w:type="dxa"/>
            <w:vAlign w:val="center"/>
          </w:tcPr>
          <w:p w14:paraId="385193DA" w14:textId="5837F00E" w:rsidR="00097A94" w:rsidRPr="00633B2B" w:rsidRDefault="004B712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CA1E43E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59BDF464" w14:textId="0DD3DAFA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755804F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6284AB0" w14:textId="6BF3E339" w:rsidR="00097A94" w:rsidRPr="00633B2B" w:rsidRDefault="00E80AFD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52,031,514.96</w:t>
            </w:r>
          </w:p>
        </w:tc>
        <w:tc>
          <w:tcPr>
            <w:tcW w:w="236" w:type="dxa"/>
            <w:vAlign w:val="center"/>
          </w:tcPr>
          <w:p w14:paraId="62C622AB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</w:tcPr>
          <w:p w14:paraId="662CE711" w14:textId="6E82DD75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658187B0" w14:textId="77777777" w:rsidTr="00097A94">
        <w:trPr>
          <w:trHeight w:val="403"/>
        </w:trPr>
        <w:tc>
          <w:tcPr>
            <w:tcW w:w="283" w:type="dxa"/>
          </w:tcPr>
          <w:p w14:paraId="3DD73D69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055BB506" w14:textId="7E3D6FB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รวมลูกหนี้อื่น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C4C6C" w14:textId="57252910" w:rsidR="00097A94" w:rsidRPr="00633B2B" w:rsidRDefault="00E80AFD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4,341,478.73</w:t>
            </w:r>
          </w:p>
        </w:tc>
        <w:tc>
          <w:tcPr>
            <w:tcW w:w="236" w:type="dxa"/>
            <w:vAlign w:val="center"/>
          </w:tcPr>
          <w:p w14:paraId="664C894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B2B8E" w14:textId="138451CF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1,162,118.28</w:t>
            </w:r>
          </w:p>
        </w:tc>
        <w:tc>
          <w:tcPr>
            <w:tcW w:w="236" w:type="dxa"/>
            <w:vAlign w:val="center"/>
          </w:tcPr>
          <w:p w14:paraId="7602BA5A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411BE" w14:textId="110391AE" w:rsidR="00097A94" w:rsidRPr="00633B2B" w:rsidRDefault="00E80AFD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398,259,950.46</w:t>
            </w:r>
          </w:p>
        </w:tc>
        <w:tc>
          <w:tcPr>
            <w:tcW w:w="236" w:type="dxa"/>
            <w:vAlign w:val="center"/>
          </w:tcPr>
          <w:p w14:paraId="54199A63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4A52C" w14:textId="2D76BC9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618,032.00 </w:t>
            </w:r>
          </w:p>
        </w:tc>
      </w:tr>
      <w:tr w:rsidR="00097A94" w:rsidRPr="00633B2B" w14:paraId="4C55F7F3" w14:textId="77777777" w:rsidTr="00097A94">
        <w:trPr>
          <w:trHeight w:val="403"/>
        </w:trPr>
        <w:tc>
          <w:tcPr>
            <w:tcW w:w="283" w:type="dxa"/>
          </w:tcPr>
          <w:p w14:paraId="353F4AC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0" w:type="dxa"/>
            <w:vAlign w:val="center"/>
          </w:tcPr>
          <w:p w14:paraId="58244D9E" w14:textId="56C57B2F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รวมลูกหนี้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13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3C28F61" w14:textId="5FC0A9AE" w:rsidR="00097A94" w:rsidRPr="00633B2B" w:rsidRDefault="00E80AFD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4,366,573.73</w:t>
            </w:r>
          </w:p>
        </w:tc>
        <w:tc>
          <w:tcPr>
            <w:tcW w:w="236" w:type="dxa"/>
            <w:vAlign w:val="center"/>
          </w:tcPr>
          <w:p w14:paraId="5A031BB5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4AD3AF" w14:textId="5643336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1,169,385.28 </w:t>
            </w:r>
          </w:p>
        </w:tc>
        <w:tc>
          <w:tcPr>
            <w:tcW w:w="236" w:type="dxa"/>
            <w:vAlign w:val="center"/>
          </w:tcPr>
          <w:p w14:paraId="05A7ADC1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C17C0A" w14:textId="4DEFCC0D" w:rsidR="00097A94" w:rsidRPr="00633B2B" w:rsidRDefault="00C60B3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398,271,265.46</w:t>
            </w:r>
          </w:p>
        </w:tc>
        <w:tc>
          <w:tcPr>
            <w:tcW w:w="236" w:type="dxa"/>
            <w:vAlign w:val="center"/>
          </w:tcPr>
          <w:p w14:paraId="75C04493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13BD67" w14:textId="3F2D42F9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625,299.00 </w:t>
            </w:r>
          </w:p>
        </w:tc>
      </w:tr>
      <w:tr w:rsidR="00097A94" w:rsidRPr="00633B2B" w14:paraId="3523D23A" w14:textId="77777777" w:rsidTr="00097A94">
        <w:trPr>
          <w:trHeight w:val="403"/>
        </w:trPr>
        <w:tc>
          <w:tcPr>
            <w:tcW w:w="5231" w:type="dxa"/>
            <w:gridSpan w:val="3"/>
          </w:tcPr>
          <w:p w14:paraId="4C756808" w14:textId="4F66BD9C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F24E1DB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54F97E6D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273FCB5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36B26ED1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6521134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 w14:paraId="456B0175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4735FAB7" w14:textId="77777777" w:rsidR="001C0C96" w:rsidRPr="00633B2B" w:rsidRDefault="001C0C96" w:rsidP="00E80AFD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41B95A3" w14:textId="77777777" w:rsidR="009105DB" w:rsidRPr="00633B2B" w:rsidRDefault="009105DB" w:rsidP="00E80AFD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5E8C380" w14:textId="77777777" w:rsidR="009105DB" w:rsidRPr="00633B2B" w:rsidRDefault="009105DB" w:rsidP="00E80AFD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ECD47FA" w14:textId="77777777" w:rsidR="009105DB" w:rsidRPr="00633B2B" w:rsidRDefault="009105DB" w:rsidP="00E80AFD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A271117" w14:textId="77777777" w:rsidR="009105DB" w:rsidRPr="00633B2B" w:rsidRDefault="009105DB" w:rsidP="00E80AFD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D7B0291" w14:textId="77777777" w:rsidR="009105DB" w:rsidRPr="00633B2B" w:rsidRDefault="009105DB" w:rsidP="00E80AFD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9F98F2F" w14:textId="77777777" w:rsidR="009105DB" w:rsidRPr="00633B2B" w:rsidRDefault="009105DB" w:rsidP="00E80AFD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52B72B4" w14:textId="77777777" w:rsidR="009105DB" w:rsidRPr="00633B2B" w:rsidRDefault="009105DB" w:rsidP="00E80AFD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253D009" w14:textId="77777777" w:rsidR="009105DB" w:rsidRPr="00633B2B" w:rsidRDefault="009105DB" w:rsidP="00E80AFD">
      <w:pPr>
        <w:spacing w:before="12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9A4374" w14:textId="7E06A379" w:rsidR="0071213F" w:rsidRPr="00633B2B" w:rsidRDefault="00BF20B5">
      <w:pPr>
        <w:pStyle w:val="ListParagraph"/>
        <w:numPr>
          <w:ilvl w:val="1"/>
          <w:numId w:val="37"/>
        </w:numPr>
        <w:spacing w:before="120"/>
        <w:jc w:val="thaiDistribute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sz w:val="28"/>
          <w:szCs w:val="28"/>
          <w:cs/>
        </w:rPr>
        <w:lastRenderedPageBreak/>
        <w:t>เงินให้กู้ยืมระยะสั้นและดอกเบี้ยค้างรับ</w:t>
      </w:r>
      <w:r w:rsidR="00400B9E" w:rsidRPr="00633B2B">
        <w:rPr>
          <w:rFonts w:ascii="Angsana New" w:hAnsi="Angsana New" w:hint="cs"/>
          <w:sz w:val="28"/>
          <w:szCs w:val="28"/>
          <w:cs/>
        </w:rPr>
        <w:t>แก่</w:t>
      </w:r>
      <w:r w:rsidR="001D7CD6" w:rsidRPr="00633B2B">
        <w:rPr>
          <w:rFonts w:ascii="Angsana New" w:hAnsi="Angsana New" w:hint="cs"/>
          <w:sz w:val="28"/>
          <w:szCs w:val="28"/>
          <w:cs/>
        </w:rPr>
        <w:t>กิจการ</w:t>
      </w:r>
      <w:r w:rsidR="0071213F" w:rsidRPr="00633B2B">
        <w:rPr>
          <w:rFonts w:ascii="Angsana New" w:hAnsi="Angsana New" w:hint="cs"/>
          <w:sz w:val="28"/>
          <w:szCs w:val="28"/>
          <w:cs/>
        </w:rPr>
        <w:t>ที่เกี่ยวข้องกัน</w:t>
      </w: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"/>
        <w:gridCol w:w="3718"/>
        <w:gridCol w:w="1333"/>
        <w:gridCol w:w="240"/>
        <w:gridCol w:w="1332"/>
        <w:gridCol w:w="240"/>
        <w:gridCol w:w="1372"/>
        <w:gridCol w:w="240"/>
        <w:gridCol w:w="1372"/>
      </w:tblGrid>
      <w:tr w:rsidR="00BF20B5" w:rsidRPr="00633B2B" w14:paraId="21B5D87C" w14:textId="77777777" w:rsidTr="00097A94">
        <w:trPr>
          <w:trHeight w:val="434"/>
          <w:tblHeader/>
        </w:trPr>
        <w:tc>
          <w:tcPr>
            <w:tcW w:w="287" w:type="dxa"/>
            <w:vAlign w:val="center"/>
          </w:tcPr>
          <w:p w14:paraId="28C258A9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8" w:type="dxa"/>
            <w:vAlign w:val="center"/>
          </w:tcPr>
          <w:p w14:paraId="42D022D6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9" w:type="dxa"/>
            <w:gridSpan w:val="7"/>
            <w:tcBorders>
              <w:bottom w:val="single" w:sz="4" w:space="0" w:color="auto"/>
            </w:tcBorders>
            <w:vAlign w:val="center"/>
          </w:tcPr>
          <w:p w14:paraId="45D5449B" w14:textId="60E8FD5D" w:rsidR="00BF20B5" w:rsidRPr="00633B2B" w:rsidRDefault="00527A10" w:rsidP="00527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BF20B5" w:rsidRPr="00633B2B" w14:paraId="1928E96A" w14:textId="77777777" w:rsidTr="00097A94">
        <w:trPr>
          <w:trHeight w:val="447"/>
          <w:tblHeader/>
        </w:trPr>
        <w:tc>
          <w:tcPr>
            <w:tcW w:w="287" w:type="dxa"/>
            <w:vAlign w:val="center"/>
          </w:tcPr>
          <w:p w14:paraId="583ECF48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8" w:type="dxa"/>
            <w:vAlign w:val="center"/>
          </w:tcPr>
          <w:p w14:paraId="7CA2ECDF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6208C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15FB6651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0E187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633B2B" w14:paraId="283BE30C" w14:textId="77777777" w:rsidTr="00097A94">
        <w:trPr>
          <w:trHeight w:val="434"/>
          <w:tblHeader/>
        </w:trPr>
        <w:tc>
          <w:tcPr>
            <w:tcW w:w="287" w:type="dxa"/>
            <w:vAlign w:val="center"/>
          </w:tcPr>
          <w:p w14:paraId="518F342A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8" w:type="dxa"/>
            <w:vAlign w:val="center"/>
          </w:tcPr>
          <w:p w14:paraId="7DD112FC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</w:tcBorders>
            <w:vAlign w:val="center"/>
          </w:tcPr>
          <w:p w14:paraId="488DB6B3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FA6BC54" w14:textId="3F3AEAC6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</w:p>
          <w:p w14:paraId="58D244AF" w14:textId="3A93D169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15A1C039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</w:tcBorders>
            <w:vAlign w:val="center"/>
          </w:tcPr>
          <w:p w14:paraId="4011DA9A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7FC0A5C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9580B97" w14:textId="6B2618AD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41C1AB99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center"/>
          </w:tcPr>
          <w:p w14:paraId="6658489C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3E66522" w14:textId="6C20157F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3DE0DD48" w14:textId="18C2A8BD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7695DEAE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center"/>
          </w:tcPr>
          <w:p w14:paraId="100B7742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2EAE2A4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E8CBD02" w14:textId="280561E1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F20B5" w:rsidRPr="00633B2B" w14:paraId="727AD8DD" w14:textId="77777777" w:rsidTr="00097A94">
        <w:trPr>
          <w:trHeight w:val="434"/>
          <w:tblHeader/>
        </w:trPr>
        <w:tc>
          <w:tcPr>
            <w:tcW w:w="287" w:type="dxa"/>
            <w:vAlign w:val="center"/>
          </w:tcPr>
          <w:p w14:paraId="1C821DCD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8" w:type="dxa"/>
            <w:vAlign w:val="center"/>
          </w:tcPr>
          <w:p w14:paraId="46BDFE2A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vMerge/>
            <w:vAlign w:val="center"/>
          </w:tcPr>
          <w:p w14:paraId="01CC700C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1AF32739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Merge/>
            <w:vAlign w:val="center"/>
          </w:tcPr>
          <w:p w14:paraId="7D346549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5E1E9F79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vAlign w:val="center"/>
          </w:tcPr>
          <w:p w14:paraId="57D8CBD5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33109348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vAlign w:val="center"/>
          </w:tcPr>
          <w:p w14:paraId="1DEEF006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633B2B" w14:paraId="31EF7715" w14:textId="77777777" w:rsidTr="00097A94">
        <w:trPr>
          <w:trHeight w:val="434"/>
          <w:tblHeader/>
        </w:trPr>
        <w:tc>
          <w:tcPr>
            <w:tcW w:w="287" w:type="dxa"/>
            <w:vAlign w:val="center"/>
          </w:tcPr>
          <w:p w14:paraId="6DDE8973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8" w:type="dxa"/>
            <w:vAlign w:val="center"/>
          </w:tcPr>
          <w:p w14:paraId="0D4BE1AA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vMerge/>
            <w:tcBorders>
              <w:bottom w:val="single" w:sz="4" w:space="0" w:color="auto"/>
            </w:tcBorders>
            <w:vAlign w:val="center"/>
          </w:tcPr>
          <w:p w14:paraId="331CE4FD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6899A85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Merge/>
            <w:tcBorders>
              <w:bottom w:val="single" w:sz="4" w:space="0" w:color="auto"/>
            </w:tcBorders>
            <w:vAlign w:val="center"/>
          </w:tcPr>
          <w:p w14:paraId="17F9CDA4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6552C0A7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  <w:vAlign w:val="center"/>
          </w:tcPr>
          <w:p w14:paraId="32B5A9B9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E3CFCFD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  <w:vAlign w:val="center"/>
          </w:tcPr>
          <w:p w14:paraId="04C26D80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1213F" w:rsidRPr="00633B2B" w14:paraId="7427AC34" w14:textId="77777777" w:rsidTr="00097A94">
        <w:trPr>
          <w:trHeight w:val="408"/>
        </w:trPr>
        <w:tc>
          <w:tcPr>
            <w:tcW w:w="4005" w:type="dxa"/>
            <w:gridSpan w:val="2"/>
            <w:vAlign w:val="center"/>
          </w:tcPr>
          <w:p w14:paraId="4660C2BA" w14:textId="3D858B71" w:rsidR="0071213F" w:rsidRPr="00633B2B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บียอนด์ แคปปิตอล จำกัด</w:t>
            </w:r>
          </w:p>
        </w:tc>
        <w:tc>
          <w:tcPr>
            <w:tcW w:w="1333" w:type="dxa"/>
          </w:tcPr>
          <w:p w14:paraId="091B36B6" w14:textId="74D28EAB" w:rsidR="0071213F" w:rsidRPr="00633B2B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40E8F20" w14:textId="77777777" w:rsidR="0071213F" w:rsidRPr="00633B2B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</w:tcPr>
          <w:p w14:paraId="6D95A281" w14:textId="0200D406" w:rsidR="0071213F" w:rsidRPr="00633B2B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0880DA6" w14:textId="77777777" w:rsidR="0071213F" w:rsidRPr="00633B2B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1E806A9B" w14:textId="34CB5A80" w:rsidR="0071213F" w:rsidRPr="00633B2B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F8672DB" w14:textId="77777777" w:rsidR="0071213F" w:rsidRPr="00633B2B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23F11E64" w14:textId="72FD7F12" w:rsidR="0071213F" w:rsidRPr="00633B2B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233E1E7D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31064AD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5971EEFF" w14:textId="57E2B4F1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3" w:type="dxa"/>
            <w:vAlign w:val="bottom"/>
          </w:tcPr>
          <w:p w14:paraId="02EAA520" w14:textId="419DD992" w:rsidR="00097A94" w:rsidRPr="00633B2B" w:rsidRDefault="006547FA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ECD7318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2AC561F3" w14:textId="241E9D5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14B65FD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74949C62" w14:textId="067F8E79" w:rsidR="00097A94" w:rsidRPr="00633B2B" w:rsidRDefault="006547FA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04405703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3356C7DC" w14:textId="02F4E431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116,385,000.00</w:t>
            </w:r>
          </w:p>
        </w:tc>
      </w:tr>
      <w:tr w:rsidR="00097A94" w:rsidRPr="00633B2B" w14:paraId="76DD390F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37769742" w14:textId="77777777" w:rsidR="00097A94" w:rsidRPr="00633B2B" w:rsidRDefault="00097A94" w:rsidP="00097A9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5B958A0E" w14:textId="0F682A6B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12DE1514" w14:textId="5FB07C8C" w:rsidR="00097A94" w:rsidRPr="00633B2B" w:rsidRDefault="006547FA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CDB5982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3605C7BD" w14:textId="4587052C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16CC6CB6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3B734DCC" w14:textId="66897240" w:rsidR="00097A94" w:rsidRPr="00633B2B" w:rsidRDefault="006547FA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17C501E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291A73E7" w14:textId="261812E8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331598DA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2124538A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09A59C78" w14:textId="3187A4D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05813" w14:textId="10A6F4C8" w:rsidR="00097A94" w:rsidRPr="00633B2B" w:rsidRDefault="006547FA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3DEF9862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5CC62" w14:textId="5326DC4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86E8AD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D13FA2" w14:textId="41F0E73A" w:rsidR="00097A94" w:rsidRPr="00633B2B" w:rsidRDefault="006547FA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D83087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E966B2" w14:textId="28D3A50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116,385,000.00</w:t>
            </w:r>
          </w:p>
        </w:tc>
      </w:tr>
      <w:tr w:rsidR="00EF55DB" w:rsidRPr="00633B2B" w14:paraId="6CF76046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398BE222" w14:textId="77777777" w:rsidR="00EF55DB" w:rsidRPr="00633B2B" w:rsidRDefault="00EF55DB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466F10C3" w14:textId="77777777" w:rsidR="00D2196E" w:rsidRPr="00633B2B" w:rsidRDefault="00D2196E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</w:tcPr>
          <w:p w14:paraId="2DE2DD96" w14:textId="77777777" w:rsidR="00EF55DB" w:rsidRPr="00633B2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35B87AD" w14:textId="77777777" w:rsidR="00EF55DB" w:rsidRPr="00633B2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1970DCEE" w14:textId="77777777" w:rsidR="00EF55DB" w:rsidRPr="00633B2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9D84B4A" w14:textId="77777777" w:rsidR="00EF55DB" w:rsidRPr="00633B2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</w:tcPr>
          <w:p w14:paraId="19CD0B89" w14:textId="77777777" w:rsidR="00EF55DB" w:rsidRPr="00633B2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A403C57" w14:textId="77777777" w:rsidR="00EF55DB" w:rsidRPr="00633B2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</w:tcPr>
          <w:p w14:paraId="3D57D0F0" w14:textId="77777777" w:rsidR="00EF55DB" w:rsidRPr="00633B2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1213F" w:rsidRPr="00633B2B" w14:paraId="04221824" w14:textId="77777777" w:rsidTr="00097A94">
        <w:trPr>
          <w:trHeight w:val="408"/>
        </w:trPr>
        <w:tc>
          <w:tcPr>
            <w:tcW w:w="4005" w:type="dxa"/>
            <w:gridSpan w:val="2"/>
            <w:vAlign w:val="center"/>
          </w:tcPr>
          <w:p w14:paraId="627C4AD9" w14:textId="147DE378" w:rsidR="0071213F" w:rsidRPr="00633B2B" w:rsidRDefault="0071213F" w:rsidP="006E086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บริษัท เดอะเมกะวัตต์ จำกัด</w:t>
            </w:r>
          </w:p>
        </w:tc>
        <w:tc>
          <w:tcPr>
            <w:tcW w:w="1333" w:type="dxa"/>
          </w:tcPr>
          <w:p w14:paraId="55504DB5" w14:textId="77777777" w:rsidR="0071213F" w:rsidRPr="00633B2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4C201A8" w14:textId="77777777" w:rsidR="0071213F" w:rsidRPr="00633B2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</w:tcPr>
          <w:p w14:paraId="21C648E6" w14:textId="77777777" w:rsidR="0071213F" w:rsidRPr="00633B2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4EE7623E" w14:textId="77777777" w:rsidR="0071213F" w:rsidRPr="00633B2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DB0B154" w14:textId="77777777" w:rsidR="0071213F" w:rsidRPr="00633B2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E8F9DF6" w14:textId="77777777" w:rsidR="0071213F" w:rsidRPr="00633B2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06ABB3EC" w14:textId="77777777" w:rsidR="0071213F" w:rsidRPr="00633B2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7CD6" w:rsidRPr="00633B2B" w14:paraId="701814A5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571A2E90" w14:textId="77777777" w:rsidR="001D7CD6" w:rsidRPr="00633B2B" w:rsidRDefault="001D7CD6" w:rsidP="001D7CD6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22792EA5" w14:textId="642CE9EE" w:rsidR="001D7CD6" w:rsidRPr="00633B2B" w:rsidRDefault="001D7CD6" w:rsidP="001D7CD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3" w:type="dxa"/>
            <w:vAlign w:val="bottom"/>
          </w:tcPr>
          <w:p w14:paraId="1DFF2BBD" w14:textId="37D3EF61" w:rsidR="001D7CD6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13DA330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14AA44C1" w14:textId="235146CC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31C4B32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4F7DA803" w14:textId="51E3B19B" w:rsidR="001D7CD6" w:rsidRPr="00633B2B" w:rsidRDefault="002B5D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261,673,773.38</w:t>
            </w:r>
          </w:p>
        </w:tc>
        <w:tc>
          <w:tcPr>
            <w:tcW w:w="240" w:type="dxa"/>
            <w:vAlign w:val="bottom"/>
          </w:tcPr>
          <w:p w14:paraId="22A355AE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6F1ABED6" w14:textId="3B487579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D7CD6" w:rsidRPr="00633B2B" w14:paraId="37A590DF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5277AF41" w14:textId="77777777" w:rsidR="001D7CD6" w:rsidRPr="00633B2B" w:rsidRDefault="001D7CD6" w:rsidP="001D7CD6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548B36BD" w14:textId="562ADA0C" w:rsidR="001D7CD6" w:rsidRPr="00633B2B" w:rsidRDefault="001D7CD6" w:rsidP="001D7CD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7BBFE09A" w14:textId="5893236B" w:rsidR="001D7CD6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0B185C06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408F1132" w14:textId="0015C845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B937BC9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7400B8F0" w14:textId="678E1663" w:rsidR="001D7CD6" w:rsidRPr="00633B2B" w:rsidRDefault="002B5D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4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559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842.82</w:t>
            </w:r>
          </w:p>
        </w:tc>
        <w:tc>
          <w:tcPr>
            <w:tcW w:w="240" w:type="dxa"/>
            <w:vAlign w:val="bottom"/>
          </w:tcPr>
          <w:p w14:paraId="5AC3D71B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262013D5" w14:textId="65CF7321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F55DB" w:rsidRPr="00633B2B" w14:paraId="0A0781B6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72C6FB00" w14:textId="77777777" w:rsidR="00EF55DB" w:rsidRPr="00633B2B" w:rsidRDefault="00EF55DB" w:rsidP="00EF55DB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56983186" w14:textId="0F38006C" w:rsidR="00EF55DB" w:rsidRPr="00633B2B" w:rsidRDefault="00EF55DB" w:rsidP="00EF55D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B0CBB4" w14:textId="1FC2AF24" w:rsidR="00EF55DB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483930E" w14:textId="77777777" w:rsidR="00EF55DB" w:rsidRPr="00633B2B" w:rsidRDefault="00EF55D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D51B0" w14:textId="5EB0AF78" w:rsidR="00EF55DB" w:rsidRPr="00633B2B" w:rsidRDefault="00EF55D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22378FF" w14:textId="77777777" w:rsidR="00EF55DB" w:rsidRPr="00633B2B" w:rsidRDefault="00EF55D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E5A0FB" w14:textId="5A1DA907" w:rsidR="00EF55DB" w:rsidRPr="00633B2B" w:rsidRDefault="002B5D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266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233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616.20</w:t>
            </w:r>
          </w:p>
        </w:tc>
        <w:tc>
          <w:tcPr>
            <w:tcW w:w="240" w:type="dxa"/>
            <w:vAlign w:val="bottom"/>
          </w:tcPr>
          <w:p w14:paraId="355DAEED" w14:textId="77777777" w:rsidR="00EF55DB" w:rsidRPr="00633B2B" w:rsidRDefault="00EF55D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0C8998" w14:textId="6280A076" w:rsidR="00EF55DB" w:rsidRPr="00633B2B" w:rsidRDefault="00EF55D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3E0E" w:rsidRPr="00633B2B" w14:paraId="2B0A5130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197B01FE" w14:textId="77777777" w:rsidR="00F53E0E" w:rsidRPr="00633B2B" w:rsidRDefault="00F53E0E" w:rsidP="00EF55DB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1F082D1D" w14:textId="77777777" w:rsidR="00F53E0E" w:rsidRPr="00633B2B" w:rsidRDefault="00F53E0E" w:rsidP="00EF55DB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bottom"/>
          </w:tcPr>
          <w:p w14:paraId="17B78216" w14:textId="77777777" w:rsidR="00F53E0E" w:rsidRPr="00633B2B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6064395" w14:textId="77777777" w:rsidR="00F53E0E" w:rsidRPr="00633B2B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bottom"/>
          </w:tcPr>
          <w:p w14:paraId="695B90CE" w14:textId="77777777" w:rsidR="00F53E0E" w:rsidRPr="00633B2B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8CF1B67" w14:textId="77777777" w:rsidR="00F53E0E" w:rsidRPr="00633B2B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3C5B4630" w14:textId="77777777" w:rsidR="00F53E0E" w:rsidRPr="00633B2B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14A07E60" w14:textId="77777777" w:rsidR="00F53E0E" w:rsidRPr="00633B2B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6C1CE1AB" w14:textId="77777777" w:rsidR="00F53E0E" w:rsidRPr="00633B2B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1213F" w:rsidRPr="00633B2B" w14:paraId="17033E26" w14:textId="77777777" w:rsidTr="00097A94">
        <w:trPr>
          <w:trHeight w:val="408"/>
        </w:trPr>
        <w:tc>
          <w:tcPr>
            <w:tcW w:w="4005" w:type="dxa"/>
            <w:gridSpan w:val="2"/>
            <w:vAlign w:val="center"/>
          </w:tcPr>
          <w:p w14:paraId="11E49FF7" w14:textId="5C11752B" w:rsidR="0071213F" w:rsidRPr="00633B2B" w:rsidRDefault="0071213F" w:rsidP="00EF55DB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3" w:type="dxa"/>
            <w:vAlign w:val="bottom"/>
          </w:tcPr>
          <w:p w14:paraId="0AD98B5E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56C4574F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45565A73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1CD8C512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430D0E78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66F0DDA5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4173EACB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7CD6" w:rsidRPr="00633B2B" w14:paraId="1D0FAB66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163DF46D" w14:textId="77777777" w:rsidR="001D7CD6" w:rsidRPr="00633B2B" w:rsidRDefault="001D7CD6" w:rsidP="001D7CD6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61D6AC53" w14:textId="6334C6CC" w:rsidR="001D7CD6" w:rsidRPr="00633B2B" w:rsidRDefault="001D7CD6" w:rsidP="001D7CD6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3" w:type="dxa"/>
            <w:vAlign w:val="bottom"/>
          </w:tcPr>
          <w:p w14:paraId="039DC4DF" w14:textId="0AC5C7CE" w:rsidR="001D7CD6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69654E2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604352F1" w14:textId="525A8372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11D1D686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3A1F8688" w14:textId="074EADF5" w:rsidR="001D7CD6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080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000.0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</w:p>
        </w:tc>
        <w:tc>
          <w:tcPr>
            <w:tcW w:w="240" w:type="dxa"/>
            <w:vAlign w:val="bottom"/>
          </w:tcPr>
          <w:p w14:paraId="6678DD8E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45D87BBC" w14:textId="02FCDDA9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D7CD6" w:rsidRPr="00633B2B" w14:paraId="2F4DCC27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3D2E6F89" w14:textId="77777777" w:rsidR="001D7CD6" w:rsidRPr="00633B2B" w:rsidRDefault="001D7CD6" w:rsidP="001D7CD6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3979B403" w14:textId="05CED365" w:rsidR="001D7CD6" w:rsidRPr="00633B2B" w:rsidRDefault="001D7CD6" w:rsidP="001D7CD6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0CFB9762" w14:textId="608EE780" w:rsidR="001D7CD6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2AEB383C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1CD92107" w14:textId="75718BF2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0D4CB1B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0E80A22E" w14:textId="138859B1" w:rsidR="001D7CD6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147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225.7</w:t>
            </w:r>
            <w:r w:rsidR="00564ED0" w:rsidRPr="00633B2B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240" w:type="dxa"/>
            <w:vAlign w:val="bottom"/>
          </w:tcPr>
          <w:p w14:paraId="77DA6A3E" w14:textId="77777777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112ABAD2" w14:textId="39D05EC8" w:rsidR="001D7CD6" w:rsidRPr="00633B2B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1213F" w:rsidRPr="00633B2B" w14:paraId="0A210599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4ACB9C25" w14:textId="77777777" w:rsidR="0071213F" w:rsidRPr="00633B2B" w:rsidRDefault="0071213F" w:rsidP="0071213F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00320F7D" w14:textId="28E8F72A" w:rsidR="0071213F" w:rsidRPr="00633B2B" w:rsidRDefault="0071213F" w:rsidP="0071213F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vAlign w:val="bottom"/>
          </w:tcPr>
          <w:p w14:paraId="1B88CBEF" w14:textId="65540625" w:rsidR="0071213F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A045907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bottom"/>
          </w:tcPr>
          <w:p w14:paraId="43D85B87" w14:textId="2012B375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E3C18CB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428FF9EA" w14:textId="330A89CD" w:rsidR="0071213F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25,227,225.7</w:t>
            </w:r>
            <w:r w:rsidR="00564ED0" w:rsidRPr="00633B2B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240" w:type="dxa"/>
            <w:vAlign w:val="bottom"/>
          </w:tcPr>
          <w:p w14:paraId="28735B81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6C8A2101" w14:textId="09D0F5F4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1213F" w:rsidRPr="00633B2B" w14:paraId="07608E74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1730A5D0" w14:textId="77777777" w:rsidR="0071213F" w:rsidRPr="00633B2B" w:rsidRDefault="0071213F" w:rsidP="00F53E0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4055E2B2" w14:textId="77777777" w:rsidR="0071213F" w:rsidRPr="00633B2B" w:rsidRDefault="0071213F" w:rsidP="00F53E0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bottom"/>
          </w:tcPr>
          <w:p w14:paraId="39E6A11A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5FBF4580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bottom"/>
          </w:tcPr>
          <w:p w14:paraId="47DA1E49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15C8A7BF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4DD7F9F7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19D5FAE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3D6C8614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1213F" w:rsidRPr="00633B2B" w14:paraId="1113082E" w14:textId="77777777" w:rsidTr="00097A94">
        <w:trPr>
          <w:trHeight w:val="408"/>
        </w:trPr>
        <w:tc>
          <w:tcPr>
            <w:tcW w:w="4005" w:type="dxa"/>
            <w:gridSpan w:val="2"/>
            <w:vAlign w:val="center"/>
          </w:tcPr>
          <w:p w14:paraId="07430C77" w14:textId="081C64EB" w:rsidR="0071213F" w:rsidRPr="00633B2B" w:rsidRDefault="0071213F" w:rsidP="00F53E0E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33" w:type="dxa"/>
            <w:vAlign w:val="bottom"/>
          </w:tcPr>
          <w:p w14:paraId="3241E6BB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253D61F0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3EE2EB09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225F909D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473B906E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5320AB0B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274EB218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2196E" w:rsidRPr="00633B2B" w14:paraId="5F03F5B7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7E4624D3" w14:textId="77777777" w:rsidR="00D2196E" w:rsidRPr="00633B2B" w:rsidRDefault="00D2196E" w:rsidP="00D2196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63FFAF8E" w14:textId="4282988D" w:rsidR="00D2196E" w:rsidRPr="00633B2B" w:rsidRDefault="00D2196E" w:rsidP="00D2196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3" w:type="dxa"/>
            <w:vAlign w:val="bottom"/>
          </w:tcPr>
          <w:p w14:paraId="62FED2FE" w14:textId="5B221E33" w:rsidR="00D2196E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160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000.00</w:t>
            </w:r>
          </w:p>
        </w:tc>
        <w:tc>
          <w:tcPr>
            <w:tcW w:w="240" w:type="dxa"/>
            <w:vAlign w:val="bottom"/>
          </w:tcPr>
          <w:p w14:paraId="64F15681" w14:textId="77777777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199072D9" w14:textId="56B58AEB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592BC75" w14:textId="77777777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7954B53C" w14:textId="6F5C6B9C" w:rsidR="00D2196E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1B9ABBE" w14:textId="77777777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0AFE7610" w14:textId="3BF987F6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2196E" w:rsidRPr="00633B2B" w14:paraId="47929F43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1BB8A923" w14:textId="77777777" w:rsidR="00D2196E" w:rsidRPr="00633B2B" w:rsidRDefault="00D2196E" w:rsidP="00D2196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163D6342" w14:textId="0A821479" w:rsidR="00D2196E" w:rsidRPr="00633B2B" w:rsidRDefault="00D2196E" w:rsidP="00D2196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4C158FA7" w14:textId="0A1CAE30" w:rsidR="00D2196E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98,040.5</w:t>
            </w:r>
            <w:r w:rsidR="00585542" w:rsidRPr="00633B2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40" w:type="dxa"/>
            <w:vAlign w:val="bottom"/>
          </w:tcPr>
          <w:p w14:paraId="7234C7BE" w14:textId="77777777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6DDFA833" w14:textId="0D9F3FBA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3844A730" w14:textId="77777777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3CCE9D40" w14:textId="479939F4" w:rsidR="00D2196E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D737EA8" w14:textId="77777777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32CEEE24" w14:textId="6EE1CC18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2196E" w:rsidRPr="00633B2B" w14:paraId="4F06973F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1C2FD59B" w14:textId="77777777" w:rsidR="00D2196E" w:rsidRPr="00633B2B" w:rsidRDefault="00D2196E" w:rsidP="00D2196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72225A8C" w14:textId="33A118C6" w:rsidR="00D2196E" w:rsidRPr="00633B2B" w:rsidRDefault="00D2196E" w:rsidP="00D2196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F89264" w14:textId="56C037B6" w:rsidR="00D2196E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11,258,040.5</w:t>
            </w:r>
            <w:r w:rsidR="00585542" w:rsidRPr="00633B2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40" w:type="dxa"/>
            <w:vAlign w:val="bottom"/>
          </w:tcPr>
          <w:p w14:paraId="1D14BE9A" w14:textId="77777777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0DD3B" w14:textId="315C7AB1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3093FE9F" w14:textId="77777777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9BD99A" w14:textId="5C513043" w:rsidR="00D2196E" w:rsidRPr="00633B2B" w:rsidRDefault="00527A10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DF7B97E" w14:textId="77777777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93FABB" w14:textId="675FABDA" w:rsidR="00D2196E" w:rsidRPr="00633B2B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1213F" w:rsidRPr="00633B2B" w14:paraId="0C048863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06FC6314" w14:textId="77777777" w:rsidR="0071213F" w:rsidRPr="00633B2B" w:rsidRDefault="0071213F" w:rsidP="00F53E0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1B71BC07" w14:textId="77777777" w:rsidR="0071213F" w:rsidRPr="00633B2B" w:rsidRDefault="0071213F" w:rsidP="00F53E0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bottom"/>
          </w:tcPr>
          <w:p w14:paraId="75471023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42430660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vAlign w:val="bottom"/>
          </w:tcPr>
          <w:p w14:paraId="20586DDD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B7B7AB8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4B1FD0F7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1EA071C5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0C394479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1213F" w:rsidRPr="00633B2B" w14:paraId="493EF696" w14:textId="77777777" w:rsidTr="00312ADB">
        <w:trPr>
          <w:trHeight w:val="408"/>
        </w:trPr>
        <w:tc>
          <w:tcPr>
            <w:tcW w:w="4005" w:type="dxa"/>
            <w:gridSpan w:val="2"/>
            <w:vAlign w:val="center"/>
          </w:tcPr>
          <w:p w14:paraId="19BA5316" w14:textId="6B8CE30C" w:rsidR="0071213F" w:rsidRPr="00633B2B" w:rsidRDefault="0071213F" w:rsidP="00F53E0E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</w:t>
            </w:r>
            <w:r w:rsidR="00D95F9C" w:rsidRPr="00633B2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ั</w:t>
            </w: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ท สยาม คอนเทนเนอร์ ยาร์ด จำกั</w:t>
            </w:r>
            <w:r w:rsidR="00DA046E" w:rsidRPr="00633B2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ด</w:t>
            </w:r>
          </w:p>
        </w:tc>
        <w:tc>
          <w:tcPr>
            <w:tcW w:w="1333" w:type="dxa"/>
            <w:vAlign w:val="bottom"/>
          </w:tcPr>
          <w:p w14:paraId="1C1240B2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0348AE01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16481ED4" w14:textId="6ABB6B49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67D362EA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338688D2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4B3BA3A6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4A01FC75" w14:textId="77777777" w:rsidR="0071213F" w:rsidRPr="00633B2B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27A10" w:rsidRPr="00633B2B" w14:paraId="1BFEAB8D" w14:textId="77777777" w:rsidTr="00312ADB">
        <w:trPr>
          <w:trHeight w:val="408"/>
        </w:trPr>
        <w:tc>
          <w:tcPr>
            <w:tcW w:w="287" w:type="dxa"/>
            <w:vAlign w:val="center"/>
          </w:tcPr>
          <w:p w14:paraId="30671683" w14:textId="77777777" w:rsidR="00527A10" w:rsidRPr="00633B2B" w:rsidRDefault="00527A10" w:rsidP="00527A1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7DD77F1F" w14:textId="40CD6A08" w:rsidR="00527A10" w:rsidRPr="00633B2B" w:rsidRDefault="00527A10" w:rsidP="00527A1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3" w:type="dxa"/>
            <w:vAlign w:val="bottom"/>
          </w:tcPr>
          <w:p w14:paraId="4F34B8CE" w14:textId="637CA1D1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34A28A15" w14:textId="77777777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bottom"/>
          </w:tcPr>
          <w:p w14:paraId="5A9819E6" w14:textId="2540D646" w:rsidR="00527A10" w:rsidRPr="00633B2B" w:rsidRDefault="00312ADB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5,900,000.00</w:t>
            </w:r>
          </w:p>
        </w:tc>
        <w:tc>
          <w:tcPr>
            <w:tcW w:w="240" w:type="dxa"/>
            <w:vAlign w:val="bottom"/>
          </w:tcPr>
          <w:p w14:paraId="18267755" w14:textId="77777777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16BCA523" w14:textId="79D87368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E17FE77" w14:textId="77777777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5989F166" w14:textId="626138BC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12ADB" w:rsidRPr="00633B2B" w14:paraId="2E19F00C" w14:textId="77777777" w:rsidTr="00312ADB">
        <w:trPr>
          <w:trHeight w:val="408"/>
        </w:trPr>
        <w:tc>
          <w:tcPr>
            <w:tcW w:w="287" w:type="dxa"/>
            <w:vAlign w:val="center"/>
          </w:tcPr>
          <w:p w14:paraId="1AE795EA" w14:textId="77777777" w:rsidR="00312ADB" w:rsidRPr="00633B2B" w:rsidRDefault="00312ADB" w:rsidP="00527A1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416EEB2E" w14:textId="7FD28B29" w:rsidR="00312ADB" w:rsidRPr="00633B2B" w:rsidRDefault="00312ADB" w:rsidP="00527A1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57410DE4" w14:textId="58B88714" w:rsidR="00312ADB" w:rsidRPr="00633B2B" w:rsidRDefault="00312ADB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5BEB6EC" w14:textId="77777777" w:rsidR="00312ADB" w:rsidRPr="00633B2B" w:rsidRDefault="00312ADB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307C666F" w14:textId="13EC0411" w:rsidR="00312ADB" w:rsidRPr="00633B2B" w:rsidRDefault="00312ADB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208,767.18</w:t>
            </w:r>
          </w:p>
        </w:tc>
        <w:tc>
          <w:tcPr>
            <w:tcW w:w="240" w:type="dxa"/>
            <w:vAlign w:val="bottom"/>
          </w:tcPr>
          <w:p w14:paraId="2F727CFA" w14:textId="77777777" w:rsidR="00312ADB" w:rsidRPr="00633B2B" w:rsidRDefault="00312ADB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563155B1" w14:textId="3A22FA82" w:rsidR="00312ADB" w:rsidRPr="00633B2B" w:rsidRDefault="00312ADB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3DB13D18" w14:textId="77777777" w:rsidR="00312ADB" w:rsidRPr="00633B2B" w:rsidRDefault="00312ADB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53819ABC" w14:textId="6AF12ACF" w:rsidR="00312ADB" w:rsidRPr="00633B2B" w:rsidRDefault="00312ADB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657A7" w:rsidRPr="00633B2B" w14:paraId="5E43055B" w14:textId="77777777" w:rsidTr="00312ADB">
        <w:trPr>
          <w:trHeight w:val="408"/>
        </w:trPr>
        <w:tc>
          <w:tcPr>
            <w:tcW w:w="287" w:type="dxa"/>
            <w:vAlign w:val="center"/>
          </w:tcPr>
          <w:p w14:paraId="50D9099E" w14:textId="77777777" w:rsidR="00F657A7" w:rsidRPr="00633B2B" w:rsidRDefault="00F657A7" w:rsidP="00527A1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3152CEB6" w14:textId="33814EEE" w:rsidR="00F657A7" w:rsidRPr="00633B2B" w:rsidRDefault="00F657A7" w:rsidP="00527A1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50D0ED90" w14:textId="6A21A3A0" w:rsidR="00F657A7" w:rsidRPr="00633B2B" w:rsidRDefault="00F657A7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A369828" w14:textId="77777777" w:rsidR="00F657A7" w:rsidRPr="00633B2B" w:rsidRDefault="00F657A7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1B78377C" w14:textId="1EAC992D" w:rsidR="00F657A7" w:rsidRPr="00633B2B" w:rsidRDefault="00F657A7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6,108,767.18</w:t>
            </w:r>
          </w:p>
        </w:tc>
        <w:tc>
          <w:tcPr>
            <w:tcW w:w="240" w:type="dxa"/>
            <w:vAlign w:val="bottom"/>
          </w:tcPr>
          <w:p w14:paraId="6DF55ABF" w14:textId="77777777" w:rsidR="00F657A7" w:rsidRPr="00633B2B" w:rsidRDefault="00F657A7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78A75542" w14:textId="3853787F" w:rsidR="00F657A7" w:rsidRPr="00633B2B" w:rsidRDefault="00F657A7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67EB931" w14:textId="77777777" w:rsidR="00F657A7" w:rsidRPr="00633B2B" w:rsidRDefault="00F657A7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06935C27" w14:textId="75425FAC" w:rsidR="00F657A7" w:rsidRPr="00633B2B" w:rsidRDefault="00F657A7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5B9AF98A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25294BA1" w14:textId="77777777" w:rsidR="00097A94" w:rsidRPr="00633B2B" w:rsidRDefault="00097A94" w:rsidP="00097A9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3C4713CA" w14:textId="323EA14C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เงินให้กู้ยืมระยะสั้นและดอกเบี้ยค้างรับ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แก่กิจการที่เกี่ยวข้องกัน</w:t>
            </w: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CEFDFC" w14:textId="0ABFC024" w:rsidR="00097A94" w:rsidRPr="00633B2B" w:rsidRDefault="00A14D67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11,258,040.52</w:t>
            </w:r>
          </w:p>
        </w:tc>
        <w:tc>
          <w:tcPr>
            <w:tcW w:w="240" w:type="dxa"/>
            <w:vAlign w:val="bottom"/>
          </w:tcPr>
          <w:p w14:paraId="58F2589B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3E04A7" w14:textId="29D5ACC6" w:rsidR="00097A94" w:rsidRPr="00633B2B" w:rsidRDefault="00312ADB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6,108,767.18</w:t>
            </w:r>
          </w:p>
        </w:tc>
        <w:tc>
          <w:tcPr>
            <w:tcW w:w="240" w:type="dxa"/>
            <w:vAlign w:val="bottom"/>
          </w:tcPr>
          <w:p w14:paraId="3A456C69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5CC7A5" w14:textId="31D2D66E" w:rsidR="00097A94" w:rsidRPr="00633B2B" w:rsidRDefault="002B5D6E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291,460,841.94</w:t>
            </w:r>
          </w:p>
        </w:tc>
        <w:tc>
          <w:tcPr>
            <w:tcW w:w="240" w:type="dxa"/>
            <w:vAlign w:val="bottom"/>
          </w:tcPr>
          <w:p w14:paraId="4663D411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CB62D1" w14:textId="2516EAAE" w:rsidR="00097A94" w:rsidRPr="00633B2B" w:rsidRDefault="00097A94" w:rsidP="00097A94">
            <w:pPr>
              <w:tabs>
                <w:tab w:val="clear" w:pos="227"/>
                <w:tab w:val="clear" w:pos="454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116,385,000.00</w:t>
            </w:r>
          </w:p>
        </w:tc>
      </w:tr>
      <w:tr w:rsidR="00527A10" w:rsidRPr="00633B2B" w14:paraId="7247D952" w14:textId="77777777" w:rsidTr="00097A94">
        <w:trPr>
          <w:trHeight w:val="408"/>
        </w:trPr>
        <w:tc>
          <w:tcPr>
            <w:tcW w:w="287" w:type="dxa"/>
            <w:vAlign w:val="center"/>
          </w:tcPr>
          <w:p w14:paraId="58E42C8F" w14:textId="77777777" w:rsidR="00527A10" w:rsidRPr="00633B2B" w:rsidRDefault="00527A10" w:rsidP="00527A1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448E58EB" w14:textId="77777777" w:rsidR="00527A10" w:rsidRPr="00633B2B" w:rsidRDefault="00527A10" w:rsidP="00527A1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3" w:type="dxa"/>
            <w:tcBorders>
              <w:top w:val="double" w:sz="4" w:space="0" w:color="auto"/>
            </w:tcBorders>
          </w:tcPr>
          <w:p w14:paraId="23F60996" w14:textId="77777777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0DA8DA5" w14:textId="77777777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double" w:sz="4" w:space="0" w:color="auto"/>
            </w:tcBorders>
          </w:tcPr>
          <w:p w14:paraId="4B78B7BA" w14:textId="77777777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12D2AAA" w14:textId="77777777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double" w:sz="4" w:space="0" w:color="auto"/>
            </w:tcBorders>
            <w:vAlign w:val="center"/>
          </w:tcPr>
          <w:p w14:paraId="6CCAC2A0" w14:textId="77777777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9997288" w14:textId="77777777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double" w:sz="4" w:space="0" w:color="auto"/>
            </w:tcBorders>
          </w:tcPr>
          <w:p w14:paraId="4ECB8F5E" w14:textId="77777777" w:rsidR="00527A10" w:rsidRPr="00633B2B" w:rsidRDefault="00527A10" w:rsidP="00527A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3528EE5B" w14:textId="77777777" w:rsidR="00E80AFD" w:rsidRPr="00633B2B" w:rsidRDefault="00E80AFD" w:rsidP="004C004B">
      <w:pPr>
        <w:spacing w:before="240"/>
        <w:rPr>
          <w:rFonts w:ascii="Angsana New" w:hAnsi="Angsana New"/>
          <w:sz w:val="28"/>
          <w:szCs w:val="28"/>
        </w:rPr>
      </w:pPr>
    </w:p>
    <w:p w14:paraId="7DE8B0E8" w14:textId="6E70D42A" w:rsidR="00BF20B5" w:rsidRPr="00633B2B" w:rsidRDefault="00BF20B5">
      <w:pPr>
        <w:pStyle w:val="ListParagraph"/>
        <w:numPr>
          <w:ilvl w:val="1"/>
          <w:numId w:val="37"/>
        </w:numPr>
        <w:spacing w:before="240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 w:hint="cs"/>
          <w:sz w:val="28"/>
          <w:szCs w:val="28"/>
          <w:cs/>
        </w:rPr>
        <w:lastRenderedPageBreak/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เงินให้กู้ยืมระยะ</w:t>
      </w:r>
      <w:r w:rsidRPr="00633B2B">
        <w:rPr>
          <w:rFonts w:ascii="Angsana New" w:hAnsi="Angsana New" w:hint="cs"/>
          <w:sz w:val="28"/>
          <w:szCs w:val="28"/>
          <w:cs/>
        </w:rPr>
        <w:t>ยาวและ</w:t>
      </w:r>
      <w:r w:rsidRPr="00633B2B">
        <w:rPr>
          <w:rFonts w:ascii="Angsana New" w:hAnsi="Angsana New"/>
          <w:sz w:val="28"/>
          <w:szCs w:val="28"/>
          <w:cs/>
        </w:rPr>
        <w:t>ดอกเบี้ยค้างรับ</w:t>
      </w:r>
      <w:r w:rsidR="00400B9E" w:rsidRPr="00633B2B">
        <w:rPr>
          <w:rFonts w:ascii="Angsana New" w:hAnsi="Angsana New" w:hint="cs"/>
          <w:sz w:val="28"/>
          <w:szCs w:val="28"/>
          <w:cs/>
        </w:rPr>
        <w:t>แก่</w:t>
      </w:r>
      <w:r w:rsidR="00F1029E" w:rsidRPr="00633B2B">
        <w:rPr>
          <w:rFonts w:ascii="Angsana New" w:hAnsi="Angsana New"/>
          <w:sz w:val="28"/>
          <w:szCs w:val="28"/>
          <w:cs/>
        </w:rPr>
        <w:t>กิจการที่เกี่ยวข้องกัน</w:t>
      </w: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3767"/>
        <w:gridCol w:w="1337"/>
        <w:gridCol w:w="240"/>
        <w:gridCol w:w="1340"/>
        <w:gridCol w:w="240"/>
        <w:gridCol w:w="1337"/>
        <w:gridCol w:w="240"/>
        <w:gridCol w:w="1344"/>
      </w:tblGrid>
      <w:tr w:rsidR="00BF20B5" w:rsidRPr="00633B2B" w14:paraId="6E772AD6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64A79E71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0D76442C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8" w:type="dxa"/>
            <w:gridSpan w:val="7"/>
            <w:tcBorders>
              <w:bottom w:val="single" w:sz="4" w:space="0" w:color="auto"/>
            </w:tcBorders>
            <w:vAlign w:val="center"/>
          </w:tcPr>
          <w:p w14:paraId="0D220DC6" w14:textId="21E1FB61" w:rsidR="00BF20B5" w:rsidRPr="00633B2B" w:rsidRDefault="00527A10" w:rsidP="00527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BF20B5" w:rsidRPr="00633B2B" w14:paraId="108DE09B" w14:textId="77777777" w:rsidTr="00505744">
        <w:trPr>
          <w:trHeight w:val="447"/>
        </w:trPr>
        <w:tc>
          <w:tcPr>
            <w:tcW w:w="289" w:type="dxa"/>
            <w:vAlign w:val="center"/>
          </w:tcPr>
          <w:p w14:paraId="6CB33FA3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339D3FA2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F0797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19F2E840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4A22A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633B2B" w14:paraId="61818F7B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2DEE4864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295BF301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344807E6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A63CCCF" w14:textId="78FC0FDD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47863C90" w14:textId="71B4FB43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03CE39EE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038D477A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DFBC346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19911C3B" w14:textId="1E7F37DD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6EF4C2D2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2E88C40E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FD624E7" w14:textId="41D9E01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3EE2E5C1" w14:textId="65528742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2194F382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0C0FB0C2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0FCBA39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A4E8642" w14:textId="0A80FBF2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F20B5" w:rsidRPr="00633B2B" w14:paraId="55496193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426A450A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01E764EE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2517BF33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1B0EDEF9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248CBFF7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46AD2179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7AEA0861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F5060E1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vAlign w:val="center"/>
          </w:tcPr>
          <w:p w14:paraId="49A18A74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633B2B" w14:paraId="5AA87501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7B3131A5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294A80B4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2A383350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49154733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50593FC6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0AF07D61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47069BAC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638F007B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00125736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633B2B" w14:paraId="18393F29" w14:textId="77777777" w:rsidTr="00505744">
        <w:trPr>
          <w:trHeight w:val="447"/>
        </w:trPr>
        <w:tc>
          <w:tcPr>
            <w:tcW w:w="4056" w:type="dxa"/>
            <w:gridSpan w:val="2"/>
            <w:vAlign w:val="center"/>
          </w:tcPr>
          <w:p w14:paraId="0B9D7EA9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410CB99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35F7AE3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00FA02D4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Align w:val="center"/>
          </w:tcPr>
          <w:p w14:paraId="124B2083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72AFC7C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724FD8B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611FB395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633B2B" w14:paraId="27E8B564" w14:textId="77777777" w:rsidTr="005133D3">
        <w:trPr>
          <w:trHeight w:val="408"/>
        </w:trPr>
        <w:tc>
          <w:tcPr>
            <w:tcW w:w="289" w:type="dxa"/>
            <w:vAlign w:val="center"/>
          </w:tcPr>
          <w:p w14:paraId="6738CE2D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94A7CBA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337" w:type="dxa"/>
          </w:tcPr>
          <w:p w14:paraId="099FA006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4BCABF59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3C1BA9E0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C50C979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124DEB4B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24868E6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3EED126D" w14:textId="77777777" w:rsidR="00BF20B5" w:rsidRPr="00633B2B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0C1433A6" w14:textId="77777777" w:rsidTr="00F657A7">
        <w:trPr>
          <w:trHeight w:val="408"/>
        </w:trPr>
        <w:tc>
          <w:tcPr>
            <w:tcW w:w="289" w:type="dxa"/>
            <w:vAlign w:val="center"/>
          </w:tcPr>
          <w:p w14:paraId="25839658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42B7FB7" w14:textId="10C3E62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337" w:type="dxa"/>
          </w:tcPr>
          <w:p w14:paraId="53CF6FD6" w14:textId="4814E300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58025535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C8BC4BE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9079BD8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43F279D2" w14:textId="0FB7D6B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8384AA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3294A895" w14:textId="5984D2F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30,000,000.00</w:t>
            </w:r>
          </w:p>
        </w:tc>
      </w:tr>
      <w:tr w:rsidR="00097A94" w:rsidRPr="00633B2B" w14:paraId="2564285E" w14:textId="77777777" w:rsidTr="00F657A7">
        <w:trPr>
          <w:trHeight w:val="408"/>
        </w:trPr>
        <w:tc>
          <w:tcPr>
            <w:tcW w:w="289" w:type="dxa"/>
            <w:vAlign w:val="center"/>
          </w:tcPr>
          <w:p w14:paraId="7E0E20C5" w14:textId="77777777" w:rsidR="00097A94" w:rsidRPr="00633B2B" w:rsidRDefault="00097A94" w:rsidP="00097A9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7F0C31FA" w14:textId="77777777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11E65350" w14:textId="39194D9F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C16D18B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2271A527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CD992F8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1E83113" w14:textId="1AB5BF0B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3AF7ED9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7EA1EF3E" w14:textId="73032EBF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133D3" w:rsidRPr="00633B2B" w14:paraId="68B86E60" w14:textId="77777777" w:rsidTr="00F657A7">
        <w:trPr>
          <w:trHeight w:val="408"/>
        </w:trPr>
        <w:tc>
          <w:tcPr>
            <w:tcW w:w="289" w:type="dxa"/>
            <w:vAlign w:val="center"/>
          </w:tcPr>
          <w:p w14:paraId="28F581CD" w14:textId="77777777" w:rsidR="005133D3" w:rsidRPr="00633B2B" w:rsidRDefault="005133D3" w:rsidP="00097A9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D81657E" w14:textId="135B8F3F" w:rsidR="005133D3" w:rsidRPr="00633B2B" w:rsidRDefault="00F657A7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181F92AE" w14:textId="65BDAB92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E4AD316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0BD78" w14:textId="1EDB7FAC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36C19390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6D587" w14:textId="470ED3AD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277A6A32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1E48C4F3" w14:textId="73816BBB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30,000,000.00</w:t>
            </w:r>
          </w:p>
        </w:tc>
      </w:tr>
      <w:tr w:rsidR="00F657A7" w:rsidRPr="00633B2B" w14:paraId="35F5C20C" w14:textId="77777777" w:rsidTr="00F657A7">
        <w:trPr>
          <w:trHeight w:val="408"/>
        </w:trPr>
        <w:tc>
          <w:tcPr>
            <w:tcW w:w="289" w:type="dxa"/>
            <w:vAlign w:val="center"/>
          </w:tcPr>
          <w:p w14:paraId="01EDF949" w14:textId="77777777" w:rsidR="00F657A7" w:rsidRPr="00633B2B" w:rsidRDefault="00F657A7" w:rsidP="00097A9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21811B9F" w14:textId="77777777" w:rsidR="00F657A7" w:rsidRPr="00633B2B" w:rsidRDefault="00F657A7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710D5BC8" w14:textId="77777777" w:rsidR="00F657A7" w:rsidRPr="00633B2B" w:rsidRDefault="00F657A7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8870144" w14:textId="77777777" w:rsidR="00F657A7" w:rsidRPr="00633B2B" w:rsidRDefault="00F657A7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5E48600C" w14:textId="77777777" w:rsidR="00F657A7" w:rsidRPr="00633B2B" w:rsidRDefault="00F657A7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9999E1A" w14:textId="77777777" w:rsidR="00F657A7" w:rsidRPr="00633B2B" w:rsidRDefault="00F657A7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5531AF2" w14:textId="77777777" w:rsidR="00F657A7" w:rsidRPr="00633B2B" w:rsidRDefault="00F657A7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03D850A" w14:textId="77777777" w:rsidR="00F657A7" w:rsidRPr="00633B2B" w:rsidRDefault="00F657A7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6325A347" w14:textId="77777777" w:rsidR="00F657A7" w:rsidRPr="00633B2B" w:rsidRDefault="00F657A7" w:rsidP="00097A94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5133D3" w:rsidRPr="00633B2B" w14:paraId="06DAB6E6" w14:textId="77777777" w:rsidTr="00626210">
        <w:trPr>
          <w:trHeight w:val="408"/>
        </w:trPr>
        <w:tc>
          <w:tcPr>
            <w:tcW w:w="289" w:type="dxa"/>
            <w:vAlign w:val="center"/>
          </w:tcPr>
          <w:p w14:paraId="3C3756A8" w14:textId="77777777" w:rsidR="005133D3" w:rsidRPr="00633B2B" w:rsidRDefault="005133D3" w:rsidP="00097A9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32042F4B" w14:textId="70A7DD12" w:rsidR="005133D3" w:rsidRPr="00633B2B" w:rsidRDefault="00F657A7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337" w:type="dxa"/>
          </w:tcPr>
          <w:p w14:paraId="659715ED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0312273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28039190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BF3F77D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496A3666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AB5C58B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A681AD8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133D3" w:rsidRPr="00633B2B" w14:paraId="7B900BEF" w14:textId="77777777" w:rsidTr="00626210">
        <w:trPr>
          <w:trHeight w:val="408"/>
        </w:trPr>
        <w:tc>
          <w:tcPr>
            <w:tcW w:w="289" w:type="dxa"/>
            <w:vAlign w:val="center"/>
          </w:tcPr>
          <w:p w14:paraId="1FBBA182" w14:textId="77777777" w:rsidR="005133D3" w:rsidRPr="00633B2B" w:rsidRDefault="005133D3" w:rsidP="00097A9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7C2FCE2A" w14:textId="084744E5" w:rsidR="005133D3" w:rsidRPr="00633B2B" w:rsidRDefault="00F657A7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337" w:type="dxa"/>
          </w:tcPr>
          <w:p w14:paraId="51052E92" w14:textId="3A4563BA" w:rsidR="005133D3" w:rsidRPr="00633B2B" w:rsidRDefault="00F657A7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ED8870E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63C21321" w14:textId="5A93AD77" w:rsidR="005133D3" w:rsidRPr="00633B2B" w:rsidRDefault="00F657A7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2764BA2C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5E46F403" w14:textId="4B833CE1" w:rsidR="005133D3" w:rsidRPr="00633B2B" w:rsidRDefault="00F657A7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64,925,808.43</w:t>
            </w:r>
          </w:p>
        </w:tc>
        <w:tc>
          <w:tcPr>
            <w:tcW w:w="240" w:type="dxa"/>
            <w:vAlign w:val="center"/>
          </w:tcPr>
          <w:p w14:paraId="630C029C" w14:textId="77777777" w:rsidR="005133D3" w:rsidRPr="00633B2B" w:rsidRDefault="005133D3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ECD0D9C" w14:textId="3AC6CD1E" w:rsidR="005133D3" w:rsidRPr="00633B2B" w:rsidRDefault="00F657A7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26210" w:rsidRPr="00633B2B" w14:paraId="25773693" w14:textId="77777777" w:rsidTr="00626210">
        <w:trPr>
          <w:trHeight w:val="408"/>
        </w:trPr>
        <w:tc>
          <w:tcPr>
            <w:tcW w:w="289" w:type="dxa"/>
            <w:vAlign w:val="center"/>
          </w:tcPr>
          <w:p w14:paraId="08B2A629" w14:textId="77777777" w:rsidR="00626210" w:rsidRPr="00633B2B" w:rsidRDefault="00626210" w:rsidP="0062621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89D24DF" w14:textId="19DA705F" w:rsidR="00626210" w:rsidRPr="00633B2B" w:rsidRDefault="00626210" w:rsidP="0062621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4F9C5EC5" w14:textId="6C15A48E" w:rsidR="00626210" w:rsidRPr="00633B2B" w:rsidRDefault="00626210" w:rsidP="006262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3CEC8AA7" w14:textId="77777777" w:rsidR="00626210" w:rsidRPr="00633B2B" w:rsidRDefault="00626210" w:rsidP="006262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598FEF66" w14:textId="1556D6B2" w:rsidR="00626210" w:rsidRPr="00633B2B" w:rsidRDefault="00626210" w:rsidP="006262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1E007E1" w14:textId="77777777" w:rsidR="00626210" w:rsidRPr="00633B2B" w:rsidRDefault="00626210" w:rsidP="006262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0A9B04D4" w14:textId="3F772EED" w:rsidR="00626210" w:rsidRPr="00633B2B" w:rsidRDefault="00626210" w:rsidP="006262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814F46F" w14:textId="77777777" w:rsidR="00626210" w:rsidRPr="00633B2B" w:rsidRDefault="00626210" w:rsidP="006262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56F238BB" w14:textId="5A4FFFC8" w:rsidR="00626210" w:rsidRPr="00633B2B" w:rsidRDefault="00626210" w:rsidP="0062621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133D3" w:rsidRPr="00633B2B" w14:paraId="0BDFC339" w14:textId="77777777" w:rsidTr="00F657A7">
        <w:trPr>
          <w:trHeight w:val="408"/>
        </w:trPr>
        <w:tc>
          <w:tcPr>
            <w:tcW w:w="289" w:type="dxa"/>
            <w:vAlign w:val="center"/>
          </w:tcPr>
          <w:p w14:paraId="584B2CC5" w14:textId="77777777" w:rsidR="005133D3" w:rsidRPr="00633B2B" w:rsidRDefault="005133D3" w:rsidP="005133D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57017315" w14:textId="3A931903" w:rsidR="005133D3" w:rsidRPr="00633B2B" w:rsidRDefault="00F657A7" w:rsidP="005133D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6DA8CD95" w14:textId="130FA759" w:rsidR="005133D3" w:rsidRPr="00633B2B" w:rsidRDefault="00F657A7" w:rsidP="005133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FE3CEFA" w14:textId="77777777" w:rsidR="005133D3" w:rsidRPr="00633B2B" w:rsidRDefault="005133D3" w:rsidP="005133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618844C7" w14:textId="6E72878B" w:rsidR="005133D3" w:rsidRPr="00633B2B" w:rsidRDefault="00F657A7" w:rsidP="005133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3C37F27" w14:textId="77777777" w:rsidR="005133D3" w:rsidRPr="00633B2B" w:rsidRDefault="005133D3" w:rsidP="005133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3DF1D47C" w14:textId="1B22ECFF" w:rsidR="005133D3" w:rsidRPr="00633B2B" w:rsidRDefault="005133D3" w:rsidP="005133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64,925,808.43</w:t>
            </w:r>
          </w:p>
        </w:tc>
        <w:tc>
          <w:tcPr>
            <w:tcW w:w="240" w:type="dxa"/>
            <w:vAlign w:val="center"/>
          </w:tcPr>
          <w:p w14:paraId="0171604F" w14:textId="77777777" w:rsidR="005133D3" w:rsidRPr="00633B2B" w:rsidRDefault="005133D3" w:rsidP="005133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75886035" w14:textId="77B7C7D8" w:rsidR="005133D3" w:rsidRPr="00633B2B" w:rsidRDefault="00F657A7" w:rsidP="005133D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133D3" w:rsidRPr="00633B2B" w14:paraId="39B23579" w14:textId="77777777" w:rsidTr="00394BAB">
        <w:trPr>
          <w:trHeight w:val="408"/>
        </w:trPr>
        <w:tc>
          <w:tcPr>
            <w:tcW w:w="289" w:type="dxa"/>
            <w:vAlign w:val="center"/>
          </w:tcPr>
          <w:p w14:paraId="0E6D67F5" w14:textId="77777777" w:rsidR="005133D3" w:rsidRPr="00633B2B" w:rsidRDefault="005133D3" w:rsidP="005133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1639D243" w14:textId="4F0B340B" w:rsidR="005133D3" w:rsidRPr="00633B2B" w:rsidRDefault="005133D3" w:rsidP="005133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รวมเงินให้กู้ยืมระยะยาวและดอกเบี้ยค้างรับ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แก่</w:t>
            </w:r>
            <w:r w:rsidR="00F1029E" w:rsidRPr="00633B2B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4406EB" w14:textId="13D906FF" w:rsidR="005133D3" w:rsidRPr="00633B2B" w:rsidRDefault="005133D3" w:rsidP="005133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23CA3027" w14:textId="77777777" w:rsidR="005133D3" w:rsidRPr="00633B2B" w:rsidRDefault="005133D3" w:rsidP="005133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A60649" w14:textId="77777777" w:rsidR="005133D3" w:rsidRPr="00633B2B" w:rsidRDefault="005133D3" w:rsidP="005133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24BE83F" w14:textId="77777777" w:rsidR="005133D3" w:rsidRPr="00633B2B" w:rsidRDefault="005133D3" w:rsidP="005133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19AEE7" w14:textId="6F9FEBC6" w:rsidR="005133D3" w:rsidRPr="00633B2B" w:rsidRDefault="005133D3" w:rsidP="005133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64,925,808.43</w:t>
            </w:r>
          </w:p>
        </w:tc>
        <w:tc>
          <w:tcPr>
            <w:tcW w:w="240" w:type="dxa"/>
            <w:vAlign w:val="bottom"/>
          </w:tcPr>
          <w:p w14:paraId="15578A9E" w14:textId="77777777" w:rsidR="005133D3" w:rsidRPr="00633B2B" w:rsidRDefault="005133D3" w:rsidP="005133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6D99CD" w14:textId="1E48DF81" w:rsidR="005133D3" w:rsidRPr="00633B2B" w:rsidRDefault="005133D3" w:rsidP="005133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30,000,000.00</w:t>
            </w:r>
          </w:p>
        </w:tc>
      </w:tr>
    </w:tbl>
    <w:p w14:paraId="1D580BBE" w14:textId="77777777" w:rsidR="00F776AB" w:rsidRPr="00633B2B" w:rsidRDefault="00F776AB" w:rsidP="003B5806">
      <w:pPr>
        <w:jc w:val="thaiDistribute"/>
        <w:rPr>
          <w:rFonts w:ascii="Angsana New" w:hAnsi="Angsana New"/>
          <w:spacing w:val="-2"/>
          <w:sz w:val="28"/>
          <w:szCs w:val="28"/>
        </w:rPr>
        <w:sectPr w:rsidR="00F776AB" w:rsidRPr="00633B2B" w:rsidSect="000874DA">
          <w:footerReference w:type="default" r:id="rId8"/>
          <w:pgSz w:w="11907" w:h="16840" w:code="9"/>
          <w:pgMar w:top="1134" w:right="1134" w:bottom="851" w:left="1134" w:header="851" w:footer="851" w:gutter="0"/>
          <w:pgNumType w:fmt="numberInDash" w:start="12"/>
          <w:cols w:space="708"/>
          <w:docGrid w:linePitch="360"/>
        </w:sectPr>
      </w:pPr>
    </w:p>
    <w:p w14:paraId="602A4782" w14:textId="77777777" w:rsidR="00B30A29" w:rsidRPr="00633B2B" w:rsidRDefault="00B30A29" w:rsidP="003B5806">
      <w:pPr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30699407" w14:textId="77777777" w:rsidR="00F776AB" w:rsidRPr="00633B2B" w:rsidRDefault="00F776AB" w:rsidP="00ED7D8F">
      <w:pPr>
        <w:spacing w:before="120"/>
        <w:ind w:left="426" w:firstLine="992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การเพิ่มขึ้น (ลดลง) ของเงินให้กู้ยืม </w:t>
      </w:r>
      <w:r w:rsidRPr="00633B2B">
        <w:rPr>
          <w:rFonts w:ascii="Angsana New" w:hAnsi="Angsana New"/>
          <w:sz w:val="28"/>
          <w:szCs w:val="28"/>
        </w:rPr>
        <w:t xml:space="preserve">- </w:t>
      </w:r>
      <w:r w:rsidRPr="00633B2B">
        <w:rPr>
          <w:rFonts w:ascii="Angsana New" w:hAnsi="Angsana New" w:hint="cs"/>
          <w:sz w:val="28"/>
          <w:szCs w:val="28"/>
          <w:cs/>
        </w:rPr>
        <w:t>บริษัทย่อย  มีดังนี้</w:t>
      </w:r>
    </w:p>
    <w:p w14:paraId="340B3D46" w14:textId="77777777" w:rsidR="001C4331" w:rsidRPr="00633B2B" w:rsidRDefault="001C4331" w:rsidP="00F53E0E">
      <w:pPr>
        <w:jc w:val="thaiDistribute"/>
        <w:rPr>
          <w:rFonts w:ascii="Angsana New" w:hAnsi="Angsana New"/>
          <w:sz w:val="28"/>
          <w:szCs w:val="28"/>
        </w:rPr>
      </w:pPr>
    </w:p>
    <w:tbl>
      <w:tblPr>
        <w:tblW w:w="12479" w:type="dxa"/>
        <w:tblInd w:w="1337" w:type="dxa"/>
        <w:tblLook w:val="04A0" w:firstRow="1" w:lastRow="0" w:firstColumn="1" w:lastColumn="0" w:noHBand="0" w:noVBand="1"/>
      </w:tblPr>
      <w:tblGrid>
        <w:gridCol w:w="2835"/>
        <w:gridCol w:w="1701"/>
        <w:gridCol w:w="362"/>
        <w:gridCol w:w="1701"/>
        <w:gridCol w:w="362"/>
        <w:gridCol w:w="1701"/>
        <w:gridCol w:w="362"/>
        <w:gridCol w:w="1499"/>
        <w:gridCol w:w="255"/>
        <w:gridCol w:w="1701"/>
      </w:tblGrid>
      <w:tr w:rsidR="00D46769" w:rsidRPr="00633B2B" w14:paraId="672BD327" w14:textId="77777777" w:rsidTr="003430F8">
        <w:trPr>
          <w:trHeight w:val="3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20D6D" w14:textId="77777777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96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45F099" w14:textId="286E6FC1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D46769" w:rsidRPr="00633B2B" w14:paraId="0733B6F2" w14:textId="77777777" w:rsidTr="002E60D4">
        <w:trPr>
          <w:trHeight w:val="3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953BB" w14:textId="77777777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96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9F0948" w14:textId="7C16B831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46769" w:rsidRPr="00633B2B" w14:paraId="6CD1DA39" w14:textId="77777777" w:rsidTr="00D46769">
        <w:trPr>
          <w:trHeight w:val="3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C3FD" w14:textId="77777777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E997A" w14:textId="77777777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1 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มกราคม 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2566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AB9F" w14:textId="77777777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EC57B" w14:textId="77777777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EDE8" w14:textId="77777777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5982D" w14:textId="75C7779E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ลดลง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C758" w14:textId="77777777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tcBorders>
              <w:left w:val="nil"/>
              <w:bottom w:val="single" w:sz="4" w:space="0" w:color="auto"/>
              <w:right w:val="nil"/>
            </w:tcBorders>
          </w:tcPr>
          <w:p w14:paraId="2B0B625F" w14:textId="77777777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โอนไปเป็น</w:t>
            </w:r>
          </w:p>
          <w:p w14:paraId="6EC9A376" w14:textId="6FC40DE3" w:rsidR="00D46769" w:rsidRPr="00633B2B" w:rsidRDefault="00D46769" w:rsidP="00EF490D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เงินให้กู้ระยะสั้นและดอกเบี้ยค้างรับแก่บริษัทอื่น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(หมายเหตุข้อ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="00D95F9C" w:rsidRPr="00633B2B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</w:tcPr>
          <w:p w14:paraId="4890D49C" w14:textId="77777777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9507E" w14:textId="77777777" w:rsidR="00D46769" w:rsidRPr="00633B2B" w:rsidRDefault="00D46769" w:rsidP="00EF490D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2566</w:t>
            </w:r>
          </w:p>
        </w:tc>
      </w:tr>
      <w:tr w:rsidR="00D46769" w:rsidRPr="00633B2B" w14:paraId="7DC357C0" w14:textId="77777777" w:rsidTr="00D46769">
        <w:trPr>
          <w:trHeight w:val="40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9EA3" w14:textId="77777777" w:rsidR="00D46769" w:rsidRPr="00633B2B" w:rsidRDefault="00D46769" w:rsidP="00EF490D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BCA4" w14:textId="77777777" w:rsidR="00D46769" w:rsidRPr="00633B2B" w:rsidRDefault="00D46769" w:rsidP="00EF490D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A8DB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CC1F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B720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15BF" w14:textId="6CCD6296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3965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</w:tcPr>
          <w:p w14:paraId="51A0BF04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1ECCE8CD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CCFA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769" w:rsidRPr="00633B2B" w14:paraId="48E3EFBC" w14:textId="77777777" w:rsidTr="00D46769">
        <w:trPr>
          <w:trHeight w:val="3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6526" w14:textId="77777777" w:rsidR="00D46769" w:rsidRPr="00633B2B" w:rsidRDefault="00D46769" w:rsidP="00EF490D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3B26" w14:textId="77777777" w:rsidR="00D46769" w:rsidRPr="00633B2B" w:rsidRDefault="00D46769" w:rsidP="00EF490D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DA33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B59C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0EC5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6106" w14:textId="65BA8821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0BA1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</w:tcPr>
          <w:p w14:paraId="15380146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</w:tcPr>
          <w:p w14:paraId="20958F7B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2C3D" w14:textId="77777777" w:rsidR="00D46769" w:rsidRPr="00633B2B" w:rsidRDefault="00D46769" w:rsidP="00EF4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769" w:rsidRPr="00633B2B" w14:paraId="55C93C63" w14:textId="77777777" w:rsidTr="00D46769">
        <w:trPr>
          <w:trHeight w:val="3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D563" w14:textId="77777777" w:rsidR="00D46769" w:rsidRPr="00633B2B" w:rsidRDefault="00D46769" w:rsidP="00EF490D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72BDA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116,385,000.00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A31D3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F62726" w14:textId="0A46712A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497,367,475.53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898D2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1B9D17" w14:textId="1C5FFD22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(360,964,424.53)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624F2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00A40420" w14:textId="196C918F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(252,788,051.00)</w:t>
            </w: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vAlign w:val="center"/>
          </w:tcPr>
          <w:p w14:paraId="2F3EF98C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F83300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D46769" w:rsidRPr="00633B2B" w14:paraId="343AA836" w14:textId="77777777" w:rsidTr="00D46769">
        <w:trPr>
          <w:trHeight w:val="3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E78B2" w14:textId="77777777" w:rsidR="00D46769" w:rsidRPr="00633B2B" w:rsidRDefault="00D46769" w:rsidP="00EF490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0914D6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713D38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466144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0E31F7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49F9669" w14:textId="544E0E93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5A3780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750FFEEA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center"/>
          </w:tcPr>
          <w:p w14:paraId="01B359E9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88CFFB5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46769" w:rsidRPr="00633B2B" w14:paraId="6A33F674" w14:textId="77777777" w:rsidTr="00D46769">
        <w:trPr>
          <w:trHeight w:val="3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3E7D9" w14:textId="77777777" w:rsidR="00D46769" w:rsidRPr="00633B2B" w:rsidRDefault="00D46769" w:rsidP="00EF490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F24D92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496966F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15E33C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BB5682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F2674F" w14:textId="690BA894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72105F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vAlign w:val="center"/>
          </w:tcPr>
          <w:p w14:paraId="57EB0213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vAlign w:val="center"/>
          </w:tcPr>
          <w:p w14:paraId="6DBB6C84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3EE715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46769" w:rsidRPr="00633B2B" w14:paraId="44EC5B7F" w14:textId="77777777" w:rsidTr="00D46769">
        <w:trPr>
          <w:trHeight w:val="3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2BA92" w14:textId="77777777" w:rsidR="00D46769" w:rsidRPr="00633B2B" w:rsidRDefault="00D46769" w:rsidP="00EF490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3C6B99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F8B062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7939DB5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15F721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B686AE" w14:textId="1BF8E6BA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5984F1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vAlign w:val="center"/>
          </w:tcPr>
          <w:p w14:paraId="4C4E198C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vAlign w:val="center"/>
          </w:tcPr>
          <w:p w14:paraId="6B36DD68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D8DEE9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46769" w:rsidRPr="00633B2B" w14:paraId="0E4A8DB7" w14:textId="77777777" w:rsidTr="00D46769">
        <w:trPr>
          <w:trHeight w:val="3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F0296" w14:textId="77777777" w:rsidR="00D46769" w:rsidRPr="00633B2B" w:rsidRDefault="00D46769" w:rsidP="00EF490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92FA1A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30,000,000.00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18778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06E023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15484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A40F76" w14:textId="5259C9B3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214F4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411AD4D8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(30,000,000.00)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43437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340257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D46769" w:rsidRPr="00633B2B" w14:paraId="343A83F8" w14:textId="77777777" w:rsidTr="002B5D6E">
        <w:trPr>
          <w:trHeight w:val="3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0D274" w14:textId="77777777" w:rsidR="00D46769" w:rsidRPr="00633B2B" w:rsidRDefault="00D46769" w:rsidP="00EF490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69F16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1CB9C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CF77D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F4BC0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A00AE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8FDD6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8DEC06C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8EC97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93246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46769" w:rsidRPr="00633B2B" w14:paraId="517F2BE2" w14:textId="77777777" w:rsidTr="002B5D6E">
        <w:trPr>
          <w:trHeight w:val="3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70C0F" w14:textId="2478DD0C" w:rsidR="00D46769" w:rsidRPr="00633B2B" w:rsidRDefault="00D46769" w:rsidP="00EF490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467FA2" w14:textId="0789BA9A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49B17C8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EC3AC2" w14:textId="28ECD572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64,925,808.43</w:t>
            </w: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96FBEA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4B3F3D" w14:textId="20C5513B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C5CB1E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400E346F" w14:textId="5B7FEAA2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vAlign w:val="center"/>
          </w:tcPr>
          <w:p w14:paraId="7BFE6DF2" w14:textId="77777777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CCE522" w14:textId="7D2DA781" w:rsidR="00D46769" w:rsidRPr="00633B2B" w:rsidRDefault="00D46769" w:rsidP="00EF490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64,925,808.43</w:t>
            </w:r>
          </w:p>
        </w:tc>
      </w:tr>
    </w:tbl>
    <w:p w14:paraId="003CD177" w14:textId="77777777" w:rsidR="00F776AB" w:rsidRPr="00633B2B" w:rsidRDefault="00F776AB" w:rsidP="00F53E0E">
      <w:pPr>
        <w:jc w:val="thaiDistribute"/>
        <w:rPr>
          <w:rFonts w:ascii="Angsana New" w:hAnsi="Angsana New"/>
          <w:sz w:val="28"/>
          <w:szCs w:val="28"/>
        </w:rPr>
      </w:pPr>
    </w:p>
    <w:p w14:paraId="0EA53B2C" w14:textId="3279269B" w:rsidR="00D46769" w:rsidRPr="00633B2B" w:rsidRDefault="00F776AB" w:rsidP="00ED7D8F">
      <w:pPr>
        <w:ind w:left="1418" w:right="963"/>
        <w:jc w:val="thaiDistribute"/>
        <w:rPr>
          <w:rFonts w:ascii="Angsana New" w:hAnsi="Angsana New"/>
          <w:spacing w:val="-2"/>
          <w:sz w:val="28"/>
          <w:szCs w:val="28"/>
        </w:rPr>
        <w:sectPr w:rsidR="00D46769" w:rsidRPr="00633B2B" w:rsidSect="000874DA">
          <w:pgSz w:w="16840" w:h="11907" w:orient="landscape" w:code="9"/>
          <w:pgMar w:top="1134" w:right="1134" w:bottom="1134" w:left="851" w:header="851" w:footer="851" w:gutter="0"/>
          <w:pgNumType w:fmt="numberInDash"/>
          <w:cols w:space="708"/>
          <w:docGrid w:linePitch="360"/>
        </w:sectPr>
      </w:pPr>
      <w:r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เงินให้กู้ยืมแก่บริษัท </w:t>
      </w:r>
      <w:r w:rsidRPr="00633B2B">
        <w:rPr>
          <w:rFonts w:ascii="Angsana New" w:hAnsi="Angsana New" w:hint="cs"/>
          <w:color w:val="000000"/>
          <w:sz w:val="28"/>
          <w:szCs w:val="28"/>
          <w:cs/>
        </w:rPr>
        <w:t>บียอนด์ แคปปิตอล จำกัดและบริษัท</w:t>
      </w:r>
      <w:r w:rsidR="00C60B3B" w:rsidRPr="00633B2B">
        <w:rPr>
          <w:rFonts w:ascii="Angsana New" w:hAnsi="Angsana New" w:hint="cs"/>
          <w:color w:val="000000"/>
          <w:sz w:val="28"/>
          <w:szCs w:val="28"/>
          <w:cs/>
        </w:rPr>
        <w:t>ย่อย</w:t>
      </w:r>
      <w:r w:rsidRPr="00633B2B">
        <w:rPr>
          <w:rFonts w:ascii="Angsana New" w:hAnsi="Angsana New" w:hint="cs"/>
          <w:color w:val="000000"/>
          <w:sz w:val="28"/>
          <w:szCs w:val="28"/>
          <w:cs/>
        </w:rPr>
        <w:t xml:space="preserve">ของบริษัท บียอนด์ แคปปิตอล ถูกจัดประเภทเป็น เงินให้กู้ยืมแก่กิจการอื่น ตั้งแต่วันที่ </w:t>
      </w:r>
      <w:r w:rsidR="00C60B3B" w:rsidRPr="00633B2B">
        <w:rPr>
          <w:rFonts w:ascii="Angsana New" w:hAnsi="Angsana New"/>
          <w:color w:val="000000"/>
          <w:sz w:val="28"/>
          <w:szCs w:val="28"/>
          <w:cs/>
        </w:rPr>
        <w:br/>
      </w:r>
      <w:r w:rsidR="00C60B3B" w:rsidRPr="00633B2B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color w:val="000000"/>
          <w:sz w:val="28"/>
          <w:szCs w:val="28"/>
          <w:cs/>
        </w:rPr>
        <w:t xml:space="preserve">31 พฤษภาคม 2566 </w:t>
      </w:r>
      <w:r w:rsidRPr="00633B2B">
        <w:rPr>
          <w:rFonts w:ascii="Angsana New" w:hAnsi="Angsana New"/>
          <w:color w:val="000000"/>
          <w:sz w:val="28"/>
          <w:szCs w:val="28"/>
        </w:rPr>
        <w:t xml:space="preserve">( </w:t>
      </w:r>
      <w:r w:rsidRPr="00633B2B">
        <w:rPr>
          <w:rFonts w:ascii="Angsana New" w:hAnsi="Angsana New" w:hint="cs"/>
          <w:color w:val="000000"/>
          <w:sz w:val="28"/>
          <w:szCs w:val="28"/>
          <w:cs/>
        </w:rPr>
        <w:t>วันที่โอนอำนาจควบคุมไปยังผู้ข</w:t>
      </w:r>
      <w:r w:rsidR="006C36B7" w:rsidRPr="00633B2B">
        <w:rPr>
          <w:rFonts w:ascii="Angsana New" w:hAnsi="Angsana New" w:hint="cs"/>
          <w:color w:val="000000"/>
          <w:sz w:val="28"/>
          <w:szCs w:val="28"/>
          <w:cs/>
        </w:rPr>
        <w:t>าย</w:t>
      </w:r>
      <w:r w:rsidR="009105DB" w:rsidRPr="00633B2B">
        <w:rPr>
          <w:rFonts w:ascii="Angsana New" w:hAnsi="Angsana New"/>
          <w:color w:val="000000"/>
          <w:sz w:val="28"/>
          <w:szCs w:val="28"/>
        </w:rPr>
        <w:t>)</w:t>
      </w:r>
    </w:p>
    <w:p w14:paraId="4FE1977A" w14:textId="0FE46C8F" w:rsidR="004A6782" w:rsidRPr="00633B2B" w:rsidRDefault="004A6782">
      <w:pPr>
        <w:pStyle w:val="ListParagraph"/>
        <w:numPr>
          <w:ilvl w:val="1"/>
          <w:numId w:val="37"/>
        </w:numPr>
        <w:spacing w:before="240"/>
        <w:rPr>
          <w:rFonts w:ascii="Angsana New" w:hAnsi="Angsana New"/>
          <w:sz w:val="28"/>
          <w:szCs w:val="28"/>
        </w:rPr>
      </w:pPr>
      <w:bookmarkStart w:id="4" w:name="_Hlk65254998"/>
      <w:r w:rsidRPr="00633B2B">
        <w:rPr>
          <w:rFonts w:ascii="Angsana New" w:hAnsi="Angsana New" w:hint="cs"/>
          <w:sz w:val="28"/>
          <w:szCs w:val="28"/>
          <w:cs/>
        </w:rPr>
        <w:lastRenderedPageBreak/>
        <w:t>เจ้าหนี้การค้าและเจ้าหนี้หมุนเวียนอื่น-กิจการที่เกี่ยวข้องกัน</w:t>
      </w:r>
    </w:p>
    <w:tbl>
      <w:tblPr>
        <w:tblStyle w:val="TableGrid"/>
        <w:tblW w:w="1008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699"/>
        <w:gridCol w:w="1313"/>
        <w:gridCol w:w="236"/>
        <w:gridCol w:w="1316"/>
        <w:gridCol w:w="236"/>
        <w:gridCol w:w="1313"/>
        <w:gridCol w:w="236"/>
        <w:gridCol w:w="1437"/>
        <w:gridCol w:w="18"/>
      </w:tblGrid>
      <w:tr w:rsidR="00A47103" w:rsidRPr="00633B2B" w14:paraId="0329EE21" w14:textId="77777777" w:rsidTr="00D46769">
        <w:trPr>
          <w:trHeight w:val="433"/>
          <w:tblHeader/>
        </w:trPr>
        <w:tc>
          <w:tcPr>
            <w:tcW w:w="3983" w:type="dxa"/>
            <w:gridSpan w:val="2"/>
            <w:vAlign w:val="center"/>
          </w:tcPr>
          <w:p w14:paraId="7D023A5D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05" w:type="dxa"/>
            <w:gridSpan w:val="8"/>
            <w:vAlign w:val="bottom"/>
          </w:tcPr>
          <w:p w14:paraId="5985F58C" w14:textId="1FA0288C" w:rsidR="00A47103" w:rsidRPr="00633B2B" w:rsidRDefault="00D46769" w:rsidP="00D467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A47103" w:rsidRPr="00633B2B" w14:paraId="275A6FA8" w14:textId="77777777" w:rsidTr="005D19A1">
        <w:trPr>
          <w:trHeight w:val="446"/>
          <w:tblHeader/>
        </w:trPr>
        <w:tc>
          <w:tcPr>
            <w:tcW w:w="3983" w:type="dxa"/>
            <w:gridSpan w:val="2"/>
            <w:vAlign w:val="center"/>
          </w:tcPr>
          <w:p w14:paraId="7AA11B89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A55C7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EA97933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B856C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66705" w:rsidRPr="00633B2B" w14:paraId="697BC935" w14:textId="77777777" w:rsidTr="00F66705">
        <w:trPr>
          <w:trHeight w:val="433"/>
          <w:tblHeader/>
        </w:trPr>
        <w:tc>
          <w:tcPr>
            <w:tcW w:w="3983" w:type="dxa"/>
            <w:gridSpan w:val="2"/>
            <w:vAlign w:val="center"/>
          </w:tcPr>
          <w:p w14:paraId="537A3754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vAlign w:val="bottom"/>
          </w:tcPr>
          <w:p w14:paraId="47C17442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395E376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2427C77B" w14:textId="1457D125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251C91A7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bottom"/>
          </w:tcPr>
          <w:p w14:paraId="540C7095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C47F7D1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FFAF825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Align w:val="center"/>
          </w:tcPr>
          <w:p w14:paraId="0A0EA0F3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vAlign w:val="bottom"/>
          </w:tcPr>
          <w:p w14:paraId="47A56CE9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04FFDF0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0CD97891" w14:textId="07CDAB1F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DF31212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14:paraId="0E2F7722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DF9FD89" w14:textId="77777777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B45A299" w14:textId="0A8054BA" w:rsidR="00F66705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A47103" w:rsidRPr="00633B2B" w14:paraId="359B3273" w14:textId="77777777" w:rsidTr="00F66705">
        <w:trPr>
          <w:trHeight w:val="433"/>
          <w:tblHeader/>
        </w:trPr>
        <w:tc>
          <w:tcPr>
            <w:tcW w:w="3983" w:type="dxa"/>
            <w:gridSpan w:val="2"/>
            <w:vAlign w:val="center"/>
          </w:tcPr>
          <w:p w14:paraId="4CE2D962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13" w:type="dxa"/>
            <w:vMerge/>
            <w:vAlign w:val="bottom"/>
          </w:tcPr>
          <w:p w14:paraId="35BA6A5B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B8EF229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vAlign w:val="bottom"/>
          </w:tcPr>
          <w:p w14:paraId="45ECE536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C222C0C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vAlign w:val="bottom"/>
          </w:tcPr>
          <w:p w14:paraId="3600A39F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191EDBE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Merge/>
            <w:vAlign w:val="bottom"/>
          </w:tcPr>
          <w:p w14:paraId="665A69D6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47103" w:rsidRPr="00633B2B" w14:paraId="0885DB58" w14:textId="77777777" w:rsidTr="00F66705">
        <w:trPr>
          <w:trHeight w:val="433"/>
          <w:tblHeader/>
        </w:trPr>
        <w:tc>
          <w:tcPr>
            <w:tcW w:w="3983" w:type="dxa"/>
            <w:gridSpan w:val="2"/>
            <w:vAlign w:val="center"/>
          </w:tcPr>
          <w:p w14:paraId="1DEB3B59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bottom"/>
          </w:tcPr>
          <w:p w14:paraId="64508971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0B5922A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bottom"/>
          </w:tcPr>
          <w:p w14:paraId="50B50E21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CEBDCA8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bottom"/>
          </w:tcPr>
          <w:p w14:paraId="0F7D0814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AABA216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14:paraId="3575F006" w14:textId="77777777" w:rsidR="00A47103" w:rsidRPr="00633B2B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144C75CC" w14:textId="77777777" w:rsidTr="007C7B08">
        <w:trPr>
          <w:trHeight w:val="446"/>
        </w:trPr>
        <w:tc>
          <w:tcPr>
            <w:tcW w:w="3983" w:type="dxa"/>
            <w:gridSpan w:val="2"/>
            <w:vAlign w:val="center"/>
          </w:tcPr>
          <w:p w14:paraId="123C652F" w14:textId="1E429F32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6.7 (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ก)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หนี้การค้า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320287FA" w14:textId="5E4530C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3,585,945.22</w:t>
            </w:r>
          </w:p>
        </w:tc>
        <w:tc>
          <w:tcPr>
            <w:tcW w:w="236" w:type="dxa"/>
            <w:vAlign w:val="center"/>
          </w:tcPr>
          <w:p w14:paraId="26275BB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4EF713F0" w14:textId="35BBB81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3,916,311.62</w:t>
            </w:r>
          </w:p>
        </w:tc>
        <w:tc>
          <w:tcPr>
            <w:tcW w:w="236" w:type="dxa"/>
            <w:vAlign w:val="center"/>
          </w:tcPr>
          <w:p w14:paraId="77C4B374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50255E1A" w14:textId="0B653295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498,102.43</w:t>
            </w:r>
          </w:p>
        </w:tc>
        <w:tc>
          <w:tcPr>
            <w:tcW w:w="236" w:type="dxa"/>
            <w:vAlign w:val="center"/>
          </w:tcPr>
          <w:p w14:paraId="4497FA1D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</w:tcBorders>
            <w:vAlign w:val="bottom"/>
          </w:tcPr>
          <w:p w14:paraId="15630F3E" w14:textId="2337DC0F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157,296.04</w:t>
            </w:r>
          </w:p>
        </w:tc>
      </w:tr>
      <w:tr w:rsidR="00097A94" w:rsidRPr="00633B2B" w14:paraId="0C7CA01B" w14:textId="77777777" w:rsidTr="007C7B08">
        <w:trPr>
          <w:trHeight w:val="433"/>
        </w:trPr>
        <w:tc>
          <w:tcPr>
            <w:tcW w:w="3983" w:type="dxa"/>
            <w:gridSpan w:val="2"/>
            <w:vAlign w:val="center"/>
          </w:tcPr>
          <w:p w14:paraId="544FD665" w14:textId="06C8C2D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6.7 (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ข)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หนี้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13" w:type="dxa"/>
            <w:vAlign w:val="bottom"/>
          </w:tcPr>
          <w:p w14:paraId="15E0BEE1" w14:textId="3623001D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34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714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819.27</w:t>
            </w:r>
          </w:p>
        </w:tc>
        <w:tc>
          <w:tcPr>
            <w:tcW w:w="236" w:type="dxa"/>
            <w:vAlign w:val="center"/>
          </w:tcPr>
          <w:p w14:paraId="6A077D93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3C696750" w14:textId="7D93018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69,096,449.01</w:t>
            </w:r>
          </w:p>
        </w:tc>
        <w:tc>
          <w:tcPr>
            <w:tcW w:w="236" w:type="dxa"/>
            <w:vAlign w:val="center"/>
          </w:tcPr>
          <w:p w14:paraId="32AD4C05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3D4A1B22" w14:textId="5E9BEA1F" w:rsidR="00097A94" w:rsidRPr="00633B2B" w:rsidRDefault="00F01BF2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11,124,617.29</w:t>
            </w:r>
          </w:p>
        </w:tc>
        <w:tc>
          <w:tcPr>
            <w:tcW w:w="236" w:type="dxa"/>
            <w:vAlign w:val="center"/>
          </w:tcPr>
          <w:p w14:paraId="5EFFAD7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Align w:val="bottom"/>
          </w:tcPr>
          <w:p w14:paraId="11AF487D" w14:textId="3101FB40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69,210,510.29</w:t>
            </w:r>
          </w:p>
        </w:tc>
      </w:tr>
      <w:tr w:rsidR="00097A94" w:rsidRPr="00633B2B" w14:paraId="24C2F704" w14:textId="77777777" w:rsidTr="00F66705">
        <w:trPr>
          <w:trHeight w:val="433"/>
        </w:trPr>
        <w:tc>
          <w:tcPr>
            <w:tcW w:w="3983" w:type="dxa"/>
            <w:gridSpan w:val="2"/>
            <w:vAlign w:val="center"/>
          </w:tcPr>
          <w:p w14:paraId="2416E43B" w14:textId="63E371B9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เจ้าหนี้การค้าและเจ้าหนี้หมุนเวียนอื่น </w:t>
            </w: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3E7CA9" w14:textId="159B6AE7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38,300,764.49</w:t>
            </w:r>
          </w:p>
        </w:tc>
        <w:tc>
          <w:tcPr>
            <w:tcW w:w="236" w:type="dxa"/>
            <w:vAlign w:val="bottom"/>
          </w:tcPr>
          <w:p w14:paraId="01410EFA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E84D69" w14:textId="0BAEA5D0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73,012,760.63</w:t>
            </w:r>
          </w:p>
        </w:tc>
        <w:tc>
          <w:tcPr>
            <w:tcW w:w="236" w:type="dxa"/>
            <w:vAlign w:val="bottom"/>
          </w:tcPr>
          <w:p w14:paraId="65EE7EA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7D92E1" w14:textId="1784E5D8" w:rsidR="00097A94" w:rsidRPr="00633B2B" w:rsidRDefault="00F01BF2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11,622,719.72</w:t>
            </w:r>
          </w:p>
        </w:tc>
        <w:tc>
          <w:tcPr>
            <w:tcW w:w="236" w:type="dxa"/>
            <w:vAlign w:val="bottom"/>
          </w:tcPr>
          <w:p w14:paraId="31787CC8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7E396" w14:textId="34108AE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69,367,806.33</w:t>
            </w:r>
          </w:p>
        </w:tc>
      </w:tr>
      <w:tr w:rsidR="00CF7F72" w:rsidRPr="00633B2B" w14:paraId="2B365F10" w14:textId="77777777" w:rsidTr="00F66705">
        <w:trPr>
          <w:gridAfter w:val="1"/>
          <w:wAfter w:w="18" w:type="dxa"/>
          <w:trHeight w:val="398"/>
          <w:tblHeader/>
        </w:trPr>
        <w:tc>
          <w:tcPr>
            <w:tcW w:w="284" w:type="dxa"/>
          </w:tcPr>
          <w:p w14:paraId="19F1B4DF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68B48F5F" w14:textId="7AA23308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71ED30D6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33776F37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07F252FF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7666B515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5D3DEC86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2BA7C14C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5DAF5AAC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633B2B" w14:paraId="1B4C981A" w14:textId="77777777" w:rsidTr="00F66705">
        <w:trPr>
          <w:gridAfter w:val="1"/>
          <w:wAfter w:w="18" w:type="dxa"/>
          <w:trHeight w:val="398"/>
        </w:trPr>
        <w:tc>
          <w:tcPr>
            <w:tcW w:w="3983" w:type="dxa"/>
            <w:gridSpan w:val="2"/>
          </w:tcPr>
          <w:p w14:paraId="5FE9B5D6" w14:textId="480C4C2E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ก. เจ้าหนี้การค้า</w:t>
            </w:r>
          </w:p>
        </w:tc>
        <w:tc>
          <w:tcPr>
            <w:tcW w:w="1313" w:type="dxa"/>
            <w:vAlign w:val="center"/>
          </w:tcPr>
          <w:p w14:paraId="23F1C875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DA3F1B2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657BEE30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E6D8DF0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2BEB1C9C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5B56024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A362C41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1E188FCD" w14:textId="77777777" w:rsidTr="00F66705">
        <w:trPr>
          <w:gridAfter w:val="1"/>
          <w:wAfter w:w="18" w:type="dxa"/>
          <w:trHeight w:val="398"/>
        </w:trPr>
        <w:tc>
          <w:tcPr>
            <w:tcW w:w="284" w:type="dxa"/>
          </w:tcPr>
          <w:p w14:paraId="0EAF50E4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6BEF126" w14:textId="3C411FF5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ซีพีเอส ชิปปิ้ง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แอนด์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1313" w:type="dxa"/>
            <w:vAlign w:val="center"/>
          </w:tcPr>
          <w:p w14:paraId="16363319" w14:textId="05113C1F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498,102.43</w:t>
            </w:r>
          </w:p>
        </w:tc>
        <w:tc>
          <w:tcPr>
            <w:tcW w:w="236" w:type="dxa"/>
            <w:vAlign w:val="center"/>
          </w:tcPr>
          <w:p w14:paraId="3852F5F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61B2BAD4" w14:textId="7F18D95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157,296.04 </w:t>
            </w:r>
          </w:p>
        </w:tc>
        <w:tc>
          <w:tcPr>
            <w:tcW w:w="236" w:type="dxa"/>
            <w:vAlign w:val="center"/>
          </w:tcPr>
          <w:p w14:paraId="20B6366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0951C9AA" w14:textId="51C93AAF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498,102.43</w:t>
            </w:r>
          </w:p>
        </w:tc>
        <w:tc>
          <w:tcPr>
            <w:tcW w:w="236" w:type="dxa"/>
            <w:vAlign w:val="center"/>
          </w:tcPr>
          <w:p w14:paraId="21B233B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C7776E2" w14:textId="150AF17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157,296.04 </w:t>
            </w:r>
          </w:p>
        </w:tc>
      </w:tr>
      <w:tr w:rsidR="00097A94" w:rsidRPr="00633B2B" w14:paraId="75C0BBB6" w14:textId="77777777" w:rsidTr="00F66705">
        <w:trPr>
          <w:gridAfter w:val="1"/>
          <w:wAfter w:w="18" w:type="dxa"/>
          <w:trHeight w:val="398"/>
        </w:trPr>
        <w:tc>
          <w:tcPr>
            <w:tcW w:w="284" w:type="dxa"/>
          </w:tcPr>
          <w:p w14:paraId="58AC0535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5A50BA70" w14:textId="0BCA573F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13" w:type="dxa"/>
            <w:vAlign w:val="center"/>
          </w:tcPr>
          <w:p w14:paraId="660D4203" w14:textId="7BA02046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3,087,842.79</w:t>
            </w:r>
          </w:p>
        </w:tc>
        <w:tc>
          <w:tcPr>
            <w:tcW w:w="236" w:type="dxa"/>
            <w:vAlign w:val="center"/>
          </w:tcPr>
          <w:p w14:paraId="25AA5970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1335EA31" w14:textId="7756686B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6661EBD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66B5F054" w14:textId="1704E811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CD1C524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684F53B" w14:textId="5FDEFAAF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239E95A4" w14:textId="77777777" w:rsidTr="00A14D67">
        <w:trPr>
          <w:gridAfter w:val="1"/>
          <w:wAfter w:w="18" w:type="dxa"/>
          <w:trHeight w:val="398"/>
        </w:trPr>
        <w:tc>
          <w:tcPr>
            <w:tcW w:w="284" w:type="dxa"/>
          </w:tcPr>
          <w:p w14:paraId="00A14764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463C7C3A" w14:textId="4D7C2A9C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พีอีไพพ์ จำกัด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1976A00E" w14:textId="490319E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6E6F600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157851B1" w14:textId="48F0C94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3,759,015.58 </w:t>
            </w:r>
          </w:p>
        </w:tc>
        <w:tc>
          <w:tcPr>
            <w:tcW w:w="236" w:type="dxa"/>
            <w:vAlign w:val="center"/>
          </w:tcPr>
          <w:p w14:paraId="43E2B829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6BBFD3F5" w14:textId="32479C6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93360C1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0313A49C" w14:textId="08440736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77BF07D6" w14:textId="77777777" w:rsidTr="00A14D67">
        <w:trPr>
          <w:gridAfter w:val="1"/>
          <w:wAfter w:w="18" w:type="dxa"/>
          <w:trHeight w:val="398"/>
        </w:trPr>
        <w:tc>
          <w:tcPr>
            <w:tcW w:w="284" w:type="dxa"/>
          </w:tcPr>
          <w:p w14:paraId="15DF8B6D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3BF48CB8" w14:textId="72654DF3" w:rsidR="00097A94" w:rsidRPr="00633B2B" w:rsidRDefault="00097A94" w:rsidP="00564E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89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รวมเจ้าหนี้การค้า</w:t>
            </w: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FC74A8F" w14:textId="235E0D61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3,585,945.22</w:t>
            </w:r>
          </w:p>
        </w:tc>
        <w:tc>
          <w:tcPr>
            <w:tcW w:w="236" w:type="dxa"/>
            <w:vAlign w:val="center"/>
          </w:tcPr>
          <w:p w14:paraId="0B841004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67288A" w14:textId="5866A519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3,916,311.62 </w:t>
            </w:r>
          </w:p>
        </w:tc>
        <w:tc>
          <w:tcPr>
            <w:tcW w:w="236" w:type="dxa"/>
            <w:vAlign w:val="center"/>
          </w:tcPr>
          <w:p w14:paraId="648B341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5A16CB" w14:textId="0804DFB2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498,102.43</w:t>
            </w:r>
          </w:p>
        </w:tc>
        <w:tc>
          <w:tcPr>
            <w:tcW w:w="236" w:type="dxa"/>
            <w:vAlign w:val="center"/>
          </w:tcPr>
          <w:p w14:paraId="5A294BAD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491532" w14:textId="34D54ADB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157,296.04</w:t>
            </w:r>
          </w:p>
        </w:tc>
      </w:tr>
      <w:tr w:rsidR="00097A94" w:rsidRPr="00633B2B" w14:paraId="2AE150D2" w14:textId="77777777" w:rsidTr="00A14D67">
        <w:trPr>
          <w:gridAfter w:val="1"/>
          <w:wAfter w:w="18" w:type="dxa"/>
          <w:trHeight w:val="398"/>
        </w:trPr>
        <w:tc>
          <w:tcPr>
            <w:tcW w:w="284" w:type="dxa"/>
          </w:tcPr>
          <w:p w14:paraId="7EEECCEB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2A385034" w14:textId="77777777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3" w:type="dxa"/>
            <w:tcBorders>
              <w:top w:val="double" w:sz="4" w:space="0" w:color="auto"/>
            </w:tcBorders>
            <w:vAlign w:val="center"/>
          </w:tcPr>
          <w:p w14:paraId="4D69A60B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913D4F3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double" w:sz="4" w:space="0" w:color="auto"/>
            </w:tcBorders>
            <w:vAlign w:val="center"/>
          </w:tcPr>
          <w:p w14:paraId="38DD7021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2237383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double" w:sz="4" w:space="0" w:color="auto"/>
            </w:tcBorders>
            <w:vAlign w:val="center"/>
          </w:tcPr>
          <w:p w14:paraId="4513340B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CC06077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double" w:sz="4" w:space="0" w:color="auto"/>
            </w:tcBorders>
            <w:vAlign w:val="center"/>
          </w:tcPr>
          <w:p w14:paraId="4B41803C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70878714" w14:textId="77777777" w:rsidTr="00F66705">
        <w:trPr>
          <w:gridAfter w:val="1"/>
          <w:wAfter w:w="18" w:type="dxa"/>
          <w:trHeight w:val="398"/>
        </w:trPr>
        <w:tc>
          <w:tcPr>
            <w:tcW w:w="3983" w:type="dxa"/>
            <w:gridSpan w:val="2"/>
          </w:tcPr>
          <w:p w14:paraId="7D0D0D8E" w14:textId="727310AB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ข. เจ้าหนี้หมุนเวียนอื่น</w:t>
            </w:r>
          </w:p>
        </w:tc>
        <w:tc>
          <w:tcPr>
            <w:tcW w:w="1313" w:type="dxa"/>
            <w:vAlign w:val="center"/>
          </w:tcPr>
          <w:p w14:paraId="78CDFCBD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165DE1E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0C06D754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D7F6E5B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1CB985C8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44E12B7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1230ADC8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37829653" w14:textId="77777777" w:rsidTr="00F16A12">
        <w:trPr>
          <w:gridAfter w:val="1"/>
          <w:wAfter w:w="18" w:type="dxa"/>
          <w:trHeight w:val="398"/>
        </w:trPr>
        <w:tc>
          <w:tcPr>
            <w:tcW w:w="284" w:type="dxa"/>
          </w:tcPr>
          <w:p w14:paraId="6EF9A945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ADFB7FF" w14:textId="41DAFCC5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13" w:type="dxa"/>
            <w:vAlign w:val="center"/>
          </w:tcPr>
          <w:p w14:paraId="73A29C42" w14:textId="57F7E140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0517C19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1112A91F" w14:textId="7567F589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132,000.00 </w:t>
            </w:r>
          </w:p>
        </w:tc>
        <w:tc>
          <w:tcPr>
            <w:tcW w:w="236" w:type="dxa"/>
            <w:vAlign w:val="center"/>
          </w:tcPr>
          <w:p w14:paraId="13EEBC2B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48B5700C" w14:textId="1B3C14C3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3985F90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7970409" w14:textId="75A57BC9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097A94" w:rsidRPr="00633B2B" w14:paraId="3F83407B" w14:textId="77777777" w:rsidTr="00F16A12">
        <w:trPr>
          <w:gridAfter w:val="1"/>
          <w:wAfter w:w="18" w:type="dxa"/>
          <w:trHeight w:val="398"/>
        </w:trPr>
        <w:tc>
          <w:tcPr>
            <w:tcW w:w="284" w:type="dxa"/>
          </w:tcPr>
          <w:p w14:paraId="158B87F3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24EB2755" w14:textId="091FF633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โคเบลโก้ มิลล์คอน</w:t>
            </w: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</w:t>
            </w: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สตีล จำกัด</w:t>
            </w:r>
          </w:p>
        </w:tc>
        <w:tc>
          <w:tcPr>
            <w:tcW w:w="1313" w:type="dxa"/>
            <w:vAlign w:val="center"/>
          </w:tcPr>
          <w:p w14:paraId="6C50A83D" w14:textId="5B892B1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D532D7C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2B04DBAB" w14:textId="2721AA4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77,600.00 </w:t>
            </w:r>
          </w:p>
        </w:tc>
        <w:tc>
          <w:tcPr>
            <w:tcW w:w="236" w:type="dxa"/>
            <w:vAlign w:val="center"/>
          </w:tcPr>
          <w:p w14:paraId="746BFF11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6E25281C" w14:textId="6AF52B4B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2809A9B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AB7FD75" w14:textId="688AD21E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2EE27F6E" w14:textId="77777777" w:rsidTr="00F16A12">
        <w:trPr>
          <w:gridAfter w:val="1"/>
          <w:wAfter w:w="18" w:type="dxa"/>
          <w:trHeight w:val="398"/>
        </w:trPr>
        <w:tc>
          <w:tcPr>
            <w:tcW w:w="284" w:type="dxa"/>
          </w:tcPr>
          <w:p w14:paraId="6D0E9652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63A9AC57" w14:textId="2A34B3D5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โซลูชั่นส์ มอเตอร์ จำกัด</w:t>
            </w:r>
          </w:p>
        </w:tc>
        <w:tc>
          <w:tcPr>
            <w:tcW w:w="1313" w:type="dxa"/>
            <w:vAlign w:val="center"/>
          </w:tcPr>
          <w:p w14:paraId="7F457CD0" w14:textId="3846FF33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7D23764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46A3CCAC" w14:textId="58152811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4EFB80E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4B74B532" w14:textId="5A8ACDC3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7581D46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6A67E5A9" w14:textId="30ABABBB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710,510.29</w:t>
            </w:r>
          </w:p>
        </w:tc>
      </w:tr>
      <w:tr w:rsidR="00097A94" w:rsidRPr="00633B2B" w14:paraId="68A7DA64" w14:textId="77777777" w:rsidTr="00F16A12">
        <w:trPr>
          <w:gridAfter w:val="1"/>
          <w:wAfter w:w="18" w:type="dxa"/>
          <w:trHeight w:val="398"/>
        </w:trPr>
        <w:tc>
          <w:tcPr>
            <w:tcW w:w="284" w:type="dxa"/>
          </w:tcPr>
          <w:p w14:paraId="2B0AC28A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bottom"/>
          </w:tcPr>
          <w:p w14:paraId="56D5E07A" w14:textId="42E3B9C9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บิลค์ วัน กรุ๊ป จำกัด</w:t>
            </w: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13" w:type="dxa"/>
            <w:vAlign w:val="center"/>
          </w:tcPr>
          <w:p w14:paraId="661198EF" w14:textId="7A1C89B6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C250940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43E0C2D4" w14:textId="5A46A618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78,000.00 </w:t>
            </w:r>
          </w:p>
        </w:tc>
        <w:tc>
          <w:tcPr>
            <w:tcW w:w="236" w:type="dxa"/>
            <w:vAlign w:val="center"/>
          </w:tcPr>
          <w:p w14:paraId="209F0C0B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109DD159" w14:textId="1A0492E0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1750486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513B3D34" w14:textId="44E7EED0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485B028D" w14:textId="77777777" w:rsidTr="00F16A12">
        <w:trPr>
          <w:gridAfter w:val="1"/>
          <w:wAfter w:w="18" w:type="dxa"/>
          <w:trHeight w:val="398"/>
        </w:trPr>
        <w:tc>
          <w:tcPr>
            <w:tcW w:w="284" w:type="dxa"/>
          </w:tcPr>
          <w:p w14:paraId="46ACEF93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36FAEFE" w14:textId="355B31D5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มูนช็อต เวนเจอร์</w:t>
            </w: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</w:t>
            </w: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แคปปิตอล</w:t>
            </w: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</w:t>
            </w: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จำกัด</w:t>
            </w:r>
          </w:p>
        </w:tc>
        <w:tc>
          <w:tcPr>
            <w:tcW w:w="1313" w:type="dxa"/>
            <w:vAlign w:val="center"/>
          </w:tcPr>
          <w:p w14:paraId="1E994940" w14:textId="33DC100B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99BE334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6C68429D" w14:textId="663842BE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98,849.0</w:t>
            </w:r>
            <w:r w:rsidR="00564ED0" w:rsidRPr="00633B2B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236" w:type="dxa"/>
            <w:vAlign w:val="center"/>
          </w:tcPr>
          <w:p w14:paraId="76D083A2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3856CEC5" w14:textId="3C835778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5472B36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651BA0B" w14:textId="10C17F2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097A94" w:rsidRPr="00633B2B" w14:paraId="092072BC" w14:textId="77777777" w:rsidTr="00F16A12">
        <w:trPr>
          <w:gridAfter w:val="1"/>
          <w:wAfter w:w="18" w:type="dxa"/>
          <w:trHeight w:val="398"/>
        </w:trPr>
        <w:tc>
          <w:tcPr>
            <w:tcW w:w="284" w:type="dxa"/>
          </w:tcPr>
          <w:p w14:paraId="3B10921C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05C21830" w14:textId="06937BBE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13" w:type="dxa"/>
            <w:vAlign w:val="center"/>
          </w:tcPr>
          <w:p w14:paraId="02269F04" w14:textId="59424260" w:rsidR="00097A94" w:rsidRPr="00633B2B" w:rsidRDefault="009105DB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599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819.27</w:t>
            </w:r>
          </w:p>
        </w:tc>
        <w:tc>
          <w:tcPr>
            <w:tcW w:w="236" w:type="dxa"/>
            <w:vAlign w:val="center"/>
          </w:tcPr>
          <w:p w14:paraId="1EAF0B10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3C48178B" w14:textId="424DDE2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182,000.00 </w:t>
            </w:r>
          </w:p>
        </w:tc>
        <w:tc>
          <w:tcPr>
            <w:tcW w:w="236" w:type="dxa"/>
            <w:vAlign w:val="center"/>
          </w:tcPr>
          <w:p w14:paraId="34BBF8DA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2A46965E" w14:textId="15BF63FF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1035F73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2971ADAC" w14:textId="6A37A99F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27E5109D" w14:textId="77777777" w:rsidTr="00F16A12">
        <w:trPr>
          <w:gridAfter w:val="1"/>
          <w:wAfter w:w="18" w:type="dxa"/>
          <w:trHeight w:val="398"/>
        </w:trPr>
        <w:tc>
          <w:tcPr>
            <w:tcW w:w="284" w:type="dxa"/>
          </w:tcPr>
          <w:p w14:paraId="6001ED13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44F0E73D" w14:textId="62FEE6D0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สยามโซล่าร์ เจนเนอร์ชั่น</w:t>
            </w: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จำกัด</w:t>
            </w:r>
          </w:p>
        </w:tc>
        <w:tc>
          <w:tcPr>
            <w:tcW w:w="1313" w:type="dxa"/>
            <w:vAlign w:val="center"/>
          </w:tcPr>
          <w:p w14:paraId="68E3FA3B" w14:textId="1C6032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D0398EE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5E0EA0BA" w14:textId="67891CA9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28,000.00</w:t>
            </w:r>
          </w:p>
        </w:tc>
        <w:tc>
          <w:tcPr>
            <w:tcW w:w="236" w:type="dxa"/>
            <w:vAlign w:val="center"/>
          </w:tcPr>
          <w:p w14:paraId="7238D73C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09A60692" w14:textId="6A6BF976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156C690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90C4CA4" w14:textId="74732A46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097A94" w:rsidRPr="00633B2B" w14:paraId="7DAF2DC1" w14:textId="77777777" w:rsidTr="00F16A12">
        <w:trPr>
          <w:gridAfter w:val="1"/>
          <w:wAfter w:w="18" w:type="dxa"/>
          <w:trHeight w:val="398"/>
        </w:trPr>
        <w:tc>
          <w:tcPr>
            <w:tcW w:w="284" w:type="dxa"/>
          </w:tcPr>
          <w:p w14:paraId="694E1950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42DEF45" w14:textId="67E99BA4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เดอะ เมกะวัตต์ จำกัด</w:t>
            </w:r>
          </w:p>
        </w:tc>
        <w:tc>
          <w:tcPr>
            <w:tcW w:w="1313" w:type="dxa"/>
            <w:vAlign w:val="center"/>
          </w:tcPr>
          <w:p w14:paraId="214128C6" w14:textId="317CC91C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BC5ED66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5331481B" w14:textId="0E78DBFE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68,500,000.00</w:t>
            </w:r>
          </w:p>
        </w:tc>
        <w:tc>
          <w:tcPr>
            <w:tcW w:w="236" w:type="dxa"/>
            <w:vAlign w:val="center"/>
          </w:tcPr>
          <w:p w14:paraId="24A81CC9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606510DA" w14:textId="4B4E1D2D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0446020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7A2878CC" w14:textId="0129C6C1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68,500,000.00</w:t>
            </w:r>
          </w:p>
        </w:tc>
      </w:tr>
      <w:tr w:rsidR="00097A94" w:rsidRPr="00633B2B" w14:paraId="72FA61AE" w14:textId="77777777" w:rsidTr="00F16A12">
        <w:trPr>
          <w:gridAfter w:val="1"/>
          <w:wAfter w:w="18" w:type="dxa"/>
          <w:trHeight w:val="398"/>
        </w:trPr>
        <w:tc>
          <w:tcPr>
            <w:tcW w:w="284" w:type="dxa"/>
          </w:tcPr>
          <w:p w14:paraId="372DE02B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5FDB473" w14:textId="2FC9C723" w:rsidR="00097A94" w:rsidRPr="00633B2B" w:rsidRDefault="00097A94" w:rsidP="00097A9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313" w:type="dxa"/>
            <w:vAlign w:val="center"/>
          </w:tcPr>
          <w:p w14:paraId="21009006" w14:textId="6550BFA6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115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000.00</w:t>
            </w:r>
          </w:p>
        </w:tc>
        <w:tc>
          <w:tcPr>
            <w:tcW w:w="236" w:type="dxa"/>
            <w:vAlign w:val="center"/>
          </w:tcPr>
          <w:p w14:paraId="2DA1ED8E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38231CFB" w14:textId="0338E93E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61B8C18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59DA566D" w14:textId="1520843A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115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000.00</w:t>
            </w:r>
          </w:p>
        </w:tc>
        <w:tc>
          <w:tcPr>
            <w:tcW w:w="236" w:type="dxa"/>
            <w:vAlign w:val="center"/>
          </w:tcPr>
          <w:p w14:paraId="2832680B" w14:textId="77777777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0CE3CAC" w14:textId="3ABA8F63" w:rsidR="00097A94" w:rsidRPr="00633B2B" w:rsidRDefault="00097A94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01BF2" w:rsidRPr="00633B2B" w14:paraId="2FA61D6F" w14:textId="77777777" w:rsidTr="00F16A12">
        <w:trPr>
          <w:gridAfter w:val="1"/>
          <w:wAfter w:w="18" w:type="dxa"/>
          <w:trHeight w:val="398"/>
        </w:trPr>
        <w:tc>
          <w:tcPr>
            <w:tcW w:w="284" w:type="dxa"/>
          </w:tcPr>
          <w:p w14:paraId="4C426EA8" w14:textId="77777777" w:rsidR="00F01BF2" w:rsidRPr="00633B2B" w:rsidRDefault="00F01BF2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2B9C07BD" w14:textId="3070B37A" w:rsidR="00F01BF2" w:rsidRPr="00633B2B" w:rsidRDefault="00F01BF2" w:rsidP="00097A94">
            <w:pPr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1BE195EF" w14:textId="570EAA55" w:rsidR="00F01BF2" w:rsidRPr="00633B2B" w:rsidRDefault="00F01BF2" w:rsidP="00F16A12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841B51C" w14:textId="77777777" w:rsidR="00F01BF2" w:rsidRPr="00633B2B" w:rsidRDefault="00F01BF2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4BCDD15B" w14:textId="092E7A18" w:rsidR="00F01BF2" w:rsidRPr="00633B2B" w:rsidRDefault="00F01BF2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1E57643" w14:textId="77777777" w:rsidR="00F01BF2" w:rsidRPr="00633B2B" w:rsidRDefault="00F01BF2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4AF6B8E3" w14:textId="11D8B1AB" w:rsidR="00F01BF2" w:rsidRPr="00633B2B" w:rsidRDefault="00F01BF2" w:rsidP="00F16A12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617.29</w:t>
            </w:r>
          </w:p>
        </w:tc>
        <w:tc>
          <w:tcPr>
            <w:tcW w:w="236" w:type="dxa"/>
            <w:vAlign w:val="center"/>
          </w:tcPr>
          <w:p w14:paraId="761FC06B" w14:textId="77777777" w:rsidR="00F01BF2" w:rsidRPr="00633B2B" w:rsidRDefault="00F01BF2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3B25AE8D" w14:textId="3F2BAA3B" w:rsidR="00F01BF2" w:rsidRPr="00633B2B" w:rsidRDefault="00F01BF2" w:rsidP="00F16A1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6788B03E" w14:textId="77777777" w:rsidTr="00F66705">
        <w:trPr>
          <w:gridAfter w:val="1"/>
          <w:wAfter w:w="18" w:type="dxa"/>
          <w:trHeight w:val="398"/>
        </w:trPr>
        <w:tc>
          <w:tcPr>
            <w:tcW w:w="284" w:type="dxa"/>
          </w:tcPr>
          <w:p w14:paraId="21F92302" w14:textId="77777777" w:rsidR="00097A94" w:rsidRPr="00633B2B" w:rsidRDefault="00097A94" w:rsidP="00097A94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6DC0D95E" w14:textId="6AE96580" w:rsidR="00097A94" w:rsidRPr="00633B2B" w:rsidRDefault="00097A94" w:rsidP="00564ED0">
            <w:pPr>
              <w:ind w:firstLine="89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รวมเจ้าหนี้</w:t>
            </w:r>
            <w:r w:rsidRPr="00633B2B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หมุนเวียน</w:t>
            </w: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อื่น</w:t>
            </w: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5FDC98" w14:textId="0CC1024D" w:rsidR="00097A94" w:rsidRPr="00633B2B" w:rsidRDefault="009105DB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34,714,819.27</w:t>
            </w:r>
          </w:p>
        </w:tc>
        <w:tc>
          <w:tcPr>
            <w:tcW w:w="236" w:type="dxa"/>
            <w:vAlign w:val="center"/>
          </w:tcPr>
          <w:p w14:paraId="6A9E66FE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9E20BD1" w14:textId="007F86B5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69,096,449.0</w:t>
            </w:r>
            <w:r w:rsidR="00564ED0" w:rsidRPr="00633B2B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236" w:type="dxa"/>
            <w:vAlign w:val="center"/>
          </w:tcPr>
          <w:p w14:paraId="4FEC4032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678DE4" w14:textId="0D913362" w:rsidR="00097A94" w:rsidRPr="00633B2B" w:rsidRDefault="00F01BF2" w:rsidP="00097A94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124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617.29</w:t>
            </w:r>
          </w:p>
        </w:tc>
        <w:tc>
          <w:tcPr>
            <w:tcW w:w="236" w:type="dxa"/>
            <w:vAlign w:val="center"/>
          </w:tcPr>
          <w:p w14:paraId="60BB217E" w14:textId="77777777" w:rsidR="00097A94" w:rsidRPr="00633B2B" w:rsidRDefault="00097A94" w:rsidP="00097A9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00CB6C" w14:textId="221BA86D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69,210,510.29 </w:t>
            </w:r>
          </w:p>
        </w:tc>
      </w:tr>
      <w:tr w:rsidR="00F66705" w:rsidRPr="00633B2B" w14:paraId="4C6B4057" w14:textId="77777777" w:rsidTr="00F66705">
        <w:trPr>
          <w:gridAfter w:val="1"/>
          <w:wAfter w:w="18" w:type="dxa"/>
          <w:trHeight w:val="398"/>
        </w:trPr>
        <w:tc>
          <w:tcPr>
            <w:tcW w:w="284" w:type="dxa"/>
          </w:tcPr>
          <w:p w14:paraId="7328B666" w14:textId="77777777" w:rsidR="00F66705" w:rsidRPr="00633B2B" w:rsidRDefault="00F66705" w:rsidP="00F66705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BEA532C" w14:textId="77777777" w:rsidR="00F66705" w:rsidRPr="00633B2B" w:rsidRDefault="00F66705" w:rsidP="00F66705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3" w:type="dxa"/>
            <w:tcBorders>
              <w:top w:val="double" w:sz="4" w:space="0" w:color="auto"/>
            </w:tcBorders>
            <w:vAlign w:val="center"/>
          </w:tcPr>
          <w:p w14:paraId="6785C361" w14:textId="77777777" w:rsidR="00F66705" w:rsidRPr="00633B2B" w:rsidRDefault="00F66705" w:rsidP="00F667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1A55EF2" w14:textId="77777777" w:rsidR="00F66705" w:rsidRPr="00633B2B" w:rsidRDefault="00F66705" w:rsidP="00F667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double" w:sz="4" w:space="0" w:color="auto"/>
            </w:tcBorders>
            <w:vAlign w:val="center"/>
          </w:tcPr>
          <w:p w14:paraId="10382350" w14:textId="77777777" w:rsidR="00F66705" w:rsidRPr="00633B2B" w:rsidRDefault="00F66705" w:rsidP="00F667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4AF6CC8" w14:textId="77777777" w:rsidR="00F66705" w:rsidRPr="00633B2B" w:rsidRDefault="00F66705" w:rsidP="00F667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double" w:sz="4" w:space="0" w:color="auto"/>
            </w:tcBorders>
            <w:vAlign w:val="center"/>
          </w:tcPr>
          <w:p w14:paraId="68ED21C0" w14:textId="77777777" w:rsidR="00F66705" w:rsidRPr="00633B2B" w:rsidRDefault="00F66705" w:rsidP="00F667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C34AE92" w14:textId="77777777" w:rsidR="00F66705" w:rsidRPr="00633B2B" w:rsidRDefault="00F66705" w:rsidP="00F6670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double" w:sz="4" w:space="0" w:color="auto"/>
            </w:tcBorders>
            <w:vAlign w:val="center"/>
          </w:tcPr>
          <w:p w14:paraId="3C19FF7D" w14:textId="77777777" w:rsidR="00F66705" w:rsidRPr="00633B2B" w:rsidRDefault="00F66705" w:rsidP="00F6670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0AE1C44D" w14:textId="77777777" w:rsidR="001C4331" w:rsidRPr="00633B2B" w:rsidRDefault="001C4331" w:rsidP="001C4331">
      <w:pPr>
        <w:pStyle w:val="ListParagraph"/>
        <w:spacing w:before="240"/>
        <w:ind w:left="630"/>
        <w:rPr>
          <w:rFonts w:ascii="Angsana New" w:hAnsi="Angsana New"/>
          <w:b/>
          <w:bCs/>
          <w:sz w:val="28"/>
          <w:szCs w:val="28"/>
        </w:rPr>
      </w:pPr>
    </w:p>
    <w:p w14:paraId="2267CA71" w14:textId="77777777" w:rsidR="005E3D79" w:rsidRPr="00633B2B" w:rsidRDefault="005E3D79" w:rsidP="001C4331">
      <w:pPr>
        <w:pStyle w:val="ListParagraph"/>
        <w:spacing w:before="240"/>
        <w:ind w:left="630"/>
        <w:rPr>
          <w:rFonts w:ascii="Angsana New" w:hAnsi="Angsana New"/>
          <w:b/>
          <w:bCs/>
          <w:sz w:val="28"/>
          <w:szCs w:val="28"/>
        </w:rPr>
      </w:pPr>
    </w:p>
    <w:p w14:paraId="23F664BB" w14:textId="77777777" w:rsidR="001C4331" w:rsidRPr="00633B2B" w:rsidRDefault="001C4331" w:rsidP="001C4331">
      <w:pPr>
        <w:pStyle w:val="ListParagraph"/>
        <w:spacing w:before="240"/>
        <w:ind w:left="630"/>
        <w:rPr>
          <w:rFonts w:ascii="Angsana New" w:hAnsi="Angsana New"/>
          <w:b/>
          <w:bCs/>
          <w:sz w:val="28"/>
          <w:szCs w:val="28"/>
        </w:rPr>
      </w:pPr>
    </w:p>
    <w:p w14:paraId="49038E69" w14:textId="61A826B4" w:rsidR="00591AC0" w:rsidRPr="00633B2B" w:rsidRDefault="00591AC0">
      <w:pPr>
        <w:pStyle w:val="ListParagraph"/>
        <w:numPr>
          <w:ilvl w:val="1"/>
          <w:numId w:val="37"/>
        </w:numPr>
        <w:spacing w:before="240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lastRenderedPageBreak/>
        <w:t>เงินกู้ยืมระยะสั้น</w:t>
      </w:r>
      <w:r w:rsidR="00F55FCD" w:rsidRPr="00633B2B">
        <w:rPr>
          <w:rFonts w:ascii="Angsana New" w:hAnsi="Angsana New" w:hint="cs"/>
          <w:sz w:val="28"/>
          <w:szCs w:val="28"/>
          <w:cs/>
        </w:rPr>
        <w:t>และดอกเบี้ยค้างจ่าย</w:t>
      </w:r>
      <w:r w:rsidR="00A774E1" w:rsidRPr="00633B2B">
        <w:rPr>
          <w:rFonts w:ascii="Angsana New" w:hAnsi="Angsana New" w:hint="cs"/>
          <w:sz w:val="28"/>
          <w:szCs w:val="28"/>
          <w:cs/>
        </w:rPr>
        <w:t>กิจการ</w:t>
      </w:r>
      <w:r w:rsidRPr="00633B2B">
        <w:rPr>
          <w:rFonts w:ascii="Angsana New" w:hAnsi="Angsana New"/>
          <w:sz w:val="28"/>
          <w:szCs w:val="28"/>
          <w:cs/>
        </w:rPr>
        <w:t>ที่เกี่ยวข้องกัน</w:t>
      </w: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3342"/>
        <w:gridCol w:w="1337"/>
        <w:gridCol w:w="240"/>
        <w:gridCol w:w="1340"/>
        <w:gridCol w:w="240"/>
        <w:gridCol w:w="1337"/>
        <w:gridCol w:w="240"/>
        <w:gridCol w:w="1344"/>
      </w:tblGrid>
      <w:tr w:rsidR="00591AC0" w:rsidRPr="00633B2B" w14:paraId="50E3F143" w14:textId="77777777" w:rsidTr="00191660">
        <w:trPr>
          <w:trHeight w:val="434"/>
          <w:tblHeader/>
        </w:trPr>
        <w:tc>
          <w:tcPr>
            <w:tcW w:w="714" w:type="dxa"/>
            <w:vAlign w:val="center"/>
          </w:tcPr>
          <w:p w14:paraId="73867DE0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42" w:type="dxa"/>
            <w:vAlign w:val="center"/>
          </w:tcPr>
          <w:p w14:paraId="0997FE7A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8" w:type="dxa"/>
            <w:gridSpan w:val="7"/>
            <w:tcBorders>
              <w:bottom w:val="single" w:sz="4" w:space="0" w:color="auto"/>
            </w:tcBorders>
            <w:vAlign w:val="center"/>
          </w:tcPr>
          <w:p w14:paraId="270A4ACA" w14:textId="151D8C25" w:rsidR="00591AC0" w:rsidRPr="00633B2B" w:rsidRDefault="00F66705" w:rsidP="00F667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591AC0" w:rsidRPr="00633B2B" w14:paraId="67B7DFBF" w14:textId="77777777" w:rsidTr="00191660">
        <w:trPr>
          <w:trHeight w:val="447"/>
          <w:tblHeader/>
        </w:trPr>
        <w:tc>
          <w:tcPr>
            <w:tcW w:w="714" w:type="dxa"/>
            <w:vAlign w:val="center"/>
          </w:tcPr>
          <w:p w14:paraId="53AB74ED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42" w:type="dxa"/>
            <w:vAlign w:val="center"/>
          </w:tcPr>
          <w:p w14:paraId="73B17CEA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20E85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7EC40BB5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227A6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91AC0" w:rsidRPr="00633B2B" w14:paraId="34A9BD92" w14:textId="77777777" w:rsidTr="00191660">
        <w:trPr>
          <w:trHeight w:val="434"/>
          <w:tblHeader/>
        </w:trPr>
        <w:tc>
          <w:tcPr>
            <w:tcW w:w="714" w:type="dxa"/>
            <w:vAlign w:val="center"/>
          </w:tcPr>
          <w:p w14:paraId="140F976D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42" w:type="dxa"/>
            <w:vAlign w:val="center"/>
          </w:tcPr>
          <w:p w14:paraId="3530FFCC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33D20EBA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C8BB257" w14:textId="08D0EB1D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364572FF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21596DBD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7ED3C1F9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CC57741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E7CAD96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701C3D70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066DEBC0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1F9D42E" w14:textId="4B53F653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284DC1BA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4A0DCE51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0EB0D9C9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19FBE20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84D9DC0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91AC0" w:rsidRPr="00633B2B" w14:paraId="3721CC6A" w14:textId="77777777" w:rsidTr="00191660">
        <w:trPr>
          <w:trHeight w:val="434"/>
          <w:tblHeader/>
        </w:trPr>
        <w:tc>
          <w:tcPr>
            <w:tcW w:w="714" w:type="dxa"/>
            <w:vAlign w:val="center"/>
          </w:tcPr>
          <w:p w14:paraId="6EDA5650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42" w:type="dxa"/>
            <w:vAlign w:val="center"/>
          </w:tcPr>
          <w:p w14:paraId="492E37D1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0D203767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27FA222B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41FD847E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35D0AA71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212794A2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067DCDB1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vAlign w:val="center"/>
          </w:tcPr>
          <w:p w14:paraId="2348B3AE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91AC0" w:rsidRPr="00633B2B" w14:paraId="541C38CF" w14:textId="77777777" w:rsidTr="00191660">
        <w:trPr>
          <w:trHeight w:val="434"/>
          <w:tblHeader/>
        </w:trPr>
        <w:tc>
          <w:tcPr>
            <w:tcW w:w="714" w:type="dxa"/>
            <w:vAlign w:val="center"/>
          </w:tcPr>
          <w:p w14:paraId="26ABCCCF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42" w:type="dxa"/>
            <w:vAlign w:val="center"/>
          </w:tcPr>
          <w:p w14:paraId="27DCF3EC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62866C97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5A00BE1C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698A2F88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54E5BCE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5A24E126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53DE5D9F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14BA8F68" w14:textId="77777777" w:rsidR="00591AC0" w:rsidRPr="00633B2B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191660" w:rsidRPr="00633B2B" w14:paraId="0D3EDBEA" w14:textId="77777777" w:rsidTr="009253CB">
        <w:trPr>
          <w:trHeight w:val="408"/>
        </w:trPr>
        <w:tc>
          <w:tcPr>
            <w:tcW w:w="4056" w:type="dxa"/>
            <w:gridSpan w:val="2"/>
            <w:vAlign w:val="center"/>
          </w:tcPr>
          <w:p w14:paraId="7E58324B" w14:textId="32E8E45F" w:rsidR="00191660" w:rsidRPr="00633B2B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337" w:type="dxa"/>
          </w:tcPr>
          <w:p w14:paraId="188E58EA" w14:textId="77777777" w:rsidR="00191660" w:rsidRPr="00633B2B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7F5D19D" w14:textId="77777777" w:rsidR="00191660" w:rsidRPr="00633B2B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1C774E40" w14:textId="77777777" w:rsidR="00191660" w:rsidRPr="00633B2B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801BB67" w14:textId="77777777" w:rsidR="00191660" w:rsidRPr="00633B2B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657F2333" w14:textId="77777777" w:rsidR="00191660" w:rsidRPr="00633B2B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97651FD" w14:textId="77777777" w:rsidR="00191660" w:rsidRPr="00633B2B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2B34376B" w14:textId="77777777" w:rsidR="00191660" w:rsidRPr="00633B2B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864" w:rsidRPr="00633B2B" w14:paraId="091FA457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3F8763E5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48101165" w14:textId="616EEC5C" w:rsidR="006E0864" w:rsidRPr="00633B2B" w:rsidRDefault="00A774E1" w:rsidP="00F55FCD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6E0864" w:rsidRPr="00633B2B">
              <w:rPr>
                <w:rFonts w:ascii="Angsana New" w:hAnsi="Angsana New"/>
                <w:sz w:val="28"/>
                <w:szCs w:val="28"/>
                <w:cs/>
              </w:rPr>
              <w:t>เงินกู้ยืมระยะ</w:t>
            </w:r>
            <w:r w:rsidR="006E0864" w:rsidRPr="00633B2B">
              <w:rPr>
                <w:rFonts w:ascii="Angsana New" w:hAnsi="Angsana New" w:hint="cs"/>
                <w:sz w:val="28"/>
                <w:szCs w:val="28"/>
                <w:cs/>
              </w:rPr>
              <w:t>สั้น</w:t>
            </w:r>
          </w:p>
        </w:tc>
        <w:tc>
          <w:tcPr>
            <w:tcW w:w="1337" w:type="dxa"/>
          </w:tcPr>
          <w:p w14:paraId="2B783B4A" w14:textId="2D1606C4" w:rsidR="006E0864" w:rsidRPr="00633B2B" w:rsidRDefault="00F66705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8,710,000.00</w:t>
            </w:r>
          </w:p>
        </w:tc>
        <w:tc>
          <w:tcPr>
            <w:tcW w:w="240" w:type="dxa"/>
            <w:vAlign w:val="center"/>
          </w:tcPr>
          <w:p w14:paraId="3E87596E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97E98BD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38B68B50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4E0B512E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233638BD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22B7B21" w14:textId="6E0CEB8E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633B2B" w14:paraId="6EFE51AA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1DF0611E" w14:textId="77777777" w:rsidR="006E0864" w:rsidRPr="00633B2B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29CA88A0" w14:textId="7A2E8F8E" w:rsidR="006E0864" w:rsidRPr="00633B2B" w:rsidRDefault="006E0864" w:rsidP="00F55FC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ดอกเบี้ยค้าง</w:t>
            </w:r>
            <w:r w:rsidR="00191660" w:rsidRPr="00633B2B">
              <w:rPr>
                <w:rFonts w:ascii="Angsana New" w:hAnsi="Angsana New" w:hint="cs"/>
                <w:sz w:val="28"/>
                <w:szCs w:val="28"/>
                <w:cs/>
              </w:rPr>
              <w:t>จ่าย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9E83BF6" w14:textId="0FFEBB16" w:rsidR="006E0864" w:rsidRPr="00633B2B" w:rsidRDefault="00F66705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1,318,577.19</w:t>
            </w:r>
          </w:p>
        </w:tc>
        <w:tc>
          <w:tcPr>
            <w:tcW w:w="240" w:type="dxa"/>
            <w:vAlign w:val="center"/>
          </w:tcPr>
          <w:p w14:paraId="3D514467" w14:textId="77777777" w:rsidR="006E0864" w:rsidRPr="00633B2B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71B9FCCE" w14:textId="77777777" w:rsidR="006E0864" w:rsidRPr="00633B2B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7245F6E" w14:textId="77777777" w:rsidR="006E0864" w:rsidRPr="00633B2B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96DA45A" w14:textId="77777777" w:rsidR="006E0864" w:rsidRPr="00633B2B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E46DCAD" w14:textId="77777777" w:rsidR="006E0864" w:rsidRPr="00633B2B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14:paraId="1F8C935E" w14:textId="527EF421" w:rsidR="006E0864" w:rsidRPr="00633B2B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633B2B" w14:paraId="09E135EB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2D8FE2C4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03FB445C" w14:textId="64A92943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597A3804" w14:textId="0C56F776" w:rsidR="006E0864" w:rsidRPr="00633B2B" w:rsidRDefault="002E6888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10,028,577.19</w:t>
            </w:r>
          </w:p>
        </w:tc>
        <w:tc>
          <w:tcPr>
            <w:tcW w:w="240" w:type="dxa"/>
            <w:vAlign w:val="center"/>
          </w:tcPr>
          <w:p w14:paraId="40C3CCF1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329A0B13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5AA7A35B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6C32B086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FAAF60B" w14:textId="77777777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0CADFD75" w14:textId="24376B62" w:rsidR="006E0864" w:rsidRPr="00633B2B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774E1" w:rsidRPr="00633B2B" w14:paraId="281E7C9D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0610D315" w14:textId="77777777" w:rsidR="00A774E1" w:rsidRPr="00633B2B" w:rsidRDefault="00A774E1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4E7E8DBE" w14:textId="77777777" w:rsidR="00A774E1" w:rsidRPr="00633B2B" w:rsidRDefault="00A774E1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681085F1" w14:textId="77777777" w:rsidR="00A774E1" w:rsidRPr="00633B2B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CEF592C" w14:textId="77777777" w:rsidR="00A774E1" w:rsidRPr="00633B2B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653CD907" w14:textId="77777777" w:rsidR="00A774E1" w:rsidRPr="00633B2B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A5EDEE5" w14:textId="77777777" w:rsidR="00A774E1" w:rsidRPr="00633B2B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5499F2F9" w14:textId="77777777" w:rsidR="00A774E1" w:rsidRPr="00633B2B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10B16FF" w14:textId="77777777" w:rsidR="00A774E1" w:rsidRPr="00633B2B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117DF4A1" w14:textId="77777777" w:rsidR="00A774E1" w:rsidRPr="00633B2B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91660" w:rsidRPr="00633B2B" w14:paraId="1D709F14" w14:textId="77777777" w:rsidTr="00191660">
        <w:trPr>
          <w:trHeight w:val="408"/>
        </w:trPr>
        <w:tc>
          <w:tcPr>
            <w:tcW w:w="4056" w:type="dxa"/>
            <w:gridSpan w:val="2"/>
            <w:vAlign w:val="center"/>
          </w:tcPr>
          <w:p w14:paraId="59A61724" w14:textId="137B4C0B" w:rsidR="00191660" w:rsidRPr="00633B2B" w:rsidRDefault="00191660" w:rsidP="006E086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7" w:type="dxa"/>
          </w:tcPr>
          <w:p w14:paraId="53D2B8C9" w14:textId="77777777" w:rsidR="00191660" w:rsidRPr="00633B2B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607E8C2" w14:textId="77777777" w:rsidR="00191660" w:rsidRPr="00633B2B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08795058" w14:textId="77777777" w:rsidR="00191660" w:rsidRPr="00633B2B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10BE8BB" w14:textId="77777777" w:rsidR="00191660" w:rsidRPr="00633B2B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30EC2095" w14:textId="77777777" w:rsidR="00191660" w:rsidRPr="00633B2B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DAAB504" w14:textId="77777777" w:rsidR="00191660" w:rsidRPr="00633B2B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48EF3FD5" w14:textId="77777777" w:rsidR="00191660" w:rsidRPr="00633B2B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55FCD" w:rsidRPr="00633B2B" w14:paraId="289F7979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3F3F5724" w14:textId="77777777" w:rsidR="00F55FCD" w:rsidRPr="00633B2B" w:rsidRDefault="00F55FCD" w:rsidP="00F55FCD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7BFEC59C" w14:textId="31F80849" w:rsidR="00F55FCD" w:rsidRPr="00633B2B" w:rsidRDefault="00F55FCD" w:rsidP="00F55FC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เงินกู้ยืมระยะ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สั้น</w:t>
            </w:r>
          </w:p>
        </w:tc>
        <w:tc>
          <w:tcPr>
            <w:tcW w:w="1337" w:type="dxa"/>
          </w:tcPr>
          <w:p w14:paraId="77EFE116" w14:textId="0DAAC6DF" w:rsidR="00F55FCD" w:rsidRPr="00633B2B" w:rsidRDefault="00F66705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27,028,274.01</w:t>
            </w:r>
          </w:p>
        </w:tc>
        <w:tc>
          <w:tcPr>
            <w:tcW w:w="240" w:type="dxa"/>
            <w:vAlign w:val="center"/>
          </w:tcPr>
          <w:p w14:paraId="489B0D17" w14:textId="77777777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7F520E2F" w14:textId="6C100987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9F71152" w14:textId="77777777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66602E29" w14:textId="464A1AB5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2D7BDA7" w14:textId="77777777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9937293" w14:textId="323920D1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5FCD" w:rsidRPr="00633B2B" w14:paraId="7DAE2A1A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72399948" w14:textId="77777777" w:rsidR="00F55FCD" w:rsidRPr="00633B2B" w:rsidRDefault="00F55FCD" w:rsidP="00F55FCD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26BA5505" w14:textId="53B3C0CB" w:rsidR="00F55FCD" w:rsidRPr="00633B2B" w:rsidRDefault="00F55FCD" w:rsidP="00F55FC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ดอกเบี้ยค้าง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จ่าย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555C7004" w14:textId="76622720" w:rsidR="00F55FCD" w:rsidRPr="00633B2B" w:rsidRDefault="002E6888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542,046.53</w:t>
            </w:r>
          </w:p>
        </w:tc>
        <w:tc>
          <w:tcPr>
            <w:tcW w:w="240" w:type="dxa"/>
            <w:vAlign w:val="center"/>
          </w:tcPr>
          <w:p w14:paraId="56422311" w14:textId="77777777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4248264E" w14:textId="6BD48F1F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4F26416" w14:textId="77777777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41F69375" w14:textId="568AB256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2B83C5D3" w14:textId="77777777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7948ECB7" w14:textId="53185255" w:rsidR="00F55FCD" w:rsidRPr="00633B2B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91660" w:rsidRPr="00633B2B" w14:paraId="37FDF473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3F52B4C3" w14:textId="77777777" w:rsidR="00191660" w:rsidRPr="00633B2B" w:rsidRDefault="00191660" w:rsidP="0019166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62ED6931" w14:textId="637BD19F" w:rsidR="00191660" w:rsidRPr="00633B2B" w:rsidRDefault="00191660" w:rsidP="0019166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48E95A29" w14:textId="374AFF8B" w:rsidR="00191660" w:rsidRPr="00633B2B" w:rsidRDefault="002E6888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27,570,320.54</w:t>
            </w:r>
          </w:p>
        </w:tc>
        <w:tc>
          <w:tcPr>
            <w:tcW w:w="240" w:type="dxa"/>
            <w:vAlign w:val="center"/>
          </w:tcPr>
          <w:p w14:paraId="3B34BD2C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714A187F" w14:textId="3E4A5FCD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29AC655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46B79102" w14:textId="23EF666D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B42C34F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1B4B6F6A" w14:textId="54ACB4C3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91660" w:rsidRPr="00633B2B" w14:paraId="0E0A3613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0BE1226C" w14:textId="77777777" w:rsidR="00191660" w:rsidRPr="00633B2B" w:rsidRDefault="00191660" w:rsidP="0019166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56F23657" w14:textId="77777777" w:rsidR="00191660" w:rsidRPr="00633B2B" w:rsidRDefault="00191660" w:rsidP="0019166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251B8EC9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D416D11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4201F9EB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0DD96EB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2FF39A73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F7908E4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5156E7DF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B3BEE" w:rsidRPr="00633B2B" w14:paraId="5B7E39F4" w14:textId="77777777" w:rsidTr="00336393">
        <w:trPr>
          <w:trHeight w:val="408"/>
        </w:trPr>
        <w:tc>
          <w:tcPr>
            <w:tcW w:w="4056" w:type="dxa"/>
            <w:gridSpan w:val="2"/>
            <w:vAlign w:val="center"/>
          </w:tcPr>
          <w:p w14:paraId="47D63B2A" w14:textId="6F42CA78" w:rsidR="001B3BEE" w:rsidRPr="00633B2B" w:rsidRDefault="001B3BEE" w:rsidP="00191660">
            <w:pPr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แปดกร เอ็นจิเนียริ่ง จำกัด</w:t>
            </w:r>
          </w:p>
        </w:tc>
        <w:tc>
          <w:tcPr>
            <w:tcW w:w="1337" w:type="dxa"/>
          </w:tcPr>
          <w:p w14:paraId="00A8893D" w14:textId="77777777" w:rsidR="001B3BEE" w:rsidRPr="00633B2B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CA58781" w14:textId="77777777" w:rsidR="001B3BEE" w:rsidRPr="00633B2B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554C4F5B" w14:textId="77777777" w:rsidR="001B3BEE" w:rsidRPr="00633B2B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B8D4626" w14:textId="77777777" w:rsidR="001B3BEE" w:rsidRPr="00633B2B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25C915D2" w14:textId="77777777" w:rsidR="001B3BEE" w:rsidRPr="00633B2B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E56D010" w14:textId="77777777" w:rsidR="001B3BEE" w:rsidRPr="00633B2B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378C72F" w14:textId="475F2EB3" w:rsidR="001B3BEE" w:rsidRPr="00633B2B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91660" w:rsidRPr="00633B2B" w14:paraId="35DA8954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7DD85F6B" w14:textId="77777777" w:rsidR="00191660" w:rsidRPr="00633B2B" w:rsidRDefault="00191660" w:rsidP="0019166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70D194B0" w14:textId="262D6B00" w:rsidR="00191660" w:rsidRPr="00633B2B" w:rsidRDefault="00F55FCD" w:rsidP="00F55FC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เงินกู้ยืมระยะ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สั้น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334217DA" w14:textId="5B5C7459" w:rsidR="00191660" w:rsidRPr="00633B2B" w:rsidRDefault="00F66705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4,600,000.00</w:t>
            </w:r>
          </w:p>
        </w:tc>
        <w:tc>
          <w:tcPr>
            <w:tcW w:w="240" w:type="dxa"/>
            <w:vAlign w:val="center"/>
          </w:tcPr>
          <w:p w14:paraId="0999E00A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6F348AF0" w14:textId="38477BAB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DC318F1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50A0A3DA" w14:textId="671EED69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3DBAB4EB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3EBB633A" w14:textId="298F51EF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91660" w:rsidRPr="00633B2B" w14:paraId="3113605A" w14:textId="77777777" w:rsidTr="001B3BEE">
        <w:trPr>
          <w:trHeight w:val="408"/>
        </w:trPr>
        <w:tc>
          <w:tcPr>
            <w:tcW w:w="714" w:type="dxa"/>
            <w:vAlign w:val="center"/>
          </w:tcPr>
          <w:p w14:paraId="75E5F3D3" w14:textId="77777777" w:rsidR="00191660" w:rsidRPr="00633B2B" w:rsidRDefault="00191660" w:rsidP="0019166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11C7E675" w14:textId="5C82E981" w:rsidR="00191660" w:rsidRPr="00633B2B" w:rsidRDefault="00191660" w:rsidP="0019166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3CE0D345" w14:textId="7AF1B4EE" w:rsidR="00191660" w:rsidRPr="00633B2B" w:rsidRDefault="00F66705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4,600,000.00</w:t>
            </w:r>
          </w:p>
        </w:tc>
        <w:tc>
          <w:tcPr>
            <w:tcW w:w="240" w:type="dxa"/>
            <w:vAlign w:val="center"/>
          </w:tcPr>
          <w:p w14:paraId="1815E3D2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1AD1BC65" w14:textId="29601C00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B351EA4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3FE5835F" w14:textId="2886C4F0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2EDAED9" w14:textId="77777777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5359A4C8" w14:textId="7A470D8B" w:rsidR="00191660" w:rsidRPr="00633B2B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91660" w:rsidRPr="00633B2B" w14:paraId="302DCB86" w14:textId="77777777" w:rsidTr="001B3BEE">
        <w:trPr>
          <w:trHeight w:val="408"/>
        </w:trPr>
        <w:tc>
          <w:tcPr>
            <w:tcW w:w="714" w:type="dxa"/>
            <w:vAlign w:val="center"/>
          </w:tcPr>
          <w:p w14:paraId="5EE488AB" w14:textId="77777777" w:rsidR="00191660" w:rsidRPr="00633B2B" w:rsidRDefault="00191660" w:rsidP="0019166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005BDFF1" w14:textId="589C57E4" w:rsidR="00191660" w:rsidRPr="00633B2B" w:rsidRDefault="001B3BEE" w:rsidP="0019166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รวมเงินกู้ยืมระยะสั้นและดอกเบี้ยค้างจ่ายกิจการที่เกี่ยวข้องกัน</w:t>
            </w: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AACF87" w14:textId="73EF9D14" w:rsidR="00191660" w:rsidRPr="00633B2B" w:rsidRDefault="002E6888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42,198,897.73</w:t>
            </w:r>
          </w:p>
        </w:tc>
        <w:tc>
          <w:tcPr>
            <w:tcW w:w="240" w:type="dxa"/>
            <w:vAlign w:val="bottom"/>
          </w:tcPr>
          <w:p w14:paraId="36E869FA" w14:textId="77777777" w:rsidR="00191660" w:rsidRPr="00633B2B" w:rsidRDefault="00191660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366E52" w14:textId="0B8FCB53" w:rsidR="00191660" w:rsidRPr="00633B2B" w:rsidRDefault="001B3BEE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C32F2BD" w14:textId="77777777" w:rsidR="00191660" w:rsidRPr="00633B2B" w:rsidRDefault="00191660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972A48" w14:textId="60CC22CD" w:rsidR="00191660" w:rsidRPr="00633B2B" w:rsidRDefault="001B3BEE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73DDC1B" w14:textId="77777777" w:rsidR="00191660" w:rsidRPr="00633B2B" w:rsidRDefault="00191660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31CA62" w14:textId="2677F271" w:rsidR="00191660" w:rsidRPr="00633B2B" w:rsidRDefault="001B3BEE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bookmarkEnd w:id="4"/>
    <w:p w14:paraId="02AA170F" w14:textId="5B4C8113" w:rsidR="004F4426" w:rsidRPr="00633B2B" w:rsidRDefault="004F4426" w:rsidP="00EA4CCF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เงินสดและรายการเทียบเท่าเงินส</w:t>
      </w:r>
      <w:r w:rsidR="008C4734" w:rsidRPr="00633B2B">
        <w:rPr>
          <w:rFonts w:ascii="Angsana New" w:hAnsi="Angsana New" w:hint="cs"/>
          <w:b/>
          <w:bCs/>
          <w:sz w:val="28"/>
          <w:szCs w:val="28"/>
          <w:cs/>
        </w:rPr>
        <w:t>ด</w:t>
      </w:r>
    </w:p>
    <w:p w14:paraId="39D385FA" w14:textId="09698366" w:rsidR="0051597E" w:rsidRPr="00633B2B" w:rsidRDefault="0051597E" w:rsidP="0051597E">
      <w:pPr>
        <w:pStyle w:val="ListParagraph"/>
        <w:ind w:left="357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2C66BE" w:rsidRPr="00633B2B">
        <w:rPr>
          <w:rFonts w:ascii="Angsana New" w:hAnsi="Angsana New"/>
          <w:sz w:val="28"/>
          <w:szCs w:val="28"/>
        </w:rPr>
        <w:t>3</w:t>
      </w:r>
      <w:r w:rsidR="00B30A29" w:rsidRPr="00633B2B">
        <w:rPr>
          <w:rFonts w:ascii="Angsana New" w:hAnsi="Angsana New"/>
          <w:sz w:val="28"/>
          <w:szCs w:val="28"/>
        </w:rPr>
        <w:t>1</w:t>
      </w:r>
      <w:r w:rsidR="002C66BE" w:rsidRPr="00633B2B">
        <w:rPr>
          <w:rFonts w:ascii="Angsana New" w:hAnsi="Angsana New"/>
          <w:sz w:val="28"/>
          <w:szCs w:val="28"/>
        </w:rPr>
        <w:t xml:space="preserve"> </w:t>
      </w:r>
      <w:r w:rsidR="00B30A29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="002C66BE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2566 </w:t>
      </w:r>
      <w:r w:rsidRPr="00633B2B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633B2B">
        <w:rPr>
          <w:rFonts w:ascii="Angsana New" w:hAnsi="Angsana New"/>
          <w:sz w:val="28"/>
          <w:szCs w:val="28"/>
        </w:rPr>
        <w:t xml:space="preserve">2565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เงินสดและรายการเทียบเท่าเงินสดประกอบด้วย </w:t>
      </w:r>
      <w:r w:rsidRPr="00633B2B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1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3757"/>
        <w:gridCol w:w="1334"/>
        <w:gridCol w:w="239"/>
        <w:gridCol w:w="1336"/>
        <w:gridCol w:w="239"/>
        <w:gridCol w:w="1334"/>
        <w:gridCol w:w="239"/>
        <w:gridCol w:w="1340"/>
      </w:tblGrid>
      <w:tr w:rsidR="00BD6E5C" w:rsidRPr="00633B2B" w14:paraId="26654129" w14:textId="77777777" w:rsidTr="00D60508">
        <w:trPr>
          <w:trHeight w:val="435"/>
        </w:trPr>
        <w:tc>
          <w:tcPr>
            <w:tcW w:w="288" w:type="dxa"/>
            <w:vAlign w:val="center"/>
          </w:tcPr>
          <w:p w14:paraId="781050B6" w14:textId="77777777" w:rsidR="00BD6E5C" w:rsidRPr="00633B2B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24F53C2C" w14:textId="77777777" w:rsidR="00BD6E5C" w:rsidRPr="00633B2B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61" w:type="dxa"/>
            <w:gridSpan w:val="7"/>
            <w:tcBorders>
              <w:bottom w:val="single" w:sz="4" w:space="0" w:color="auto"/>
            </w:tcBorders>
            <w:vAlign w:val="center"/>
          </w:tcPr>
          <w:p w14:paraId="6F1226BE" w14:textId="769A2219" w:rsidR="00BD6E5C" w:rsidRPr="00633B2B" w:rsidRDefault="00F83DC2" w:rsidP="00F83D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BD6E5C" w:rsidRPr="00633B2B" w14:paraId="0DF3D637" w14:textId="77777777" w:rsidTr="00CF7F72">
        <w:trPr>
          <w:trHeight w:val="449"/>
        </w:trPr>
        <w:tc>
          <w:tcPr>
            <w:tcW w:w="288" w:type="dxa"/>
            <w:vAlign w:val="center"/>
          </w:tcPr>
          <w:p w14:paraId="1581785F" w14:textId="77777777" w:rsidR="00BD6E5C" w:rsidRPr="00633B2B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22F38A03" w14:textId="77777777" w:rsidR="00BD6E5C" w:rsidRPr="00633B2B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26316" w14:textId="77777777" w:rsidR="00BD6E5C" w:rsidRPr="00633B2B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  <w:vAlign w:val="center"/>
          </w:tcPr>
          <w:p w14:paraId="1AA04692" w14:textId="77777777" w:rsidR="00BD6E5C" w:rsidRPr="00633B2B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00105" w14:textId="77777777" w:rsidR="00BD6E5C" w:rsidRPr="00633B2B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633B2B" w14:paraId="66BB6228" w14:textId="77777777" w:rsidTr="00CF7F72">
        <w:trPr>
          <w:trHeight w:val="435"/>
        </w:trPr>
        <w:tc>
          <w:tcPr>
            <w:tcW w:w="288" w:type="dxa"/>
            <w:vAlign w:val="center"/>
          </w:tcPr>
          <w:p w14:paraId="5E6DB4B3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31BA2420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vAlign w:val="center"/>
          </w:tcPr>
          <w:p w14:paraId="55EFB6F3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84A72E6" w14:textId="6585DFD9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4D08A515" w14:textId="0B26CD9B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5FB1FF14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</w:tcBorders>
            <w:vAlign w:val="center"/>
          </w:tcPr>
          <w:p w14:paraId="25C8C39C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204EDD9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A93840C" w14:textId="32255DD2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9" w:type="dxa"/>
            <w:vMerge w:val="restart"/>
            <w:vAlign w:val="center"/>
          </w:tcPr>
          <w:p w14:paraId="183D9BC6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vAlign w:val="center"/>
          </w:tcPr>
          <w:p w14:paraId="6708CAA4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752DC01" w14:textId="43A15D3E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0E8DC57D" w14:textId="20CEF7D2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6FDDF59E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601C82C1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0D1080B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3124AADB" w14:textId="2E2E7759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F7F72" w:rsidRPr="00633B2B" w14:paraId="40678ED8" w14:textId="77777777" w:rsidTr="00CF7F72">
        <w:trPr>
          <w:trHeight w:val="435"/>
        </w:trPr>
        <w:tc>
          <w:tcPr>
            <w:tcW w:w="288" w:type="dxa"/>
            <w:vAlign w:val="center"/>
          </w:tcPr>
          <w:p w14:paraId="3DB18720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5E99B45C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vAlign w:val="center"/>
          </w:tcPr>
          <w:p w14:paraId="49A9102D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5DE779E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729FF077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CD90009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vAlign w:val="center"/>
          </w:tcPr>
          <w:p w14:paraId="2BE34E62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4A42DBD8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01F8C9EF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633B2B" w14:paraId="2B6600E2" w14:textId="77777777" w:rsidTr="00CF7F72">
        <w:trPr>
          <w:trHeight w:val="435"/>
        </w:trPr>
        <w:tc>
          <w:tcPr>
            <w:tcW w:w="288" w:type="dxa"/>
            <w:vAlign w:val="center"/>
          </w:tcPr>
          <w:p w14:paraId="5FDFD713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294AE63F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vAlign w:val="center"/>
          </w:tcPr>
          <w:p w14:paraId="396FB968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0E289F4E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Merge/>
            <w:tcBorders>
              <w:bottom w:val="single" w:sz="4" w:space="0" w:color="auto"/>
            </w:tcBorders>
            <w:vAlign w:val="center"/>
          </w:tcPr>
          <w:p w14:paraId="4774229E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4D60D27A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vAlign w:val="center"/>
          </w:tcPr>
          <w:p w14:paraId="16776C50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E82F24E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009691DA" w14:textId="77777777" w:rsidR="00CF7F72" w:rsidRPr="00633B2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903D5" w:rsidRPr="00633B2B" w14:paraId="2BA93C62" w14:textId="77777777" w:rsidTr="00B458D5">
        <w:trPr>
          <w:trHeight w:val="410"/>
        </w:trPr>
        <w:tc>
          <w:tcPr>
            <w:tcW w:w="288" w:type="dxa"/>
            <w:vAlign w:val="center"/>
          </w:tcPr>
          <w:p w14:paraId="611DCF8B" w14:textId="77777777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57" w:type="dxa"/>
            <w:vAlign w:val="center"/>
          </w:tcPr>
          <w:p w14:paraId="4FAFF33E" w14:textId="0EF3268B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334" w:type="dxa"/>
          </w:tcPr>
          <w:p w14:paraId="2C137302" w14:textId="79797041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169,281.64 </w:t>
            </w:r>
          </w:p>
        </w:tc>
        <w:tc>
          <w:tcPr>
            <w:tcW w:w="239" w:type="dxa"/>
            <w:vAlign w:val="center"/>
          </w:tcPr>
          <w:p w14:paraId="012FD345" w14:textId="77777777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Align w:val="center"/>
          </w:tcPr>
          <w:p w14:paraId="22C8B2BE" w14:textId="60F8CD5D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110,684.90</w:t>
            </w:r>
          </w:p>
        </w:tc>
        <w:tc>
          <w:tcPr>
            <w:tcW w:w="239" w:type="dxa"/>
            <w:vAlign w:val="center"/>
          </w:tcPr>
          <w:p w14:paraId="087DF11B" w14:textId="77777777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62973BC3" w14:textId="7AE261BE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80,000.00</w:t>
            </w:r>
          </w:p>
        </w:tc>
        <w:tc>
          <w:tcPr>
            <w:tcW w:w="239" w:type="dxa"/>
            <w:vAlign w:val="center"/>
          </w:tcPr>
          <w:p w14:paraId="5EDC8AB5" w14:textId="77777777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14:paraId="4DC22243" w14:textId="4EEBFD3F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80,000.00</w:t>
            </w:r>
          </w:p>
        </w:tc>
      </w:tr>
      <w:tr w:rsidR="007903D5" w:rsidRPr="00633B2B" w14:paraId="05163B36" w14:textId="77777777" w:rsidTr="00B458D5">
        <w:trPr>
          <w:trHeight w:val="410"/>
        </w:trPr>
        <w:tc>
          <w:tcPr>
            <w:tcW w:w="288" w:type="dxa"/>
            <w:vAlign w:val="center"/>
          </w:tcPr>
          <w:p w14:paraId="167E3F7D" w14:textId="77777777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57" w:type="dxa"/>
            <w:vAlign w:val="center"/>
          </w:tcPr>
          <w:p w14:paraId="0456679E" w14:textId="1535C9BE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334" w:type="dxa"/>
          </w:tcPr>
          <w:p w14:paraId="01D1DDA3" w14:textId="6ADED8BC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7,760,424.80 </w:t>
            </w:r>
          </w:p>
        </w:tc>
        <w:tc>
          <w:tcPr>
            <w:tcW w:w="239" w:type="dxa"/>
            <w:vAlign w:val="center"/>
          </w:tcPr>
          <w:p w14:paraId="6B306365" w14:textId="77777777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Align w:val="center"/>
          </w:tcPr>
          <w:p w14:paraId="3A6207D7" w14:textId="43EB5D73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6,430,802.01</w:t>
            </w:r>
          </w:p>
        </w:tc>
        <w:tc>
          <w:tcPr>
            <w:tcW w:w="239" w:type="dxa"/>
            <w:vAlign w:val="center"/>
          </w:tcPr>
          <w:p w14:paraId="5DD38E1B" w14:textId="77777777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17FF9B32" w14:textId="20D426CA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3,145,395.30</w:t>
            </w:r>
          </w:p>
        </w:tc>
        <w:tc>
          <w:tcPr>
            <w:tcW w:w="239" w:type="dxa"/>
            <w:vAlign w:val="center"/>
          </w:tcPr>
          <w:p w14:paraId="43F18A88" w14:textId="77777777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14:paraId="245C542E" w14:textId="4E5F2A6F" w:rsidR="007903D5" w:rsidRPr="00633B2B" w:rsidRDefault="007903D5" w:rsidP="00790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2,075,021.10</w:t>
            </w:r>
          </w:p>
        </w:tc>
      </w:tr>
      <w:tr w:rsidR="00097A94" w:rsidRPr="00633B2B" w14:paraId="39F47384" w14:textId="77777777" w:rsidTr="005F0D10">
        <w:trPr>
          <w:trHeight w:val="410"/>
        </w:trPr>
        <w:tc>
          <w:tcPr>
            <w:tcW w:w="288" w:type="dxa"/>
            <w:vAlign w:val="center"/>
          </w:tcPr>
          <w:p w14:paraId="40EA3992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57" w:type="dxa"/>
            <w:vAlign w:val="center"/>
          </w:tcPr>
          <w:p w14:paraId="74AF5D4B" w14:textId="6C8A49E2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9AFC7D" w14:textId="3B3A1D22" w:rsidR="00097A94" w:rsidRPr="00633B2B" w:rsidRDefault="007903D5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7,929,706.44</w:t>
            </w:r>
          </w:p>
        </w:tc>
        <w:tc>
          <w:tcPr>
            <w:tcW w:w="239" w:type="dxa"/>
            <w:vAlign w:val="center"/>
          </w:tcPr>
          <w:p w14:paraId="02D4ECCE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8D4073" w14:textId="3FE742EB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6,541,48</w:t>
            </w:r>
            <w:r w:rsidR="002B5D6E" w:rsidRPr="00633B2B">
              <w:rPr>
                <w:rFonts w:ascii="Angsana New" w:hAnsi="Angsana New"/>
                <w:sz w:val="28"/>
                <w:szCs w:val="28"/>
              </w:rPr>
              <w:t>6</w:t>
            </w:r>
            <w:r w:rsidRPr="00633B2B">
              <w:rPr>
                <w:rFonts w:ascii="Angsana New" w:hAnsi="Angsana New"/>
                <w:sz w:val="28"/>
                <w:szCs w:val="28"/>
              </w:rPr>
              <w:t>.91</w:t>
            </w:r>
          </w:p>
        </w:tc>
        <w:tc>
          <w:tcPr>
            <w:tcW w:w="239" w:type="dxa"/>
            <w:vAlign w:val="center"/>
          </w:tcPr>
          <w:p w14:paraId="6EEE5CA9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65AAEB" w14:textId="6028992A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3,225,395.30</w:t>
            </w:r>
          </w:p>
        </w:tc>
        <w:tc>
          <w:tcPr>
            <w:tcW w:w="239" w:type="dxa"/>
            <w:vAlign w:val="center"/>
          </w:tcPr>
          <w:p w14:paraId="5C5AC605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6BA70D" w14:textId="33EBC84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2,155,021.10</w:t>
            </w:r>
          </w:p>
        </w:tc>
      </w:tr>
    </w:tbl>
    <w:p w14:paraId="2F8764C2" w14:textId="77777777" w:rsidR="005E3D79" w:rsidRPr="00633B2B" w:rsidRDefault="005E3D79" w:rsidP="005E3D79">
      <w:pPr>
        <w:pStyle w:val="ListParagraph"/>
        <w:spacing w:before="240" w:after="240"/>
        <w:ind w:left="360"/>
        <w:rPr>
          <w:rFonts w:ascii="Angsana New" w:hAnsi="Angsana New"/>
          <w:b/>
          <w:bCs/>
          <w:sz w:val="28"/>
          <w:szCs w:val="28"/>
        </w:rPr>
      </w:pPr>
    </w:p>
    <w:p w14:paraId="3B20DE3A" w14:textId="57248822" w:rsidR="009A2543" w:rsidRPr="00633B2B" w:rsidRDefault="00F42487" w:rsidP="001B3BEE">
      <w:pPr>
        <w:pStyle w:val="ListParagraph"/>
        <w:numPr>
          <w:ilvl w:val="0"/>
          <w:numId w:val="18"/>
        </w:numPr>
        <w:spacing w:before="240" w:after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ลูกหนี้การค้า</w:t>
      </w:r>
      <w:r w:rsidR="009A2543" w:rsidRPr="00633B2B">
        <w:rPr>
          <w:rFonts w:ascii="Angsana New" w:hAnsi="Angsana New"/>
          <w:b/>
          <w:bCs/>
          <w:sz w:val="28"/>
          <w:szCs w:val="28"/>
          <w:cs/>
        </w:rPr>
        <w:t>และ</w:t>
      </w:r>
      <w:bookmarkStart w:id="5" w:name="_Hlk72143021"/>
      <w:r w:rsidR="00C1485B" w:rsidRPr="00633B2B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bookmarkEnd w:id="5"/>
      <w:r w:rsidR="00BC3F97"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A5ABD" w:rsidRPr="00633B2B">
        <w:rPr>
          <w:rFonts w:ascii="Angsana New" w:hAnsi="Angsana New"/>
          <w:b/>
          <w:bCs/>
          <w:sz w:val="28"/>
          <w:szCs w:val="28"/>
          <w:cs/>
        </w:rPr>
        <w:t>–</w:t>
      </w:r>
      <w:r w:rsidR="00BC3F97"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สุทธ</w:t>
      </w:r>
      <w:r w:rsidR="008C360C" w:rsidRPr="00633B2B">
        <w:rPr>
          <w:rFonts w:ascii="Angsana New" w:hAnsi="Angsana New" w:hint="cs"/>
          <w:b/>
          <w:bCs/>
          <w:sz w:val="28"/>
          <w:szCs w:val="28"/>
          <w:cs/>
        </w:rPr>
        <w:t>ิ</w:t>
      </w:r>
    </w:p>
    <w:p w14:paraId="1D86EE07" w14:textId="2FE2A8A9" w:rsidR="0097274D" w:rsidRPr="00633B2B" w:rsidRDefault="00634917" w:rsidP="005A5ABD">
      <w:pPr>
        <w:pStyle w:val="ListParagraph"/>
        <w:spacing w:before="240" w:after="240"/>
        <w:ind w:left="851" w:hanging="426"/>
        <w:rPr>
          <w:rFonts w:ascii="Angsana New" w:hAnsi="Angsana New"/>
          <w:sz w:val="28"/>
          <w:szCs w:val="28"/>
        </w:rPr>
      </w:pPr>
      <w:bookmarkStart w:id="6" w:name="_Hlk72142980"/>
      <w:r w:rsidRPr="00633B2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2C66BE" w:rsidRPr="00633B2B">
        <w:rPr>
          <w:rFonts w:ascii="Angsana New" w:hAnsi="Angsana New"/>
          <w:sz w:val="28"/>
          <w:szCs w:val="28"/>
        </w:rPr>
        <w:t>3</w:t>
      </w:r>
      <w:r w:rsidR="00B30A29" w:rsidRPr="00633B2B">
        <w:rPr>
          <w:rFonts w:ascii="Angsana New" w:hAnsi="Angsana New"/>
          <w:sz w:val="28"/>
          <w:szCs w:val="28"/>
        </w:rPr>
        <w:t>1</w:t>
      </w:r>
      <w:r w:rsidR="002C66BE" w:rsidRPr="00633B2B">
        <w:rPr>
          <w:rFonts w:ascii="Angsana New" w:hAnsi="Angsana New"/>
          <w:sz w:val="28"/>
          <w:szCs w:val="28"/>
        </w:rPr>
        <w:t xml:space="preserve"> </w:t>
      </w:r>
      <w:r w:rsidR="00B30A29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="002C66BE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8922E3" w:rsidRPr="00633B2B">
        <w:rPr>
          <w:rFonts w:ascii="Angsana New" w:hAnsi="Angsana New"/>
          <w:sz w:val="28"/>
          <w:szCs w:val="28"/>
        </w:rPr>
        <w:t>256</w:t>
      </w:r>
      <w:r w:rsidR="008F11E6" w:rsidRPr="00633B2B">
        <w:rPr>
          <w:rFonts w:ascii="Angsana New" w:hAnsi="Angsana New"/>
          <w:sz w:val="28"/>
          <w:szCs w:val="28"/>
        </w:rPr>
        <w:t>6</w:t>
      </w:r>
      <w:r w:rsidRPr="00633B2B">
        <w:rPr>
          <w:rFonts w:ascii="Angsana New" w:hAnsi="Angsana New" w:hint="cs"/>
          <w:sz w:val="28"/>
          <w:szCs w:val="28"/>
          <w:cs/>
        </w:rPr>
        <w:t xml:space="preserve"> และ</w:t>
      </w:r>
      <w:r w:rsidR="0011463E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11463E" w:rsidRPr="00633B2B">
        <w:rPr>
          <w:rFonts w:ascii="Angsana New" w:hAnsi="Angsana New"/>
          <w:sz w:val="28"/>
          <w:szCs w:val="28"/>
        </w:rPr>
        <w:t>256</w:t>
      </w:r>
      <w:r w:rsidR="008F11E6" w:rsidRPr="00633B2B">
        <w:rPr>
          <w:rFonts w:ascii="Angsana New" w:hAnsi="Angsana New"/>
          <w:sz w:val="28"/>
          <w:szCs w:val="28"/>
        </w:rPr>
        <w:t>5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ลูกหนี้การค้าและลูกหนี้หมุนเวียนอื่น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633B2B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7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"/>
        <w:gridCol w:w="3662"/>
        <w:gridCol w:w="1315"/>
        <w:gridCol w:w="236"/>
        <w:gridCol w:w="1372"/>
        <w:gridCol w:w="236"/>
        <w:gridCol w:w="1315"/>
        <w:gridCol w:w="236"/>
        <w:gridCol w:w="1315"/>
      </w:tblGrid>
      <w:tr w:rsidR="008922E3" w:rsidRPr="00633B2B" w14:paraId="71AAB145" w14:textId="77777777" w:rsidTr="00097A94">
        <w:trPr>
          <w:trHeight w:val="428"/>
        </w:trPr>
        <w:tc>
          <w:tcPr>
            <w:tcW w:w="286" w:type="dxa"/>
            <w:vAlign w:val="center"/>
          </w:tcPr>
          <w:p w14:paraId="182D6A16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62" w:type="dxa"/>
            <w:vAlign w:val="center"/>
          </w:tcPr>
          <w:p w14:paraId="214B927B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25" w:type="dxa"/>
            <w:gridSpan w:val="7"/>
            <w:tcBorders>
              <w:bottom w:val="single" w:sz="4" w:space="0" w:color="auto"/>
            </w:tcBorders>
            <w:vAlign w:val="center"/>
          </w:tcPr>
          <w:p w14:paraId="6B3F2CE8" w14:textId="02DDC316" w:rsidR="008922E3" w:rsidRPr="00633B2B" w:rsidRDefault="00F83DC2" w:rsidP="00F83D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8922E3" w:rsidRPr="00633B2B" w14:paraId="3F7D0C5F" w14:textId="77777777" w:rsidTr="00097A94">
        <w:trPr>
          <w:trHeight w:val="442"/>
        </w:trPr>
        <w:tc>
          <w:tcPr>
            <w:tcW w:w="286" w:type="dxa"/>
            <w:vAlign w:val="center"/>
          </w:tcPr>
          <w:p w14:paraId="3C5FA0F9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62" w:type="dxa"/>
            <w:vAlign w:val="center"/>
          </w:tcPr>
          <w:p w14:paraId="3BAF4281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724BB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vAlign w:val="center"/>
          </w:tcPr>
          <w:p w14:paraId="3A68F9EB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879FF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633B2B" w14:paraId="2320369F" w14:textId="77777777" w:rsidTr="00097A94">
        <w:trPr>
          <w:trHeight w:val="428"/>
        </w:trPr>
        <w:tc>
          <w:tcPr>
            <w:tcW w:w="286" w:type="dxa"/>
            <w:vAlign w:val="center"/>
          </w:tcPr>
          <w:p w14:paraId="3B505F18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62" w:type="dxa"/>
            <w:vAlign w:val="center"/>
          </w:tcPr>
          <w:p w14:paraId="155CF99B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auto"/>
            </w:tcBorders>
            <w:vAlign w:val="center"/>
          </w:tcPr>
          <w:p w14:paraId="6B88DDDF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CB4A96C" w14:textId="667A98E1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2AE079A4" w14:textId="39D4865A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00A74340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center"/>
          </w:tcPr>
          <w:p w14:paraId="2330E53D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5D7258F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2BCBAA58" w14:textId="49C8B4F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3F52BF5F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auto"/>
            </w:tcBorders>
            <w:vAlign w:val="center"/>
          </w:tcPr>
          <w:p w14:paraId="4D89AD0D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5C0AD35" w14:textId="39753855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648476D7" w14:textId="3BC189CB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48CFF7A9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auto"/>
            </w:tcBorders>
            <w:vAlign w:val="center"/>
          </w:tcPr>
          <w:p w14:paraId="6A60EC18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34E38E6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D5CFB43" w14:textId="0AE9A3C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8922E3" w:rsidRPr="00633B2B" w14:paraId="70C7E703" w14:textId="77777777" w:rsidTr="00097A94">
        <w:trPr>
          <w:trHeight w:val="428"/>
        </w:trPr>
        <w:tc>
          <w:tcPr>
            <w:tcW w:w="286" w:type="dxa"/>
            <w:vAlign w:val="center"/>
          </w:tcPr>
          <w:p w14:paraId="25DC4037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62" w:type="dxa"/>
            <w:vAlign w:val="center"/>
          </w:tcPr>
          <w:p w14:paraId="0D983847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/>
            <w:vAlign w:val="center"/>
          </w:tcPr>
          <w:p w14:paraId="23B3BB69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12966CA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vAlign w:val="center"/>
          </w:tcPr>
          <w:p w14:paraId="6C591D56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31C750CC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/>
            <w:vAlign w:val="center"/>
          </w:tcPr>
          <w:p w14:paraId="467372F5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60DFA78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/>
            <w:vAlign w:val="center"/>
          </w:tcPr>
          <w:p w14:paraId="714EA2C9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922E3" w:rsidRPr="00633B2B" w14:paraId="0BB10786" w14:textId="77777777" w:rsidTr="00097A94">
        <w:trPr>
          <w:trHeight w:val="428"/>
        </w:trPr>
        <w:tc>
          <w:tcPr>
            <w:tcW w:w="286" w:type="dxa"/>
            <w:vAlign w:val="center"/>
          </w:tcPr>
          <w:p w14:paraId="3FF650CE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62" w:type="dxa"/>
            <w:vAlign w:val="center"/>
          </w:tcPr>
          <w:p w14:paraId="6786CC45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bottom w:val="single" w:sz="4" w:space="0" w:color="auto"/>
            </w:tcBorders>
            <w:vAlign w:val="center"/>
          </w:tcPr>
          <w:p w14:paraId="39576050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6816B075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  <w:vAlign w:val="center"/>
          </w:tcPr>
          <w:p w14:paraId="497C58B6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26420A6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bottom w:val="single" w:sz="4" w:space="0" w:color="auto"/>
            </w:tcBorders>
            <w:vAlign w:val="center"/>
          </w:tcPr>
          <w:p w14:paraId="164554AD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CCE388D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bottom w:val="single" w:sz="4" w:space="0" w:color="auto"/>
            </w:tcBorders>
            <w:vAlign w:val="center"/>
          </w:tcPr>
          <w:p w14:paraId="0E5C72E9" w14:textId="77777777" w:rsidR="008922E3" w:rsidRPr="00633B2B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97A94" w:rsidRPr="00633B2B" w14:paraId="0BAA1A84" w14:textId="77777777" w:rsidTr="00097A94">
        <w:trPr>
          <w:trHeight w:val="403"/>
        </w:trPr>
        <w:tc>
          <w:tcPr>
            <w:tcW w:w="3948" w:type="dxa"/>
            <w:gridSpan w:val="2"/>
            <w:vAlign w:val="center"/>
          </w:tcPr>
          <w:p w14:paraId="5BD09208" w14:textId="07A9874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(8.1)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15" w:type="dxa"/>
            <w:vAlign w:val="bottom"/>
          </w:tcPr>
          <w:p w14:paraId="6B7F3550" w14:textId="0396F64E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79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896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193.92</w:t>
            </w:r>
          </w:p>
        </w:tc>
        <w:tc>
          <w:tcPr>
            <w:tcW w:w="236" w:type="dxa"/>
            <w:vAlign w:val="center"/>
          </w:tcPr>
          <w:p w14:paraId="0A2D3A4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04222F62" w14:textId="1D5929BC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97,954,276.92</w:t>
            </w:r>
          </w:p>
        </w:tc>
        <w:tc>
          <w:tcPr>
            <w:tcW w:w="236" w:type="dxa"/>
            <w:vAlign w:val="center"/>
          </w:tcPr>
          <w:p w14:paraId="2E8077CD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center"/>
          </w:tcPr>
          <w:p w14:paraId="1180CBF7" w14:textId="6306A68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6,875,193.36</w:t>
            </w:r>
          </w:p>
        </w:tc>
        <w:tc>
          <w:tcPr>
            <w:tcW w:w="236" w:type="dxa"/>
            <w:vAlign w:val="center"/>
          </w:tcPr>
          <w:p w14:paraId="151D8A11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29465EA8" w14:textId="27044D09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7,009,131.59</w:t>
            </w:r>
          </w:p>
        </w:tc>
      </w:tr>
      <w:tr w:rsidR="00097A94" w:rsidRPr="00633B2B" w14:paraId="35AC4128" w14:textId="77777777" w:rsidTr="00097A94">
        <w:trPr>
          <w:trHeight w:val="403"/>
        </w:trPr>
        <w:tc>
          <w:tcPr>
            <w:tcW w:w="3948" w:type="dxa"/>
            <w:gridSpan w:val="2"/>
            <w:vAlign w:val="center"/>
          </w:tcPr>
          <w:p w14:paraId="6D9013C0" w14:textId="5471C6F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(8.2)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15" w:type="dxa"/>
            <w:vAlign w:val="bottom"/>
          </w:tcPr>
          <w:p w14:paraId="4B529247" w14:textId="69A5F2C2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15,467,119.72</w:t>
            </w:r>
          </w:p>
        </w:tc>
        <w:tc>
          <w:tcPr>
            <w:tcW w:w="236" w:type="dxa"/>
            <w:vAlign w:val="center"/>
          </w:tcPr>
          <w:p w14:paraId="39C28C6E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77921B3E" w14:textId="26ED0944" w:rsidR="00097A94" w:rsidRPr="00633B2B" w:rsidRDefault="00802641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28,989,093.19</w:t>
            </w:r>
          </w:p>
        </w:tc>
        <w:tc>
          <w:tcPr>
            <w:tcW w:w="236" w:type="dxa"/>
            <w:vAlign w:val="center"/>
          </w:tcPr>
          <w:p w14:paraId="3B2C1E12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center"/>
          </w:tcPr>
          <w:p w14:paraId="268A7ED1" w14:textId="380BDF2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10,055,208.38</w:t>
            </w:r>
          </w:p>
        </w:tc>
        <w:tc>
          <w:tcPr>
            <w:tcW w:w="236" w:type="dxa"/>
            <w:vAlign w:val="center"/>
          </w:tcPr>
          <w:p w14:paraId="2A2FEF72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0C01A1E3" w14:textId="056A34EB" w:rsidR="00097A94" w:rsidRPr="00633B2B" w:rsidRDefault="00802641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2,583,128.47</w:t>
            </w:r>
          </w:p>
        </w:tc>
      </w:tr>
      <w:tr w:rsidR="00097A94" w:rsidRPr="00633B2B" w14:paraId="131BF680" w14:textId="77777777" w:rsidTr="00097A94">
        <w:trPr>
          <w:trHeight w:val="403"/>
        </w:trPr>
        <w:tc>
          <w:tcPr>
            <w:tcW w:w="3948" w:type="dxa"/>
            <w:gridSpan w:val="2"/>
            <w:vAlign w:val="center"/>
          </w:tcPr>
          <w:p w14:paraId="08C47747" w14:textId="75E9388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ลูกหนี้การค้าและลูกหนี้หมุนเวียนอื่น </w:t>
            </w: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209D5B" w14:textId="0F90E94D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95,363,313.64</w:t>
            </w:r>
          </w:p>
        </w:tc>
        <w:tc>
          <w:tcPr>
            <w:tcW w:w="236" w:type="dxa"/>
            <w:vAlign w:val="center"/>
          </w:tcPr>
          <w:p w14:paraId="22419F9A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948E04" w14:textId="770552BE" w:rsidR="00097A94" w:rsidRPr="00633B2B" w:rsidRDefault="00802641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126,943,370.11</w:t>
            </w:r>
          </w:p>
        </w:tc>
        <w:tc>
          <w:tcPr>
            <w:tcW w:w="236" w:type="dxa"/>
            <w:vAlign w:val="center"/>
          </w:tcPr>
          <w:p w14:paraId="40191CB3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6ED26D" w14:textId="763D41CC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16,930,401.74</w:t>
            </w:r>
          </w:p>
        </w:tc>
        <w:tc>
          <w:tcPr>
            <w:tcW w:w="236" w:type="dxa"/>
            <w:vAlign w:val="center"/>
          </w:tcPr>
          <w:p w14:paraId="1C8B5972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F32695" w14:textId="18303530" w:rsidR="00097A94" w:rsidRPr="00633B2B" w:rsidRDefault="00802641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9,592,260.06</w:t>
            </w:r>
          </w:p>
        </w:tc>
      </w:tr>
    </w:tbl>
    <w:p w14:paraId="07A786D5" w14:textId="77777777" w:rsidR="00B30A29" w:rsidRPr="00633B2B" w:rsidRDefault="00B30A29">
      <w:pPr>
        <w:pStyle w:val="ListParagraph"/>
        <w:numPr>
          <w:ilvl w:val="0"/>
          <w:numId w:val="38"/>
        </w:numPr>
        <w:spacing w:before="240" w:after="240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43224CAE" w14:textId="77777777" w:rsidR="00B30A29" w:rsidRPr="00633B2B" w:rsidRDefault="00B30A29">
      <w:pPr>
        <w:pStyle w:val="ListParagraph"/>
        <w:numPr>
          <w:ilvl w:val="0"/>
          <w:numId w:val="38"/>
        </w:numPr>
        <w:spacing w:before="240" w:after="240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1BC374EC" w14:textId="40EC4510" w:rsidR="003B1F04" w:rsidRPr="00633B2B" w:rsidRDefault="007F7119">
      <w:pPr>
        <w:pStyle w:val="ListParagraph"/>
        <w:numPr>
          <w:ilvl w:val="1"/>
          <w:numId w:val="38"/>
        </w:numPr>
        <w:spacing w:before="240" w:after="240"/>
        <w:ind w:left="786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633B2B">
        <w:rPr>
          <w:rFonts w:ascii="Angsana New" w:hAnsi="Angsana New"/>
          <w:b/>
          <w:bCs/>
          <w:sz w:val="28"/>
          <w:szCs w:val="28"/>
        </w:rPr>
        <w:t xml:space="preserve"> – 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100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"/>
        <w:gridCol w:w="58"/>
        <w:gridCol w:w="214"/>
        <w:gridCol w:w="3314"/>
        <w:gridCol w:w="143"/>
        <w:gridCol w:w="1290"/>
        <w:gridCol w:w="82"/>
        <w:gridCol w:w="161"/>
        <w:gridCol w:w="89"/>
        <w:gridCol w:w="1338"/>
        <w:gridCol w:w="34"/>
        <w:gridCol w:w="206"/>
        <w:gridCol w:w="26"/>
        <w:gridCol w:w="1289"/>
        <w:gridCol w:w="11"/>
        <w:gridCol w:w="222"/>
        <w:gridCol w:w="17"/>
        <w:gridCol w:w="1296"/>
        <w:gridCol w:w="55"/>
      </w:tblGrid>
      <w:tr w:rsidR="007F7119" w:rsidRPr="00633B2B" w14:paraId="5EB6383C" w14:textId="77777777" w:rsidTr="00DE3C8D">
        <w:trPr>
          <w:trHeight w:val="422"/>
        </w:trPr>
        <w:tc>
          <w:tcPr>
            <w:tcW w:w="288" w:type="dxa"/>
            <w:gridSpan w:val="2"/>
            <w:vAlign w:val="center"/>
          </w:tcPr>
          <w:p w14:paraId="68E2B066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28" w:type="dxa"/>
            <w:gridSpan w:val="2"/>
            <w:vAlign w:val="center"/>
          </w:tcPr>
          <w:p w14:paraId="5B962F4A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59" w:type="dxa"/>
            <w:gridSpan w:val="15"/>
            <w:tcBorders>
              <w:bottom w:val="single" w:sz="4" w:space="0" w:color="auto"/>
            </w:tcBorders>
            <w:vAlign w:val="center"/>
          </w:tcPr>
          <w:p w14:paraId="2BA11BDA" w14:textId="1166B259" w:rsidR="007F7119" w:rsidRPr="00633B2B" w:rsidRDefault="00F83DC2" w:rsidP="00F83D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7F7119" w:rsidRPr="00633B2B" w14:paraId="058313D3" w14:textId="77777777" w:rsidTr="00DE3C8D">
        <w:trPr>
          <w:trHeight w:val="435"/>
        </w:trPr>
        <w:tc>
          <w:tcPr>
            <w:tcW w:w="288" w:type="dxa"/>
            <w:gridSpan w:val="2"/>
            <w:vAlign w:val="center"/>
          </w:tcPr>
          <w:p w14:paraId="0F983EED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28" w:type="dxa"/>
            <w:gridSpan w:val="2"/>
            <w:vAlign w:val="center"/>
          </w:tcPr>
          <w:p w14:paraId="5EB2B781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0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6AC8E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gridSpan w:val="2"/>
            <w:vAlign w:val="center"/>
          </w:tcPr>
          <w:p w14:paraId="11866B27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9670B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633B2B" w14:paraId="57BD85EB" w14:textId="77777777" w:rsidTr="00DE3C8D">
        <w:trPr>
          <w:trHeight w:val="422"/>
        </w:trPr>
        <w:tc>
          <w:tcPr>
            <w:tcW w:w="288" w:type="dxa"/>
            <w:gridSpan w:val="2"/>
            <w:vAlign w:val="center"/>
          </w:tcPr>
          <w:p w14:paraId="109C3ED3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28" w:type="dxa"/>
            <w:gridSpan w:val="2"/>
            <w:vAlign w:val="center"/>
          </w:tcPr>
          <w:p w14:paraId="5522EED5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7CC5658A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BD55A3E" w14:textId="12595352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3831347A" w14:textId="02F3C0CA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52B6F0A7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5DB66462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935F006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F3B29AF" w14:textId="6545E9A6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gridSpan w:val="2"/>
            <w:vMerge w:val="restart"/>
            <w:vAlign w:val="center"/>
          </w:tcPr>
          <w:p w14:paraId="2BBAF172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B4B8919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BD73276" w14:textId="44C10901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3DCD7835" w14:textId="39B7C36A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0E896246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33667B59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D96D221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78BC2D0" w14:textId="1E084329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F7119" w:rsidRPr="00633B2B" w14:paraId="51E6909E" w14:textId="77777777" w:rsidTr="00DE3C8D">
        <w:trPr>
          <w:trHeight w:val="422"/>
        </w:trPr>
        <w:tc>
          <w:tcPr>
            <w:tcW w:w="288" w:type="dxa"/>
            <w:gridSpan w:val="2"/>
            <w:vAlign w:val="center"/>
          </w:tcPr>
          <w:p w14:paraId="1CC778D7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28" w:type="dxa"/>
            <w:gridSpan w:val="2"/>
            <w:vAlign w:val="center"/>
          </w:tcPr>
          <w:p w14:paraId="2B739C3C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vMerge/>
            <w:vAlign w:val="center"/>
          </w:tcPr>
          <w:p w14:paraId="0D3D7242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3" w:type="dxa"/>
            <w:gridSpan w:val="2"/>
            <w:vMerge/>
            <w:vAlign w:val="center"/>
          </w:tcPr>
          <w:p w14:paraId="0954F3E5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vMerge/>
            <w:vAlign w:val="center"/>
          </w:tcPr>
          <w:p w14:paraId="1B1D4839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gridSpan w:val="2"/>
            <w:vMerge/>
            <w:vAlign w:val="center"/>
          </w:tcPr>
          <w:p w14:paraId="4D6876BE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gridSpan w:val="3"/>
            <w:vMerge/>
            <w:vAlign w:val="center"/>
          </w:tcPr>
          <w:p w14:paraId="3BA02E2A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gridSpan w:val="2"/>
            <w:vMerge/>
            <w:vAlign w:val="center"/>
          </w:tcPr>
          <w:p w14:paraId="0B17E49E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gridSpan w:val="2"/>
            <w:vMerge/>
            <w:vAlign w:val="center"/>
          </w:tcPr>
          <w:p w14:paraId="2EAA2F55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F7119" w:rsidRPr="00633B2B" w14:paraId="6F07ED9D" w14:textId="77777777" w:rsidTr="00DE3C8D">
        <w:trPr>
          <w:trHeight w:val="422"/>
        </w:trPr>
        <w:tc>
          <w:tcPr>
            <w:tcW w:w="288" w:type="dxa"/>
            <w:gridSpan w:val="2"/>
            <w:vAlign w:val="center"/>
          </w:tcPr>
          <w:p w14:paraId="1546D4D8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28" w:type="dxa"/>
            <w:gridSpan w:val="2"/>
            <w:vAlign w:val="center"/>
          </w:tcPr>
          <w:p w14:paraId="596014F8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6115844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3" w:type="dxa"/>
            <w:gridSpan w:val="2"/>
            <w:vMerge/>
            <w:vAlign w:val="center"/>
          </w:tcPr>
          <w:p w14:paraId="7274114D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9C8A6B0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gridSpan w:val="2"/>
            <w:vMerge/>
            <w:vAlign w:val="center"/>
          </w:tcPr>
          <w:p w14:paraId="51AFA78C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ABB7821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gridSpan w:val="2"/>
            <w:vMerge/>
            <w:vAlign w:val="center"/>
          </w:tcPr>
          <w:p w14:paraId="64FC74C2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4183076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97A94" w:rsidRPr="00633B2B" w14:paraId="0042609F" w14:textId="77777777" w:rsidTr="00DE3C8D">
        <w:trPr>
          <w:trHeight w:val="397"/>
        </w:trPr>
        <w:tc>
          <w:tcPr>
            <w:tcW w:w="3816" w:type="dxa"/>
            <w:gridSpan w:val="4"/>
            <w:vAlign w:val="center"/>
          </w:tcPr>
          <w:p w14:paraId="1E339C92" w14:textId="42DD1363" w:rsidR="00097A94" w:rsidRPr="00633B2B" w:rsidRDefault="00097A94" w:rsidP="00A14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433" w:type="dxa"/>
            <w:gridSpan w:val="2"/>
            <w:vAlign w:val="bottom"/>
          </w:tcPr>
          <w:p w14:paraId="3D0A3C52" w14:textId="253B593D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83,758,123.51</w:t>
            </w:r>
          </w:p>
        </w:tc>
        <w:tc>
          <w:tcPr>
            <w:tcW w:w="243" w:type="dxa"/>
            <w:gridSpan w:val="2"/>
            <w:vAlign w:val="center"/>
          </w:tcPr>
          <w:p w14:paraId="4CB8E0DE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vAlign w:val="bottom"/>
          </w:tcPr>
          <w:p w14:paraId="6B977EA3" w14:textId="2F26C856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107,093,926.16</w:t>
            </w:r>
          </w:p>
        </w:tc>
        <w:tc>
          <w:tcPr>
            <w:tcW w:w="240" w:type="dxa"/>
            <w:gridSpan w:val="2"/>
            <w:vAlign w:val="center"/>
          </w:tcPr>
          <w:p w14:paraId="2DE212D3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gridSpan w:val="3"/>
            <w:vAlign w:val="center"/>
          </w:tcPr>
          <w:p w14:paraId="54F8F9CC" w14:textId="364C531F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7,815,620.17</w:t>
            </w:r>
          </w:p>
        </w:tc>
        <w:tc>
          <w:tcPr>
            <w:tcW w:w="239" w:type="dxa"/>
            <w:gridSpan w:val="2"/>
            <w:vAlign w:val="center"/>
          </w:tcPr>
          <w:p w14:paraId="6E93FC72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gridSpan w:val="2"/>
            <w:vAlign w:val="bottom"/>
          </w:tcPr>
          <w:p w14:paraId="3E488C7D" w14:textId="529CC7DC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9,327,386.45</w:t>
            </w:r>
          </w:p>
        </w:tc>
      </w:tr>
      <w:tr w:rsidR="00097A94" w:rsidRPr="00633B2B" w14:paraId="39D6CDBB" w14:textId="77777777" w:rsidTr="00DE3C8D">
        <w:trPr>
          <w:trHeight w:val="397"/>
        </w:trPr>
        <w:tc>
          <w:tcPr>
            <w:tcW w:w="3816" w:type="dxa"/>
            <w:gridSpan w:val="4"/>
            <w:vAlign w:val="center"/>
          </w:tcPr>
          <w:p w14:paraId="0D8152A3" w14:textId="450746FB" w:rsidR="00097A94" w:rsidRPr="00633B2B" w:rsidRDefault="00097A94" w:rsidP="00A14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: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ค่าเผื่อผลขาดทุนทางด้านเครดิต</w:t>
            </w:r>
            <w:r w:rsidR="00564ED0" w:rsidRPr="00633B2B">
              <w:rPr>
                <w:rFonts w:ascii="Angsana New" w:hAnsi="Angsana New" w:hint="cs"/>
                <w:sz w:val="28"/>
                <w:szCs w:val="28"/>
                <w:cs/>
              </w:rPr>
              <w:t>ที่คาดว่า</w:t>
            </w:r>
            <w:r w:rsidR="00A14D67"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564ED0" w:rsidRPr="00633B2B">
              <w:rPr>
                <w:rFonts w:ascii="Angsana New" w:hAnsi="Angsana New" w:hint="cs"/>
                <w:sz w:val="28"/>
                <w:szCs w:val="28"/>
                <w:cs/>
              </w:rPr>
              <w:t>จะเกิดขึ้น</w:t>
            </w:r>
          </w:p>
        </w:tc>
        <w:tc>
          <w:tcPr>
            <w:tcW w:w="1433" w:type="dxa"/>
            <w:gridSpan w:val="2"/>
            <w:vAlign w:val="bottom"/>
          </w:tcPr>
          <w:p w14:paraId="354BE466" w14:textId="79B27F5F" w:rsidR="00097A94" w:rsidRPr="00633B2B" w:rsidRDefault="00097A94" w:rsidP="00A14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(3,861,929.59)</w:t>
            </w:r>
          </w:p>
        </w:tc>
        <w:tc>
          <w:tcPr>
            <w:tcW w:w="243" w:type="dxa"/>
            <w:gridSpan w:val="2"/>
            <w:vAlign w:val="bottom"/>
          </w:tcPr>
          <w:p w14:paraId="3B85F334" w14:textId="77777777" w:rsidR="00097A94" w:rsidRPr="00633B2B" w:rsidRDefault="00097A94" w:rsidP="00A14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vAlign w:val="bottom"/>
          </w:tcPr>
          <w:p w14:paraId="1CCFEF41" w14:textId="7DE05977" w:rsidR="00097A94" w:rsidRPr="00633B2B" w:rsidRDefault="00097A94" w:rsidP="00A14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(9,139,649.24)</w:t>
            </w:r>
          </w:p>
        </w:tc>
        <w:tc>
          <w:tcPr>
            <w:tcW w:w="240" w:type="dxa"/>
            <w:gridSpan w:val="2"/>
            <w:vAlign w:val="bottom"/>
          </w:tcPr>
          <w:p w14:paraId="701A5086" w14:textId="77777777" w:rsidR="00097A94" w:rsidRPr="00633B2B" w:rsidRDefault="00097A94" w:rsidP="00A14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gridSpan w:val="3"/>
            <w:vAlign w:val="bottom"/>
          </w:tcPr>
          <w:p w14:paraId="3C90228F" w14:textId="4604C0AE" w:rsidR="00097A94" w:rsidRPr="00633B2B" w:rsidRDefault="00097A94" w:rsidP="00A14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(940,426.81)</w:t>
            </w:r>
          </w:p>
        </w:tc>
        <w:tc>
          <w:tcPr>
            <w:tcW w:w="239" w:type="dxa"/>
            <w:gridSpan w:val="2"/>
            <w:vAlign w:val="bottom"/>
          </w:tcPr>
          <w:p w14:paraId="008AA7C9" w14:textId="77777777" w:rsidR="00097A94" w:rsidRPr="00633B2B" w:rsidRDefault="00097A94" w:rsidP="00A14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gridSpan w:val="2"/>
            <w:vAlign w:val="bottom"/>
          </w:tcPr>
          <w:p w14:paraId="625389B5" w14:textId="63AC132B" w:rsidR="00097A94" w:rsidRPr="00633B2B" w:rsidRDefault="00097A94" w:rsidP="00A14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(2,318,254.86)</w:t>
            </w:r>
          </w:p>
        </w:tc>
      </w:tr>
      <w:tr w:rsidR="00097A94" w:rsidRPr="00633B2B" w14:paraId="1F2BADDD" w14:textId="77777777" w:rsidTr="00DE3C8D">
        <w:trPr>
          <w:trHeight w:val="397"/>
        </w:trPr>
        <w:tc>
          <w:tcPr>
            <w:tcW w:w="3816" w:type="dxa"/>
            <w:gridSpan w:val="4"/>
            <w:vAlign w:val="center"/>
          </w:tcPr>
          <w:p w14:paraId="009F503C" w14:textId="1184D00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–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D5C457" w14:textId="23D66082" w:rsidR="00097A94" w:rsidRPr="00633B2B" w:rsidRDefault="00DF151F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79,896,193.92</w:t>
            </w:r>
          </w:p>
        </w:tc>
        <w:tc>
          <w:tcPr>
            <w:tcW w:w="243" w:type="dxa"/>
            <w:gridSpan w:val="2"/>
            <w:vAlign w:val="center"/>
          </w:tcPr>
          <w:p w14:paraId="75DA46C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DAFBF7" w14:textId="22D51C59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97,954,276.92</w:t>
            </w:r>
          </w:p>
        </w:tc>
        <w:tc>
          <w:tcPr>
            <w:tcW w:w="240" w:type="dxa"/>
            <w:gridSpan w:val="2"/>
            <w:vAlign w:val="center"/>
          </w:tcPr>
          <w:p w14:paraId="5901164F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C1BDE7" w14:textId="2FCAFA5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6,875,193.36</w:t>
            </w:r>
          </w:p>
        </w:tc>
        <w:tc>
          <w:tcPr>
            <w:tcW w:w="239" w:type="dxa"/>
            <w:gridSpan w:val="2"/>
            <w:vAlign w:val="center"/>
          </w:tcPr>
          <w:p w14:paraId="389EFB4B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1B44D0" w14:textId="5B684710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7,009,131.59</w:t>
            </w:r>
          </w:p>
        </w:tc>
      </w:tr>
      <w:tr w:rsidR="007F7119" w:rsidRPr="00633B2B" w14:paraId="5DBD41D0" w14:textId="77777777" w:rsidTr="00DE3C8D">
        <w:trPr>
          <w:gridAfter w:val="1"/>
          <w:wAfter w:w="55" w:type="dxa"/>
          <w:trHeight w:val="379"/>
        </w:trPr>
        <w:tc>
          <w:tcPr>
            <w:tcW w:w="230" w:type="dxa"/>
          </w:tcPr>
          <w:p w14:paraId="4EA2B203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  <w:gridSpan w:val="2"/>
          </w:tcPr>
          <w:p w14:paraId="44EA8A0E" w14:textId="02068180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vAlign w:val="center"/>
          </w:tcPr>
          <w:p w14:paraId="74BF0F4D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center"/>
          </w:tcPr>
          <w:p w14:paraId="60BB0378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0" w:type="dxa"/>
            <w:gridSpan w:val="2"/>
            <w:vAlign w:val="center"/>
          </w:tcPr>
          <w:p w14:paraId="0180EE3C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center"/>
          </w:tcPr>
          <w:p w14:paraId="4A402CE4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2" w:type="dxa"/>
            <w:gridSpan w:val="2"/>
            <w:vAlign w:val="center"/>
          </w:tcPr>
          <w:p w14:paraId="1B071068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790D2218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gridSpan w:val="2"/>
            <w:vAlign w:val="center"/>
          </w:tcPr>
          <w:p w14:paraId="07E1FB64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0375EACC" w14:textId="77777777" w:rsidR="007F7119" w:rsidRPr="00633B2B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F7119" w:rsidRPr="00633B2B" w14:paraId="36E0D850" w14:textId="77777777" w:rsidTr="00DE3C8D">
        <w:trPr>
          <w:gridAfter w:val="1"/>
          <w:wAfter w:w="55" w:type="dxa"/>
          <w:trHeight w:val="379"/>
        </w:trPr>
        <w:tc>
          <w:tcPr>
            <w:tcW w:w="10020" w:type="dxa"/>
            <w:gridSpan w:val="18"/>
            <w:vAlign w:val="center"/>
          </w:tcPr>
          <w:p w14:paraId="4FB03B54" w14:textId="344A40DB" w:rsidR="007F7119" w:rsidRPr="00633B2B" w:rsidRDefault="007F7119" w:rsidP="007F7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ยอดคงเหลือของลูกหนี้การค้า แยกตามอายุหนี้ที่ค้างชำระ ดังนี้:-</w:t>
            </w:r>
          </w:p>
        </w:tc>
      </w:tr>
      <w:tr w:rsidR="00097A94" w:rsidRPr="00633B2B" w14:paraId="6425063F" w14:textId="77777777" w:rsidTr="00DE3C8D">
        <w:trPr>
          <w:gridAfter w:val="1"/>
          <w:wAfter w:w="55" w:type="dxa"/>
          <w:trHeight w:val="379"/>
        </w:trPr>
        <w:tc>
          <w:tcPr>
            <w:tcW w:w="230" w:type="dxa"/>
          </w:tcPr>
          <w:p w14:paraId="5E084065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9" w:type="dxa"/>
            <w:gridSpan w:val="4"/>
            <w:vAlign w:val="center"/>
          </w:tcPr>
          <w:p w14:paraId="5F543899" w14:textId="4FA20365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 :</w:t>
            </w:r>
          </w:p>
        </w:tc>
        <w:tc>
          <w:tcPr>
            <w:tcW w:w="1372" w:type="dxa"/>
            <w:gridSpan w:val="2"/>
            <w:vAlign w:val="bottom"/>
          </w:tcPr>
          <w:p w14:paraId="3D0C3D65" w14:textId="6CA755CB" w:rsidR="00097A94" w:rsidRPr="00633B2B" w:rsidRDefault="00DF151F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69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507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924.01</w:t>
            </w:r>
          </w:p>
        </w:tc>
        <w:tc>
          <w:tcPr>
            <w:tcW w:w="250" w:type="dxa"/>
            <w:gridSpan w:val="2"/>
            <w:vAlign w:val="bottom"/>
          </w:tcPr>
          <w:p w14:paraId="199C102E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bottom"/>
          </w:tcPr>
          <w:p w14:paraId="132568F0" w14:textId="0D5C7765" w:rsidR="00097A94" w:rsidRPr="00633B2B" w:rsidRDefault="00564ED0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91,564,169.31</w:t>
            </w:r>
            <w:r w:rsidR="00097A94"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32" w:type="dxa"/>
            <w:gridSpan w:val="2"/>
            <w:vAlign w:val="bottom"/>
          </w:tcPr>
          <w:p w14:paraId="1D3789D2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bottom"/>
          </w:tcPr>
          <w:p w14:paraId="76AEED77" w14:textId="09AD434E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5,093,587.</w:t>
            </w:r>
            <w:r w:rsidR="00080E90" w:rsidRPr="00633B2B">
              <w:rPr>
                <w:rFonts w:ascii="Angsana New" w:hAnsi="Angsana New"/>
                <w:sz w:val="28"/>
                <w:szCs w:val="28"/>
              </w:rPr>
              <w:t>8</w:t>
            </w:r>
            <w:r w:rsidR="00DE3C8D" w:rsidRPr="00633B2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3" w:type="dxa"/>
            <w:gridSpan w:val="2"/>
            <w:vAlign w:val="bottom"/>
          </w:tcPr>
          <w:p w14:paraId="2FD8E691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vAlign w:val="bottom"/>
          </w:tcPr>
          <w:p w14:paraId="2F1217BA" w14:textId="256584CC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5,449,694.09</w:t>
            </w:r>
          </w:p>
        </w:tc>
      </w:tr>
      <w:tr w:rsidR="00097A94" w:rsidRPr="00633B2B" w14:paraId="2FB8A0C6" w14:textId="77777777" w:rsidTr="00DE3C8D">
        <w:trPr>
          <w:gridAfter w:val="1"/>
          <w:wAfter w:w="55" w:type="dxa"/>
          <w:trHeight w:val="379"/>
        </w:trPr>
        <w:tc>
          <w:tcPr>
            <w:tcW w:w="230" w:type="dxa"/>
          </w:tcPr>
          <w:p w14:paraId="4AA41A1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9" w:type="dxa"/>
            <w:gridSpan w:val="4"/>
          </w:tcPr>
          <w:p w14:paraId="345DEAFB" w14:textId="40794D79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เกินกำหนดชำระ :</w:t>
            </w:r>
          </w:p>
        </w:tc>
        <w:tc>
          <w:tcPr>
            <w:tcW w:w="1372" w:type="dxa"/>
            <w:gridSpan w:val="2"/>
            <w:vAlign w:val="bottom"/>
          </w:tcPr>
          <w:p w14:paraId="120C7355" w14:textId="5AEA5065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02B136AF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bottom"/>
          </w:tcPr>
          <w:p w14:paraId="638B90E4" w14:textId="6D8F24BF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gridSpan w:val="2"/>
            <w:vAlign w:val="bottom"/>
          </w:tcPr>
          <w:p w14:paraId="7C42794E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bottom"/>
          </w:tcPr>
          <w:p w14:paraId="1D34AD8F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gridSpan w:val="2"/>
            <w:vAlign w:val="bottom"/>
          </w:tcPr>
          <w:p w14:paraId="08F3031F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vAlign w:val="bottom"/>
          </w:tcPr>
          <w:p w14:paraId="6DCB6A44" w14:textId="57922BEE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635D4D22" w14:textId="77777777" w:rsidTr="00DE3C8D">
        <w:trPr>
          <w:gridAfter w:val="1"/>
          <w:wAfter w:w="55" w:type="dxa"/>
          <w:trHeight w:val="379"/>
        </w:trPr>
        <w:tc>
          <w:tcPr>
            <w:tcW w:w="230" w:type="dxa"/>
          </w:tcPr>
          <w:p w14:paraId="04D94440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2" w:type="dxa"/>
            <w:gridSpan w:val="2"/>
          </w:tcPr>
          <w:p w14:paraId="58FC9F53" w14:textId="1489C86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57" w:type="dxa"/>
            <w:gridSpan w:val="2"/>
            <w:vAlign w:val="center"/>
          </w:tcPr>
          <w:p w14:paraId="6E79135C" w14:textId="686B50FD" w:rsidR="00097A94" w:rsidRPr="00633B2B" w:rsidRDefault="00097A94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  <w:gridSpan w:val="2"/>
            <w:vAlign w:val="bottom"/>
          </w:tcPr>
          <w:p w14:paraId="35E892F4" w14:textId="00945982" w:rsidR="00097A94" w:rsidRPr="00633B2B" w:rsidRDefault="00DF151F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10,193,658.17</w:t>
            </w:r>
          </w:p>
        </w:tc>
        <w:tc>
          <w:tcPr>
            <w:tcW w:w="250" w:type="dxa"/>
            <w:gridSpan w:val="2"/>
            <w:vAlign w:val="bottom"/>
          </w:tcPr>
          <w:p w14:paraId="365A6F1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bottom"/>
          </w:tcPr>
          <w:p w14:paraId="46646DAB" w14:textId="150F877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1,919,364.45</w:t>
            </w:r>
          </w:p>
        </w:tc>
        <w:tc>
          <w:tcPr>
            <w:tcW w:w="232" w:type="dxa"/>
            <w:gridSpan w:val="2"/>
            <w:vAlign w:val="bottom"/>
          </w:tcPr>
          <w:p w14:paraId="15D00853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bottom"/>
          </w:tcPr>
          <w:p w14:paraId="68DC0B67" w14:textId="2A5132F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1,622,627.43</w:t>
            </w:r>
          </w:p>
        </w:tc>
        <w:tc>
          <w:tcPr>
            <w:tcW w:w="233" w:type="dxa"/>
            <w:gridSpan w:val="2"/>
            <w:vAlign w:val="bottom"/>
          </w:tcPr>
          <w:p w14:paraId="5CAE518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vAlign w:val="bottom"/>
          </w:tcPr>
          <w:p w14:paraId="267B4D9D" w14:textId="7B3486C6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1,479,979.45</w:t>
            </w:r>
          </w:p>
        </w:tc>
      </w:tr>
      <w:tr w:rsidR="00097A94" w:rsidRPr="00633B2B" w14:paraId="254D2D21" w14:textId="77777777" w:rsidTr="00DE3C8D">
        <w:trPr>
          <w:gridAfter w:val="1"/>
          <w:wAfter w:w="55" w:type="dxa"/>
          <w:trHeight w:val="379"/>
        </w:trPr>
        <w:tc>
          <w:tcPr>
            <w:tcW w:w="230" w:type="dxa"/>
          </w:tcPr>
          <w:p w14:paraId="35359E2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2" w:type="dxa"/>
            <w:gridSpan w:val="2"/>
          </w:tcPr>
          <w:p w14:paraId="0D650E09" w14:textId="1E1C0D4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57" w:type="dxa"/>
            <w:gridSpan w:val="2"/>
            <w:vAlign w:val="center"/>
          </w:tcPr>
          <w:p w14:paraId="78D82C55" w14:textId="700B8E4F" w:rsidR="00097A94" w:rsidRPr="00633B2B" w:rsidRDefault="00097A94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ถึง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  <w:gridSpan w:val="2"/>
            <w:vAlign w:val="bottom"/>
          </w:tcPr>
          <w:p w14:paraId="1829BA82" w14:textId="6D8FA9CC" w:rsidR="00097A94" w:rsidRPr="00633B2B" w:rsidRDefault="00DF151F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35,633.68</w:t>
            </w:r>
          </w:p>
        </w:tc>
        <w:tc>
          <w:tcPr>
            <w:tcW w:w="250" w:type="dxa"/>
            <w:gridSpan w:val="2"/>
            <w:vAlign w:val="bottom"/>
          </w:tcPr>
          <w:p w14:paraId="13E4C9FF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bottom"/>
          </w:tcPr>
          <w:p w14:paraId="4B25FB07" w14:textId="0FCC209F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82,200.00</w:t>
            </w:r>
          </w:p>
        </w:tc>
        <w:tc>
          <w:tcPr>
            <w:tcW w:w="232" w:type="dxa"/>
            <w:gridSpan w:val="2"/>
            <w:vAlign w:val="bottom"/>
          </w:tcPr>
          <w:p w14:paraId="0B1C08A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bottom"/>
          </w:tcPr>
          <w:p w14:paraId="4D847842" w14:textId="28C4034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233" w:type="dxa"/>
            <w:gridSpan w:val="2"/>
            <w:vAlign w:val="bottom"/>
          </w:tcPr>
          <w:p w14:paraId="6E065F6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vAlign w:val="bottom"/>
          </w:tcPr>
          <w:p w14:paraId="0586F40C" w14:textId="0BCBDCFC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7A94" w:rsidRPr="00633B2B" w14:paraId="68A07F47" w14:textId="77777777" w:rsidTr="00DE3C8D">
        <w:trPr>
          <w:gridAfter w:val="1"/>
          <w:wAfter w:w="55" w:type="dxa"/>
          <w:trHeight w:val="379"/>
        </w:trPr>
        <w:tc>
          <w:tcPr>
            <w:tcW w:w="230" w:type="dxa"/>
          </w:tcPr>
          <w:p w14:paraId="76DD4C91" w14:textId="1D9D8E98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2" w:type="dxa"/>
            <w:gridSpan w:val="2"/>
          </w:tcPr>
          <w:p w14:paraId="1CC90A61" w14:textId="65011DB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57" w:type="dxa"/>
            <w:gridSpan w:val="2"/>
            <w:vAlign w:val="center"/>
          </w:tcPr>
          <w:p w14:paraId="679FF856" w14:textId="160FA999" w:rsidR="00097A94" w:rsidRPr="00633B2B" w:rsidRDefault="00097A94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ถึง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  <w:gridSpan w:val="2"/>
            <w:vAlign w:val="bottom"/>
          </w:tcPr>
          <w:p w14:paraId="7F06F7EB" w14:textId="6C26EF9C" w:rsidR="00097A94" w:rsidRPr="00633B2B" w:rsidRDefault="00DF151F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122,720.10</w:t>
            </w:r>
          </w:p>
        </w:tc>
        <w:tc>
          <w:tcPr>
            <w:tcW w:w="250" w:type="dxa"/>
            <w:gridSpan w:val="2"/>
            <w:vAlign w:val="bottom"/>
          </w:tcPr>
          <w:p w14:paraId="4961FC2A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bottom"/>
          </w:tcPr>
          <w:p w14:paraId="4F13B298" w14:textId="250C1F12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78,070.00</w:t>
            </w:r>
          </w:p>
        </w:tc>
        <w:tc>
          <w:tcPr>
            <w:tcW w:w="232" w:type="dxa"/>
            <w:gridSpan w:val="2"/>
            <w:vAlign w:val="bottom"/>
          </w:tcPr>
          <w:p w14:paraId="41B75B2B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bottom"/>
          </w:tcPr>
          <w:p w14:paraId="32315451" w14:textId="76D65362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122,720.10</w:t>
            </w:r>
          </w:p>
        </w:tc>
        <w:tc>
          <w:tcPr>
            <w:tcW w:w="233" w:type="dxa"/>
            <w:gridSpan w:val="2"/>
            <w:vAlign w:val="bottom"/>
          </w:tcPr>
          <w:p w14:paraId="297C7D25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vAlign w:val="bottom"/>
          </w:tcPr>
          <w:p w14:paraId="27D9C67D" w14:textId="76F5436F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    78,070.00 </w:t>
            </w:r>
          </w:p>
        </w:tc>
      </w:tr>
      <w:tr w:rsidR="00097A94" w:rsidRPr="00633B2B" w14:paraId="36DFEB0F" w14:textId="77777777" w:rsidTr="00DE3C8D">
        <w:trPr>
          <w:gridAfter w:val="1"/>
          <w:wAfter w:w="55" w:type="dxa"/>
          <w:trHeight w:val="379"/>
        </w:trPr>
        <w:tc>
          <w:tcPr>
            <w:tcW w:w="230" w:type="dxa"/>
          </w:tcPr>
          <w:p w14:paraId="06421321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2" w:type="dxa"/>
            <w:gridSpan w:val="2"/>
          </w:tcPr>
          <w:p w14:paraId="703FA6C6" w14:textId="22CF502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57" w:type="dxa"/>
            <w:gridSpan w:val="2"/>
            <w:vAlign w:val="center"/>
          </w:tcPr>
          <w:p w14:paraId="54EDEDEB" w14:textId="3C8F413F" w:rsidR="00097A94" w:rsidRPr="00633B2B" w:rsidRDefault="00097A94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  <w:gridSpan w:val="2"/>
            <w:tcBorders>
              <w:bottom w:val="single" w:sz="4" w:space="0" w:color="auto"/>
            </w:tcBorders>
            <w:vAlign w:val="bottom"/>
          </w:tcPr>
          <w:p w14:paraId="46CD311A" w14:textId="33D2E66F" w:rsidR="00097A94" w:rsidRPr="00633B2B" w:rsidRDefault="00DF151F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3,898,187.55</w:t>
            </w:r>
          </w:p>
        </w:tc>
        <w:tc>
          <w:tcPr>
            <w:tcW w:w="250" w:type="dxa"/>
            <w:gridSpan w:val="2"/>
            <w:vAlign w:val="bottom"/>
          </w:tcPr>
          <w:p w14:paraId="48E19F64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tcBorders>
              <w:bottom w:val="single" w:sz="4" w:space="0" w:color="auto"/>
            </w:tcBorders>
            <w:vAlign w:val="bottom"/>
          </w:tcPr>
          <w:p w14:paraId="12AC9D37" w14:textId="6A22A5A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13,450,122.40</w:t>
            </w:r>
          </w:p>
        </w:tc>
        <w:tc>
          <w:tcPr>
            <w:tcW w:w="232" w:type="dxa"/>
            <w:gridSpan w:val="2"/>
            <w:vAlign w:val="bottom"/>
          </w:tcPr>
          <w:p w14:paraId="03181150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bottom"/>
          </w:tcPr>
          <w:p w14:paraId="4D5CE4BB" w14:textId="76DF8D1C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976,684.77</w:t>
            </w:r>
          </w:p>
        </w:tc>
        <w:tc>
          <w:tcPr>
            <w:tcW w:w="233" w:type="dxa"/>
            <w:gridSpan w:val="2"/>
            <w:vAlign w:val="bottom"/>
          </w:tcPr>
          <w:p w14:paraId="7FBFBC63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tcBorders>
              <w:bottom w:val="single" w:sz="4" w:space="0" w:color="auto"/>
            </w:tcBorders>
            <w:vAlign w:val="bottom"/>
          </w:tcPr>
          <w:p w14:paraId="79AB2CBB" w14:textId="3A28EF56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2,319,642.91</w:t>
            </w:r>
          </w:p>
        </w:tc>
      </w:tr>
      <w:tr w:rsidR="00097A94" w:rsidRPr="00633B2B" w14:paraId="47FCDEEB" w14:textId="77777777" w:rsidTr="00DE3C8D">
        <w:trPr>
          <w:gridAfter w:val="1"/>
          <w:wAfter w:w="55" w:type="dxa"/>
          <w:trHeight w:val="379"/>
        </w:trPr>
        <w:tc>
          <w:tcPr>
            <w:tcW w:w="230" w:type="dxa"/>
          </w:tcPr>
          <w:p w14:paraId="6CFEEDA2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729" w:type="dxa"/>
            <w:gridSpan w:val="4"/>
          </w:tcPr>
          <w:p w14:paraId="4749724B" w14:textId="68D8199E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</w:tcBorders>
            <w:vAlign w:val="bottom"/>
          </w:tcPr>
          <w:p w14:paraId="67B28AE6" w14:textId="00A83B8B" w:rsidR="00097A94" w:rsidRPr="00633B2B" w:rsidRDefault="00DF151F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83,758,123.51</w:t>
            </w:r>
          </w:p>
        </w:tc>
        <w:tc>
          <w:tcPr>
            <w:tcW w:w="250" w:type="dxa"/>
            <w:gridSpan w:val="2"/>
            <w:vAlign w:val="bottom"/>
          </w:tcPr>
          <w:p w14:paraId="478789B9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</w:tcBorders>
            <w:vAlign w:val="bottom"/>
          </w:tcPr>
          <w:p w14:paraId="35BB54D3" w14:textId="2378F05F" w:rsidR="00097A94" w:rsidRPr="00633B2B" w:rsidRDefault="00564ED0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107,093,926.16</w:t>
            </w:r>
            <w:r w:rsidR="00097A94"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32" w:type="dxa"/>
            <w:gridSpan w:val="2"/>
            <w:vAlign w:val="bottom"/>
          </w:tcPr>
          <w:p w14:paraId="6EB1FB9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bottom"/>
          </w:tcPr>
          <w:p w14:paraId="3D0DC0FF" w14:textId="11A515F6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7,815,620.</w:t>
            </w:r>
            <w:r w:rsidR="00080E90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="00DE3C8D" w:rsidRPr="00633B2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3" w:type="dxa"/>
            <w:gridSpan w:val="2"/>
            <w:vAlign w:val="bottom"/>
          </w:tcPr>
          <w:p w14:paraId="53B1DB44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</w:tcBorders>
            <w:vAlign w:val="bottom"/>
          </w:tcPr>
          <w:p w14:paraId="6935975E" w14:textId="4A4D949A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9,327,386.45</w:t>
            </w:r>
          </w:p>
        </w:tc>
      </w:tr>
      <w:tr w:rsidR="00097A94" w:rsidRPr="00633B2B" w14:paraId="6ABCAF8C" w14:textId="77777777" w:rsidTr="00626210">
        <w:trPr>
          <w:gridAfter w:val="1"/>
          <w:wAfter w:w="55" w:type="dxa"/>
          <w:trHeight w:val="379"/>
        </w:trPr>
        <w:tc>
          <w:tcPr>
            <w:tcW w:w="230" w:type="dxa"/>
          </w:tcPr>
          <w:p w14:paraId="1BB7F13F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9" w:type="dxa"/>
            <w:gridSpan w:val="4"/>
            <w:vAlign w:val="center"/>
          </w:tcPr>
          <w:p w14:paraId="7619BD6F" w14:textId="290E2246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: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ค่าเผื่อผลขาดทุนทางด้านเครดิต</w:t>
            </w:r>
            <w:r w:rsidR="00564ED0" w:rsidRPr="00633B2B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372" w:type="dxa"/>
            <w:gridSpan w:val="2"/>
            <w:tcBorders>
              <w:bottom w:val="single" w:sz="4" w:space="0" w:color="auto"/>
            </w:tcBorders>
            <w:vAlign w:val="bottom"/>
          </w:tcPr>
          <w:p w14:paraId="5485307A" w14:textId="1097E22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(3,861,929.59)</w:t>
            </w:r>
          </w:p>
        </w:tc>
        <w:tc>
          <w:tcPr>
            <w:tcW w:w="250" w:type="dxa"/>
            <w:gridSpan w:val="2"/>
            <w:vAlign w:val="bottom"/>
          </w:tcPr>
          <w:p w14:paraId="14A19A8E" w14:textId="2F27F1AC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tcBorders>
              <w:bottom w:val="single" w:sz="4" w:space="0" w:color="auto"/>
            </w:tcBorders>
            <w:vAlign w:val="bottom"/>
          </w:tcPr>
          <w:p w14:paraId="16B2F216" w14:textId="6C8805D1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(9,139,649.24)</w:t>
            </w:r>
          </w:p>
        </w:tc>
        <w:tc>
          <w:tcPr>
            <w:tcW w:w="232" w:type="dxa"/>
            <w:gridSpan w:val="2"/>
            <w:vAlign w:val="bottom"/>
          </w:tcPr>
          <w:p w14:paraId="69FDE7D1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bottom"/>
          </w:tcPr>
          <w:p w14:paraId="4CB3351C" w14:textId="1DFB461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(940,426.81)</w:t>
            </w:r>
          </w:p>
        </w:tc>
        <w:tc>
          <w:tcPr>
            <w:tcW w:w="233" w:type="dxa"/>
            <w:gridSpan w:val="2"/>
            <w:vAlign w:val="bottom"/>
          </w:tcPr>
          <w:p w14:paraId="12095A80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tcBorders>
              <w:bottom w:val="single" w:sz="4" w:space="0" w:color="auto"/>
            </w:tcBorders>
            <w:vAlign w:val="bottom"/>
          </w:tcPr>
          <w:p w14:paraId="0BE1A67D" w14:textId="1D4ABED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(2,318,254.86)</w:t>
            </w:r>
          </w:p>
        </w:tc>
      </w:tr>
      <w:tr w:rsidR="00097A94" w:rsidRPr="00633B2B" w14:paraId="78BE69CA" w14:textId="77777777" w:rsidTr="00626210">
        <w:trPr>
          <w:gridAfter w:val="1"/>
          <w:wAfter w:w="55" w:type="dxa"/>
          <w:trHeight w:val="379"/>
        </w:trPr>
        <w:tc>
          <w:tcPr>
            <w:tcW w:w="230" w:type="dxa"/>
          </w:tcPr>
          <w:p w14:paraId="1E6085B9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29" w:type="dxa"/>
            <w:gridSpan w:val="4"/>
          </w:tcPr>
          <w:p w14:paraId="2ADFD191" w14:textId="0CAC3C2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ลูกหนี้การค้า – สุทธิ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77FF0" w14:textId="09DBBEA9" w:rsidR="00097A94" w:rsidRPr="00633B2B" w:rsidRDefault="00DF151F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79,896,193.92</w:t>
            </w:r>
          </w:p>
        </w:tc>
        <w:tc>
          <w:tcPr>
            <w:tcW w:w="250" w:type="dxa"/>
            <w:gridSpan w:val="2"/>
            <w:vAlign w:val="bottom"/>
          </w:tcPr>
          <w:p w14:paraId="6E74195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FD01CF" w14:textId="16942FED" w:rsidR="00097A94" w:rsidRPr="00633B2B" w:rsidRDefault="00564ED0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97,954,276.92</w:t>
            </w:r>
          </w:p>
        </w:tc>
        <w:tc>
          <w:tcPr>
            <w:tcW w:w="232" w:type="dxa"/>
            <w:gridSpan w:val="2"/>
            <w:vAlign w:val="bottom"/>
          </w:tcPr>
          <w:p w14:paraId="633B4EEB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F7CC9" w14:textId="52BB0704" w:rsidR="00097A94" w:rsidRPr="00633B2B" w:rsidRDefault="00080E90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6,875,193.36</w:t>
            </w:r>
          </w:p>
        </w:tc>
        <w:tc>
          <w:tcPr>
            <w:tcW w:w="233" w:type="dxa"/>
            <w:gridSpan w:val="2"/>
            <w:vAlign w:val="bottom"/>
          </w:tcPr>
          <w:p w14:paraId="05732F0C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E094EF" w14:textId="57876730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7,009,131.59</w:t>
            </w:r>
          </w:p>
        </w:tc>
      </w:tr>
    </w:tbl>
    <w:bookmarkEnd w:id="6"/>
    <w:p w14:paraId="328F21DA" w14:textId="344A126A" w:rsidR="0097274D" w:rsidRPr="00633B2B" w:rsidRDefault="00B30A29" w:rsidP="005D19A1">
      <w:pPr>
        <w:spacing w:before="240" w:after="240"/>
        <w:ind w:firstLine="426"/>
        <w:rPr>
          <w:rFonts w:ascii="Angsana New" w:hAnsi="Angsana New"/>
          <w:b/>
          <w:bCs/>
          <w:sz w:val="28"/>
          <w:szCs w:val="28"/>
          <w:cs/>
        </w:rPr>
      </w:pPr>
      <w:r w:rsidRPr="00633B2B">
        <w:rPr>
          <w:rFonts w:ascii="Angsana New" w:hAnsi="Angsana New"/>
          <w:b/>
          <w:bCs/>
          <w:sz w:val="28"/>
          <w:szCs w:val="28"/>
        </w:rPr>
        <w:lastRenderedPageBreak/>
        <w:t>8</w:t>
      </w:r>
      <w:r w:rsidR="0097274D" w:rsidRPr="00633B2B">
        <w:rPr>
          <w:rFonts w:ascii="Angsana New" w:hAnsi="Angsana New"/>
          <w:b/>
          <w:bCs/>
          <w:sz w:val="28"/>
          <w:szCs w:val="28"/>
        </w:rPr>
        <w:t>.2</w:t>
      </w:r>
      <w:r w:rsidR="0097274D" w:rsidRPr="00633B2B">
        <w:rPr>
          <w:rFonts w:ascii="Angsana New" w:hAnsi="Angsana New"/>
          <w:b/>
          <w:bCs/>
          <w:sz w:val="28"/>
          <w:szCs w:val="28"/>
        </w:rPr>
        <w:tab/>
      </w:r>
      <w:r w:rsidR="0097274D" w:rsidRPr="00633B2B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105E99" w:rsidRPr="00633B2B">
        <w:rPr>
          <w:rFonts w:ascii="Angsana New" w:hAnsi="Angsana New"/>
          <w:b/>
          <w:bCs/>
          <w:sz w:val="28"/>
          <w:szCs w:val="28"/>
        </w:rPr>
        <w:t xml:space="preserve"> - </w:t>
      </w:r>
      <w:r w:rsidR="00105E99" w:rsidRPr="00633B2B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100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3710"/>
        <w:gridCol w:w="1330"/>
        <w:gridCol w:w="239"/>
        <w:gridCol w:w="1372"/>
        <w:gridCol w:w="239"/>
        <w:gridCol w:w="1330"/>
        <w:gridCol w:w="239"/>
        <w:gridCol w:w="1328"/>
      </w:tblGrid>
      <w:tr w:rsidR="00E278AD" w:rsidRPr="00633B2B" w14:paraId="1C5C4697" w14:textId="77777777" w:rsidTr="00097A94">
        <w:trPr>
          <w:trHeight w:val="422"/>
        </w:trPr>
        <w:tc>
          <w:tcPr>
            <w:tcW w:w="288" w:type="dxa"/>
            <w:vAlign w:val="center"/>
          </w:tcPr>
          <w:p w14:paraId="40ED6977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0" w:type="dxa"/>
            <w:vAlign w:val="center"/>
          </w:tcPr>
          <w:p w14:paraId="6EF3C562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7" w:type="dxa"/>
            <w:gridSpan w:val="7"/>
            <w:tcBorders>
              <w:bottom w:val="single" w:sz="4" w:space="0" w:color="auto"/>
            </w:tcBorders>
            <w:vAlign w:val="center"/>
          </w:tcPr>
          <w:p w14:paraId="18E82190" w14:textId="7FB9DCAF" w:rsidR="00E278AD" w:rsidRPr="00633B2B" w:rsidRDefault="00505375" w:rsidP="005053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E278AD" w:rsidRPr="00633B2B" w14:paraId="27A0C3A0" w14:textId="77777777" w:rsidTr="00097A94">
        <w:trPr>
          <w:trHeight w:val="435"/>
        </w:trPr>
        <w:tc>
          <w:tcPr>
            <w:tcW w:w="288" w:type="dxa"/>
            <w:vAlign w:val="center"/>
          </w:tcPr>
          <w:p w14:paraId="1B0CC7F4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0" w:type="dxa"/>
            <w:vAlign w:val="center"/>
          </w:tcPr>
          <w:p w14:paraId="545F9EDA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DE869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  <w:vAlign w:val="center"/>
          </w:tcPr>
          <w:p w14:paraId="74A9EE77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E41D8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633B2B" w14:paraId="47F307FE" w14:textId="77777777" w:rsidTr="00097A94">
        <w:trPr>
          <w:trHeight w:val="422"/>
        </w:trPr>
        <w:tc>
          <w:tcPr>
            <w:tcW w:w="288" w:type="dxa"/>
            <w:vAlign w:val="center"/>
          </w:tcPr>
          <w:p w14:paraId="5D7DA7E4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0" w:type="dxa"/>
            <w:vAlign w:val="center"/>
          </w:tcPr>
          <w:p w14:paraId="389EBCB5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  <w:vAlign w:val="center"/>
          </w:tcPr>
          <w:p w14:paraId="60317CBC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58B1B0D" w14:textId="10DDADA2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3CBA2E4A" w14:textId="2499AB00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4D8EB21C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center"/>
          </w:tcPr>
          <w:p w14:paraId="1762366A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DCE4F2F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653C538" w14:textId="5EC08D46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9" w:type="dxa"/>
            <w:vMerge w:val="restart"/>
            <w:vAlign w:val="center"/>
          </w:tcPr>
          <w:p w14:paraId="06C1E883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  <w:vAlign w:val="center"/>
          </w:tcPr>
          <w:p w14:paraId="29BAD921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0288662" w14:textId="016FB42B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30A29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30A29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5801A41C" w14:textId="2DB8045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52019AB1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</w:tcBorders>
            <w:vAlign w:val="center"/>
          </w:tcPr>
          <w:p w14:paraId="071F768E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D13D5B0" w14:textId="77777777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22984DF2" w14:textId="5CF9B24D" w:rsidR="002C66BE" w:rsidRPr="00633B2B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E278AD" w:rsidRPr="00633B2B" w14:paraId="7DD1DA99" w14:textId="77777777" w:rsidTr="00097A94">
        <w:trPr>
          <w:trHeight w:val="422"/>
        </w:trPr>
        <w:tc>
          <w:tcPr>
            <w:tcW w:w="288" w:type="dxa"/>
            <w:vAlign w:val="center"/>
          </w:tcPr>
          <w:p w14:paraId="51867543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0" w:type="dxa"/>
            <w:vAlign w:val="center"/>
          </w:tcPr>
          <w:p w14:paraId="2E4D6AF3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vAlign w:val="center"/>
          </w:tcPr>
          <w:p w14:paraId="6B0CBD6C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62CBCD92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vAlign w:val="center"/>
          </w:tcPr>
          <w:p w14:paraId="3F9A4543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1C5FF269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vAlign w:val="center"/>
          </w:tcPr>
          <w:p w14:paraId="27E35C2B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5853B609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vMerge/>
            <w:vAlign w:val="center"/>
          </w:tcPr>
          <w:p w14:paraId="1E7B5E00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278AD" w:rsidRPr="00633B2B" w14:paraId="38F03D43" w14:textId="77777777" w:rsidTr="00097A94">
        <w:trPr>
          <w:trHeight w:val="422"/>
        </w:trPr>
        <w:tc>
          <w:tcPr>
            <w:tcW w:w="288" w:type="dxa"/>
            <w:vAlign w:val="center"/>
          </w:tcPr>
          <w:p w14:paraId="76BC0D0D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0" w:type="dxa"/>
            <w:vAlign w:val="center"/>
          </w:tcPr>
          <w:p w14:paraId="274D9419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vAlign w:val="center"/>
          </w:tcPr>
          <w:p w14:paraId="66375DF8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51CD998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  <w:vAlign w:val="center"/>
          </w:tcPr>
          <w:p w14:paraId="6ED488A3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6A8ACF1F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vAlign w:val="center"/>
          </w:tcPr>
          <w:p w14:paraId="6A38C67B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1F233DF1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vMerge/>
            <w:tcBorders>
              <w:bottom w:val="single" w:sz="4" w:space="0" w:color="auto"/>
            </w:tcBorders>
            <w:vAlign w:val="center"/>
          </w:tcPr>
          <w:p w14:paraId="260C178D" w14:textId="77777777" w:rsidR="00E278AD" w:rsidRPr="00633B2B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97A94" w:rsidRPr="00633B2B" w14:paraId="5EA03C57" w14:textId="77777777" w:rsidTr="00097A94">
        <w:trPr>
          <w:trHeight w:val="397"/>
        </w:trPr>
        <w:tc>
          <w:tcPr>
            <w:tcW w:w="3998" w:type="dxa"/>
            <w:gridSpan w:val="2"/>
            <w:vAlign w:val="center"/>
          </w:tcPr>
          <w:p w14:paraId="736B004A" w14:textId="17FD7E99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330" w:type="dxa"/>
            <w:vAlign w:val="bottom"/>
          </w:tcPr>
          <w:p w14:paraId="6AF705A0" w14:textId="389263C2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949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638.90</w:t>
            </w:r>
          </w:p>
        </w:tc>
        <w:tc>
          <w:tcPr>
            <w:tcW w:w="239" w:type="dxa"/>
            <w:vAlign w:val="bottom"/>
          </w:tcPr>
          <w:p w14:paraId="219FB6F3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073A4A71" w14:textId="5E4A22D1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4,194,058.92</w:t>
            </w:r>
          </w:p>
        </w:tc>
        <w:tc>
          <w:tcPr>
            <w:tcW w:w="239" w:type="dxa"/>
            <w:vAlign w:val="bottom"/>
          </w:tcPr>
          <w:p w14:paraId="6246936F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489306FB" w14:textId="79CB8070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3,497,756.21</w:t>
            </w:r>
          </w:p>
        </w:tc>
        <w:tc>
          <w:tcPr>
            <w:tcW w:w="239" w:type="dxa"/>
            <w:vAlign w:val="bottom"/>
          </w:tcPr>
          <w:p w14:paraId="4B7F961D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78AEA296" w14:textId="1E5257D9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2,854,748.41</w:t>
            </w:r>
          </w:p>
        </w:tc>
      </w:tr>
      <w:tr w:rsidR="00097A94" w:rsidRPr="00633B2B" w14:paraId="0A8694AE" w14:textId="77777777" w:rsidTr="00097A94">
        <w:trPr>
          <w:trHeight w:val="397"/>
        </w:trPr>
        <w:tc>
          <w:tcPr>
            <w:tcW w:w="3998" w:type="dxa"/>
            <w:gridSpan w:val="2"/>
            <w:vAlign w:val="center"/>
          </w:tcPr>
          <w:p w14:paraId="4437CC84" w14:textId="2617DA8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330" w:type="dxa"/>
            <w:vAlign w:val="bottom"/>
          </w:tcPr>
          <w:p w14:paraId="2BADC7E9" w14:textId="770EBC1F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1,423,114.90</w:t>
            </w:r>
          </w:p>
        </w:tc>
        <w:tc>
          <w:tcPr>
            <w:tcW w:w="239" w:type="dxa"/>
            <w:vAlign w:val="bottom"/>
          </w:tcPr>
          <w:p w14:paraId="44DAF4F5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1EF44781" w14:textId="5D26850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550,830.50</w:t>
            </w:r>
          </w:p>
        </w:tc>
        <w:tc>
          <w:tcPr>
            <w:tcW w:w="239" w:type="dxa"/>
            <w:vAlign w:val="bottom"/>
          </w:tcPr>
          <w:p w14:paraId="1C67D3F1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563A813E" w14:textId="5C4372AB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768,654.50</w:t>
            </w:r>
          </w:p>
        </w:tc>
        <w:tc>
          <w:tcPr>
            <w:tcW w:w="239" w:type="dxa"/>
            <w:vAlign w:val="bottom"/>
          </w:tcPr>
          <w:p w14:paraId="1D7D064F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6067D5EB" w14:textId="5800DA5A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550,830.50</w:t>
            </w:r>
          </w:p>
        </w:tc>
      </w:tr>
      <w:tr w:rsidR="00097A94" w:rsidRPr="00633B2B" w14:paraId="27B9C84A" w14:textId="77777777" w:rsidTr="00097A94">
        <w:trPr>
          <w:trHeight w:val="397"/>
        </w:trPr>
        <w:tc>
          <w:tcPr>
            <w:tcW w:w="3998" w:type="dxa"/>
            <w:gridSpan w:val="2"/>
          </w:tcPr>
          <w:p w14:paraId="31A330ED" w14:textId="431A485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330" w:type="dxa"/>
            <w:vAlign w:val="bottom"/>
          </w:tcPr>
          <w:p w14:paraId="5C98BC1A" w14:textId="7BE21875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348,226.20</w:t>
            </w:r>
          </w:p>
        </w:tc>
        <w:tc>
          <w:tcPr>
            <w:tcW w:w="239" w:type="dxa"/>
            <w:vAlign w:val="bottom"/>
          </w:tcPr>
          <w:p w14:paraId="6A7520A3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2A71FC56" w14:textId="29C9C32B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434,518.23</w:t>
            </w:r>
          </w:p>
        </w:tc>
        <w:tc>
          <w:tcPr>
            <w:tcW w:w="239" w:type="dxa"/>
            <w:vAlign w:val="bottom"/>
          </w:tcPr>
          <w:p w14:paraId="71EA310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4067C5D1" w14:textId="1F213F2C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348,226.20</w:t>
            </w:r>
          </w:p>
        </w:tc>
        <w:tc>
          <w:tcPr>
            <w:tcW w:w="239" w:type="dxa"/>
            <w:vAlign w:val="bottom"/>
          </w:tcPr>
          <w:p w14:paraId="681CA888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2E7A5FCB" w14:textId="33C5833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428,933.02</w:t>
            </w:r>
          </w:p>
        </w:tc>
      </w:tr>
      <w:tr w:rsidR="00097A94" w:rsidRPr="00633B2B" w14:paraId="48712404" w14:textId="77777777" w:rsidTr="00097A94">
        <w:trPr>
          <w:trHeight w:val="397"/>
        </w:trPr>
        <w:tc>
          <w:tcPr>
            <w:tcW w:w="3998" w:type="dxa"/>
            <w:gridSpan w:val="2"/>
            <w:vAlign w:val="center"/>
          </w:tcPr>
          <w:p w14:paraId="1D4574AF" w14:textId="1C671AD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ลูกหนี้อื่นๆ</w:t>
            </w:r>
          </w:p>
        </w:tc>
        <w:tc>
          <w:tcPr>
            <w:tcW w:w="1330" w:type="dxa"/>
            <w:vAlign w:val="bottom"/>
          </w:tcPr>
          <w:p w14:paraId="0C9A2117" w14:textId="54FAF848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9,193,234.22</w:t>
            </w:r>
          </w:p>
        </w:tc>
        <w:tc>
          <w:tcPr>
            <w:tcW w:w="239" w:type="dxa"/>
            <w:vAlign w:val="bottom"/>
          </w:tcPr>
          <w:p w14:paraId="0FF415B9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21F20DAF" w14:textId="19EBCDD2" w:rsidR="00097A94" w:rsidRPr="00633B2B" w:rsidRDefault="00802641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26,131,099.04</w:t>
            </w:r>
          </w:p>
        </w:tc>
        <w:tc>
          <w:tcPr>
            <w:tcW w:w="239" w:type="dxa"/>
            <w:vAlign w:val="bottom"/>
          </w:tcPr>
          <w:p w14:paraId="5E03C43F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518C7E47" w14:textId="7116DBE6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6,773,369.81</w:t>
            </w:r>
          </w:p>
        </w:tc>
        <w:tc>
          <w:tcPr>
            <w:tcW w:w="239" w:type="dxa"/>
            <w:vAlign w:val="bottom"/>
          </w:tcPr>
          <w:p w14:paraId="15D53805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2FD2E392" w14:textId="627F7BBF" w:rsidR="00097A94" w:rsidRPr="00633B2B" w:rsidRDefault="00802641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577,756.54</w:t>
            </w:r>
          </w:p>
        </w:tc>
      </w:tr>
      <w:tr w:rsidR="00097A94" w:rsidRPr="00633B2B" w14:paraId="0508B9F7" w14:textId="77777777" w:rsidTr="00097A94">
        <w:trPr>
          <w:trHeight w:val="397"/>
        </w:trPr>
        <w:tc>
          <w:tcPr>
            <w:tcW w:w="3998" w:type="dxa"/>
            <w:gridSpan w:val="2"/>
            <w:vAlign w:val="center"/>
          </w:tcPr>
          <w:p w14:paraId="0CDA1233" w14:textId="5943AC16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คดีความ</w:t>
            </w:r>
          </w:p>
        </w:tc>
        <w:tc>
          <w:tcPr>
            <w:tcW w:w="1330" w:type="dxa"/>
            <w:vAlign w:val="bottom"/>
          </w:tcPr>
          <w:p w14:paraId="24F8F0B1" w14:textId="65DC206F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2,552,758.35</w:t>
            </w:r>
          </w:p>
        </w:tc>
        <w:tc>
          <w:tcPr>
            <w:tcW w:w="239" w:type="dxa"/>
            <w:vAlign w:val="bottom"/>
          </w:tcPr>
          <w:p w14:paraId="7D36842F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2F7A0B61" w14:textId="0FFFD66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2,565,258.35</w:t>
            </w:r>
          </w:p>
        </w:tc>
        <w:tc>
          <w:tcPr>
            <w:tcW w:w="239" w:type="dxa"/>
            <w:vAlign w:val="bottom"/>
          </w:tcPr>
          <w:p w14:paraId="781353B0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187E83C5" w14:textId="3C9C613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2,552,758.35</w:t>
            </w:r>
          </w:p>
        </w:tc>
        <w:tc>
          <w:tcPr>
            <w:tcW w:w="239" w:type="dxa"/>
            <w:vAlign w:val="bottom"/>
          </w:tcPr>
          <w:p w14:paraId="4891E7B8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20735ECE" w14:textId="47698734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2,565,258.35</w:t>
            </w:r>
          </w:p>
        </w:tc>
      </w:tr>
      <w:tr w:rsidR="00097A94" w:rsidRPr="00633B2B" w14:paraId="4F74C668" w14:textId="77777777" w:rsidTr="00097A94">
        <w:trPr>
          <w:trHeight w:val="397"/>
        </w:trPr>
        <w:tc>
          <w:tcPr>
            <w:tcW w:w="3998" w:type="dxa"/>
            <w:gridSpan w:val="2"/>
            <w:vAlign w:val="center"/>
          </w:tcPr>
          <w:p w14:paraId="3541494A" w14:textId="08C6E524" w:rsidR="00097A94" w:rsidRPr="00633B2B" w:rsidRDefault="00097A94" w:rsidP="00097A94">
            <w:pPr>
              <w:ind w:firstLine="601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เงินประกัน</w:t>
            </w:r>
          </w:p>
        </w:tc>
        <w:tc>
          <w:tcPr>
            <w:tcW w:w="1330" w:type="dxa"/>
            <w:vAlign w:val="bottom"/>
          </w:tcPr>
          <w:p w14:paraId="24A567A3" w14:textId="2DB69326" w:rsidR="00097A94" w:rsidRPr="00633B2B" w:rsidRDefault="009105DB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524,341.66</w:t>
            </w:r>
          </w:p>
        </w:tc>
        <w:tc>
          <w:tcPr>
            <w:tcW w:w="239" w:type="dxa"/>
            <w:vAlign w:val="bottom"/>
          </w:tcPr>
          <w:p w14:paraId="7885A430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39F8CCAF" w14:textId="64D0F606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- </w:t>
            </w:r>
          </w:p>
        </w:tc>
        <w:tc>
          <w:tcPr>
            <w:tcW w:w="239" w:type="dxa"/>
            <w:vAlign w:val="bottom"/>
          </w:tcPr>
          <w:p w14:paraId="18D12A2C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2B4B903C" w14:textId="77975E98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496,341.66</w:t>
            </w:r>
          </w:p>
        </w:tc>
        <w:tc>
          <w:tcPr>
            <w:tcW w:w="239" w:type="dxa"/>
            <w:vAlign w:val="bottom"/>
          </w:tcPr>
          <w:p w14:paraId="0CE914C2" w14:textId="77777777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64CE0A7A" w14:textId="3674AFE1" w:rsidR="00097A94" w:rsidRPr="00633B2B" w:rsidRDefault="00097A94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97A94" w:rsidRPr="00633B2B" w14:paraId="1B9462A2" w14:textId="77777777" w:rsidTr="00097A94">
        <w:trPr>
          <w:trHeight w:val="397"/>
        </w:trPr>
        <w:tc>
          <w:tcPr>
            <w:tcW w:w="3998" w:type="dxa"/>
            <w:gridSpan w:val="2"/>
            <w:vAlign w:val="center"/>
          </w:tcPr>
          <w:p w14:paraId="3AD2E3E4" w14:textId="2C74AE5A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vAlign w:val="bottom"/>
          </w:tcPr>
          <w:p w14:paraId="477D6D48" w14:textId="2DAE8793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21,991,314.23</w:t>
            </w:r>
          </w:p>
        </w:tc>
        <w:tc>
          <w:tcPr>
            <w:tcW w:w="239" w:type="dxa"/>
            <w:vAlign w:val="bottom"/>
          </w:tcPr>
          <w:p w14:paraId="31D639A0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026D7A22" w14:textId="600DD378" w:rsidR="00097A94" w:rsidRPr="00633B2B" w:rsidRDefault="00802641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33,875,765.04</w:t>
            </w:r>
          </w:p>
        </w:tc>
        <w:tc>
          <w:tcPr>
            <w:tcW w:w="239" w:type="dxa"/>
            <w:vAlign w:val="bottom"/>
          </w:tcPr>
          <w:p w14:paraId="3CF31702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vAlign w:val="bottom"/>
          </w:tcPr>
          <w:p w14:paraId="54C68B75" w14:textId="14054520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14,437,106.73</w:t>
            </w:r>
          </w:p>
        </w:tc>
        <w:tc>
          <w:tcPr>
            <w:tcW w:w="239" w:type="dxa"/>
            <w:vAlign w:val="bottom"/>
          </w:tcPr>
          <w:p w14:paraId="5FE0EF47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3486696" w14:textId="008A1FE1" w:rsidR="00097A94" w:rsidRPr="00633B2B" w:rsidRDefault="00802641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6,977,526.82</w:t>
            </w:r>
            <w:r w:rsidR="00097A94"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</w:tr>
      <w:tr w:rsidR="00097A94" w:rsidRPr="00633B2B" w14:paraId="72C9492C" w14:textId="77777777" w:rsidTr="00097A94">
        <w:trPr>
          <w:trHeight w:val="397"/>
        </w:trPr>
        <w:tc>
          <w:tcPr>
            <w:tcW w:w="3998" w:type="dxa"/>
            <w:gridSpan w:val="2"/>
          </w:tcPr>
          <w:p w14:paraId="1E06DF3E" w14:textId="2BB965A2" w:rsidR="00097A94" w:rsidRPr="00633B2B" w:rsidRDefault="00097A94" w:rsidP="00E56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26" w:hanging="425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: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ค่าเผื่อผลขาดทุนทางด้านเครดิต</w:t>
            </w:r>
            <w:r w:rsidR="00E561F6" w:rsidRPr="00633B2B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330" w:type="dxa"/>
            <w:vAlign w:val="bottom"/>
          </w:tcPr>
          <w:p w14:paraId="08AF013A" w14:textId="4621494D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(6,524,194.51)</w:t>
            </w:r>
          </w:p>
        </w:tc>
        <w:tc>
          <w:tcPr>
            <w:tcW w:w="239" w:type="dxa"/>
            <w:vAlign w:val="bottom"/>
          </w:tcPr>
          <w:p w14:paraId="3CCECE49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64CC938B" w14:textId="7149D6D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(4,886,671.85)</w:t>
            </w:r>
          </w:p>
        </w:tc>
        <w:tc>
          <w:tcPr>
            <w:tcW w:w="239" w:type="dxa"/>
            <w:vAlign w:val="bottom"/>
          </w:tcPr>
          <w:p w14:paraId="1745313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547DA5CE" w14:textId="6BC683C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(4,381,898.35)</w:t>
            </w:r>
          </w:p>
        </w:tc>
        <w:tc>
          <w:tcPr>
            <w:tcW w:w="239" w:type="dxa"/>
            <w:vAlign w:val="bottom"/>
          </w:tcPr>
          <w:p w14:paraId="734EAAB9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2BF861B6" w14:textId="5D41697A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(4,394,398.35)</w:t>
            </w:r>
          </w:p>
        </w:tc>
      </w:tr>
      <w:tr w:rsidR="00097A94" w:rsidRPr="00633B2B" w14:paraId="2B5993BC" w14:textId="77777777" w:rsidTr="00DF151F">
        <w:trPr>
          <w:trHeight w:val="397"/>
        </w:trPr>
        <w:tc>
          <w:tcPr>
            <w:tcW w:w="3998" w:type="dxa"/>
            <w:gridSpan w:val="2"/>
            <w:vAlign w:val="center"/>
          </w:tcPr>
          <w:p w14:paraId="680297CC" w14:textId="1AE7346B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ลูกหนี้หมุนเวียนอื่น </w:t>
            </w: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865CFA" w14:textId="501EF410" w:rsidR="00097A94" w:rsidRPr="00633B2B" w:rsidRDefault="009105DB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15,467,119.72</w:t>
            </w:r>
          </w:p>
        </w:tc>
        <w:tc>
          <w:tcPr>
            <w:tcW w:w="239" w:type="dxa"/>
            <w:vAlign w:val="bottom"/>
          </w:tcPr>
          <w:p w14:paraId="2BA9C3EE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CE4486" w14:textId="2E225226" w:rsidR="00097A94" w:rsidRPr="00633B2B" w:rsidRDefault="00802641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28,989,093.19</w:t>
            </w:r>
          </w:p>
        </w:tc>
        <w:tc>
          <w:tcPr>
            <w:tcW w:w="239" w:type="dxa"/>
            <w:vAlign w:val="bottom"/>
          </w:tcPr>
          <w:p w14:paraId="462791F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175691" w14:textId="1DA8B803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10,055,208.38</w:t>
            </w:r>
          </w:p>
        </w:tc>
        <w:tc>
          <w:tcPr>
            <w:tcW w:w="239" w:type="dxa"/>
            <w:vAlign w:val="bottom"/>
          </w:tcPr>
          <w:p w14:paraId="5560EE76" w14:textId="77777777" w:rsidR="00097A94" w:rsidRPr="00633B2B" w:rsidRDefault="00097A94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A91364" w14:textId="4D61F00F" w:rsidR="00097A94" w:rsidRPr="00633B2B" w:rsidRDefault="00802641" w:rsidP="00097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2,583,128.47</w:t>
            </w:r>
          </w:p>
        </w:tc>
      </w:tr>
      <w:tr w:rsidR="00DF151F" w:rsidRPr="00633B2B" w14:paraId="299F348C" w14:textId="77777777" w:rsidTr="00DF151F">
        <w:trPr>
          <w:trHeight w:val="397"/>
        </w:trPr>
        <w:tc>
          <w:tcPr>
            <w:tcW w:w="3998" w:type="dxa"/>
            <w:gridSpan w:val="2"/>
            <w:vAlign w:val="center"/>
          </w:tcPr>
          <w:p w14:paraId="4D60C7E5" w14:textId="1228DC69" w:rsidR="00DF151F" w:rsidRPr="00633B2B" w:rsidRDefault="00DF151F" w:rsidP="00DF151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รวมลูกหนี้การค้าและลูกหนี้หมุนเวียนอื่น-สุทธิ</w:t>
            </w: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E16AB8" w14:textId="06E63FE6" w:rsidR="00DF151F" w:rsidRPr="00633B2B" w:rsidRDefault="009105DB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95,363,313.64</w:t>
            </w:r>
          </w:p>
        </w:tc>
        <w:tc>
          <w:tcPr>
            <w:tcW w:w="239" w:type="dxa"/>
            <w:vAlign w:val="bottom"/>
          </w:tcPr>
          <w:p w14:paraId="26C7D61C" w14:textId="77777777" w:rsidR="00DF151F" w:rsidRPr="00633B2B" w:rsidRDefault="00DF151F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6DABAA" w14:textId="53B28717" w:rsidR="00DF151F" w:rsidRPr="00633B2B" w:rsidRDefault="007B3BFB" w:rsidP="00097A94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126,943,370.11</w:t>
            </w:r>
          </w:p>
        </w:tc>
        <w:tc>
          <w:tcPr>
            <w:tcW w:w="239" w:type="dxa"/>
            <w:vAlign w:val="bottom"/>
          </w:tcPr>
          <w:p w14:paraId="195F7B24" w14:textId="77777777" w:rsidR="00DF151F" w:rsidRPr="00633B2B" w:rsidRDefault="00DF151F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03DA82" w14:textId="4F916C30" w:rsidR="00DF151F" w:rsidRPr="00633B2B" w:rsidRDefault="007B3BFB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16,930,401.74</w:t>
            </w:r>
          </w:p>
        </w:tc>
        <w:tc>
          <w:tcPr>
            <w:tcW w:w="239" w:type="dxa"/>
            <w:vAlign w:val="bottom"/>
          </w:tcPr>
          <w:p w14:paraId="51E2A38A" w14:textId="77777777" w:rsidR="00DF151F" w:rsidRPr="00633B2B" w:rsidRDefault="00DF151F" w:rsidP="00097A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A8B7C6" w14:textId="2856BB4E" w:rsidR="00DF151F" w:rsidRPr="00633B2B" w:rsidRDefault="007B3BFB" w:rsidP="00097A94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9,592,260.06</w:t>
            </w:r>
          </w:p>
        </w:tc>
      </w:tr>
    </w:tbl>
    <w:p w14:paraId="510125A4" w14:textId="77777777" w:rsidR="00D5451B" w:rsidRPr="00633B2B" w:rsidRDefault="00D5451B" w:rsidP="00D5451B">
      <w:pPr>
        <w:rPr>
          <w:rFonts w:ascii="Angsana New" w:hAnsi="Angsana New"/>
          <w:b/>
          <w:bCs/>
          <w:sz w:val="28"/>
          <w:szCs w:val="28"/>
        </w:rPr>
      </w:pPr>
    </w:p>
    <w:p w14:paraId="198895C6" w14:textId="3854DDFA" w:rsidR="00D5451B" w:rsidRPr="00633B2B" w:rsidRDefault="00D5451B" w:rsidP="00D5451B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ลูกหนี้ตามสัญญาโอนสิทธิเรียกร้อง(ลูกหนี้แฟคตอริ่ง)</w:t>
      </w:r>
    </w:p>
    <w:p w14:paraId="5C686A63" w14:textId="62BC8CD0" w:rsidR="00D5451B" w:rsidRPr="00633B2B" w:rsidRDefault="00D5451B" w:rsidP="00D5451B">
      <w:pPr>
        <w:pStyle w:val="ListParagraph"/>
        <w:spacing w:before="240" w:after="240"/>
        <w:ind w:left="360" w:right="-397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sz w:val="28"/>
          <w:szCs w:val="28"/>
          <w:cs/>
        </w:rPr>
        <w:t>ลูกหนี้</w:t>
      </w:r>
      <w:r w:rsidRPr="00633B2B">
        <w:rPr>
          <w:rFonts w:ascii="Angsana New" w:hAnsi="Angsana New" w:hint="cs"/>
          <w:sz w:val="28"/>
          <w:szCs w:val="28"/>
          <w:cs/>
        </w:rPr>
        <w:t>ตามสัญญาโอนสิทธิเรียกร้อง</w:t>
      </w:r>
      <w:r w:rsidRPr="00633B2B">
        <w:rPr>
          <w:rFonts w:ascii="Angsana New" w:hAnsi="Angsana New"/>
          <w:sz w:val="28"/>
          <w:szCs w:val="28"/>
          <w:cs/>
        </w:rPr>
        <w:t xml:space="preserve"> ณ วันที่ </w:t>
      </w:r>
      <w:r w:rsidRPr="00633B2B">
        <w:rPr>
          <w:rFonts w:ascii="Angsana New" w:hAnsi="Angsana New"/>
          <w:sz w:val="28"/>
          <w:szCs w:val="28"/>
        </w:rPr>
        <w:t xml:space="preserve">31 </w:t>
      </w:r>
      <w:r w:rsidRPr="00633B2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633B2B">
        <w:rPr>
          <w:rFonts w:ascii="Angsana New" w:hAnsi="Angsana New"/>
          <w:sz w:val="28"/>
          <w:szCs w:val="28"/>
        </w:rPr>
        <w:t xml:space="preserve">2566 </w:t>
      </w:r>
      <w:r w:rsidRPr="00633B2B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633B2B">
        <w:rPr>
          <w:rFonts w:ascii="Angsana New" w:hAnsi="Angsana New"/>
          <w:sz w:val="28"/>
          <w:szCs w:val="28"/>
        </w:rPr>
        <w:t xml:space="preserve">2565 </w:t>
      </w:r>
      <w:r w:rsidRPr="00633B2B">
        <w:rPr>
          <w:rFonts w:ascii="Angsana New" w:hAnsi="Angsana New"/>
          <w:sz w:val="28"/>
          <w:szCs w:val="28"/>
          <w:cs/>
        </w:rPr>
        <w:t>มีดังนี้</w:t>
      </w:r>
    </w:p>
    <w:tbl>
      <w:tblPr>
        <w:tblStyle w:val="TableGrid"/>
        <w:tblW w:w="100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"/>
        <w:gridCol w:w="3684"/>
        <w:gridCol w:w="1372"/>
        <w:gridCol w:w="239"/>
        <w:gridCol w:w="1322"/>
        <w:gridCol w:w="239"/>
        <w:gridCol w:w="1372"/>
        <w:gridCol w:w="239"/>
        <w:gridCol w:w="1323"/>
      </w:tblGrid>
      <w:tr w:rsidR="00D5451B" w:rsidRPr="00633B2B" w14:paraId="138E9C27" w14:textId="77777777" w:rsidTr="00D5451B">
        <w:trPr>
          <w:trHeight w:val="422"/>
        </w:trPr>
        <w:tc>
          <w:tcPr>
            <w:tcW w:w="286" w:type="dxa"/>
            <w:vAlign w:val="center"/>
          </w:tcPr>
          <w:p w14:paraId="0A48FE2A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8" w:type="dxa"/>
            <w:vAlign w:val="center"/>
          </w:tcPr>
          <w:p w14:paraId="2D4B3B5E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1" w:type="dxa"/>
            <w:gridSpan w:val="7"/>
            <w:tcBorders>
              <w:bottom w:val="single" w:sz="4" w:space="0" w:color="auto"/>
            </w:tcBorders>
            <w:vAlign w:val="center"/>
          </w:tcPr>
          <w:p w14:paraId="3A316223" w14:textId="20D251D1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D5451B" w:rsidRPr="00633B2B" w14:paraId="305F69EE" w14:textId="77777777" w:rsidTr="00D5451B">
        <w:trPr>
          <w:trHeight w:val="435"/>
        </w:trPr>
        <w:tc>
          <w:tcPr>
            <w:tcW w:w="286" w:type="dxa"/>
            <w:vAlign w:val="center"/>
          </w:tcPr>
          <w:p w14:paraId="610949ED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8" w:type="dxa"/>
            <w:vAlign w:val="center"/>
          </w:tcPr>
          <w:p w14:paraId="3C65E70F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DFBBF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  <w:vAlign w:val="center"/>
          </w:tcPr>
          <w:p w14:paraId="2C8FAB4D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B6571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5451B" w:rsidRPr="00633B2B" w14:paraId="12CF0013" w14:textId="77777777" w:rsidTr="00D5451B">
        <w:trPr>
          <w:trHeight w:val="422"/>
        </w:trPr>
        <w:tc>
          <w:tcPr>
            <w:tcW w:w="286" w:type="dxa"/>
            <w:vAlign w:val="center"/>
          </w:tcPr>
          <w:p w14:paraId="576FAD0C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8" w:type="dxa"/>
            <w:vAlign w:val="center"/>
          </w:tcPr>
          <w:p w14:paraId="724E7A2D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47D8A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1F11622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32871E2" w14:textId="48EB120F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B882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426CB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3D13A3F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B6D661C" w14:textId="1CB4706F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9" w:type="dxa"/>
            <w:vAlign w:val="center"/>
          </w:tcPr>
          <w:p w14:paraId="0EF3336A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252C3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54DCE37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FC64A65" w14:textId="03FEE3BD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0F23C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9D738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AC236B8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7B9ED3C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D5451B" w:rsidRPr="00633B2B" w14:paraId="6C833CA4" w14:textId="77777777" w:rsidTr="00D5451B">
        <w:trPr>
          <w:trHeight w:val="422"/>
        </w:trPr>
        <w:tc>
          <w:tcPr>
            <w:tcW w:w="286" w:type="dxa"/>
            <w:vAlign w:val="center"/>
          </w:tcPr>
          <w:p w14:paraId="2A42943F" w14:textId="77777777" w:rsidR="00D5451B" w:rsidRPr="00633B2B" w:rsidRDefault="00D5451B" w:rsidP="00D5451B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18" w:type="dxa"/>
            <w:vAlign w:val="center"/>
          </w:tcPr>
          <w:p w14:paraId="573E0954" w14:textId="77777777" w:rsidR="00D5451B" w:rsidRPr="00633B2B" w:rsidRDefault="00D5451B" w:rsidP="00D5451B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ลูกหนี้ตามสัญญาโอนสิทธิเรียกร้อง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8D08F" w14:textId="23AC1F0C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129</w:t>
            </w:r>
            <w:r w:rsidRPr="00633B2B">
              <w:rPr>
                <w:rFonts w:ascii="Angsana New" w:hAnsi="Angsana New"/>
                <w:sz w:val="28"/>
                <w:szCs w:val="28"/>
              </w:rPr>
              <w:t>,095,337.36</w:t>
            </w:r>
          </w:p>
        </w:tc>
        <w:tc>
          <w:tcPr>
            <w:tcW w:w="239" w:type="dxa"/>
            <w:tcBorders>
              <w:top w:val="single" w:sz="4" w:space="0" w:color="auto"/>
            </w:tcBorders>
            <w:vAlign w:val="center"/>
          </w:tcPr>
          <w:p w14:paraId="4165A6C9" w14:textId="77777777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C46A2" w14:textId="77777777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vAlign w:val="center"/>
          </w:tcPr>
          <w:p w14:paraId="18EEAEFD" w14:textId="77777777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BD663" w14:textId="4F6A9E70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129</w:t>
            </w:r>
            <w:r w:rsidRPr="00633B2B">
              <w:rPr>
                <w:rFonts w:ascii="Angsana New" w:hAnsi="Angsana New"/>
                <w:sz w:val="28"/>
                <w:szCs w:val="28"/>
              </w:rPr>
              <w:t>,095,337.36</w:t>
            </w:r>
          </w:p>
        </w:tc>
        <w:tc>
          <w:tcPr>
            <w:tcW w:w="239" w:type="dxa"/>
            <w:tcBorders>
              <w:top w:val="single" w:sz="4" w:space="0" w:color="auto"/>
            </w:tcBorders>
            <w:vAlign w:val="center"/>
          </w:tcPr>
          <w:p w14:paraId="1C1C4977" w14:textId="77777777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B283C" w14:textId="77777777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5451B" w:rsidRPr="00633B2B" w14:paraId="164A0C69" w14:textId="77777777" w:rsidTr="00D5451B">
        <w:trPr>
          <w:trHeight w:val="422"/>
        </w:trPr>
        <w:tc>
          <w:tcPr>
            <w:tcW w:w="286" w:type="dxa"/>
            <w:vAlign w:val="center"/>
          </w:tcPr>
          <w:p w14:paraId="01BA5E49" w14:textId="77777777" w:rsidR="00D5451B" w:rsidRPr="00633B2B" w:rsidRDefault="00D5451B" w:rsidP="00D5451B">
            <w:pPr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18" w:type="dxa"/>
            <w:vAlign w:val="center"/>
          </w:tcPr>
          <w:p w14:paraId="65BFCFFD" w14:textId="77777777" w:rsidR="00D5451B" w:rsidRPr="00633B2B" w:rsidRDefault="00D5451B" w:rsidP="00D5451B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     รวม ลูกหนี้ตามสัญญาโอนสิทธิเรียกร้อง</w:t>
            </w: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A9B02F8" w14:textId="317DC12B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129</w:t>
            </w:r>
            <w:r w:rsidRPr="00633B2B">
              <w:rPr>
                <w:rFonts w:ascii="Angsana New" w:hAnsi="Angsana New"/>
                <w:sz w:val="28"/>
                <w:szCs w:val="28"/>
              </w:rPr>
              <w:t>,095,337.36</w:t>
            </w:r>
          </w:p>
        </w:tc>
        <w:tc>
          <w:tcPr>
            <w:tcW w:w="239" w:type="dxa"/>
            <w:vAlign w:val="center"/>
          </w:tcPr>
          <w:p w14:paraId="77CD9757" w14:textId="77777777" w:rsidR="00D5451B" w:rsidRPr="00633B2B" w:rsidRDefault="00D5451B" w:rsidP="00D5451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33EE1A" w14:textId="77777777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vAlign w:val="center"/>
          </w:tcPr>
          <w:p w14:paraId="54421AE9" w14:textId="77777777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0F30B8" w14:textId="4DD15A46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129</w:t>
            </w:r>
            <w:r w:rsidRPr="00633B2B">
              <w:rPr>
                <w:rFonts w:ascii="Angsana New" w:hAnsi="Angsana New"/>
                <w:sz w:val="28"/>
                <w:szCs w:val="28"/>
              </w:rPr>
              <w:t>,095,337.36</w:t>
            </w:r>
          </w:p>
        </w:tc>
        <w:tc>
          <w:tcPr>
            <w:tcW w:w="239" w:type="dxa"/>
            <w:vAlign w:val="center"/>
          </w:tcPr>
          <w:p w14:paraId="6CCCAEAD" w14:textId="77777777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35606A8" w14:textId="77777777" w:rsidR="00D5451B" w:rsidRPr="00633B2B" w:rsidRDefault="00D5451B" w:rsidP="00D5451B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1F62EFE4" w14:textId="77777777" w:rsidR="00D5451B" w:rsidRPr="00633B2B" w:rsidRDefault="00D5451B" w:rsidP="00D5451B">
      <w:pPr>
        <w:spacing w:before="240" w:after="120"/>
        <w:ind w:left="709"/>
        <w:jc w:val="thaiDistribute"/>
        <w:rPr>
          <w:rFonts w:ascii="Angsana New" w:hAnsi="Angsana New"/>
          <w:sz w:val="28"/>
          <w:szCs w:val="28"/>
        </w:rPr>
      </w:pPr>
    </w:p>
    <w:p w14:paraId="7341ABD4" w14:textId="77777777" w:rsidR="00D5451B" w:rsidRPr="00633B2B" w:rsidRDefault="00D5451B" w:rsidP="00D5451B">
      <w:pPr>
        <w:spacing w:before="240" w:after="120"/>
        <w:ind w:left="709"/>
        <w:jc w:val="thaiDistribute"/>
        <w:rPr>
          <w:rFonts w:ascii="Angsana New" w:hAnsi="Angsana New"/>
          <w:sz w:val="28"/>
          <w:szCs w:val="28"/>
        </w:rPr>
      </w:pPr>
    </w:p>
    <w:p w14:paraId="2D11D95A" w14:textId="77777777" w:rsidR="00D5451B" w:rsidRPr="00633B2B" w:rsidRDefault="00D5451B" w:rsidP="00D5451B">
      <w:pPr>
        <w:spacing w:before="240" w:after="120"/>
        <w:ind w:left="709"/>
        <w:jc w:val="thaiDistribute"/>
        <w:rPr>
          <w:rFonts w:ascii="Angsana New" w:hAnsi="Angsana New"/>
          <w:sz w:val="28"/>
          <w:szCs w:val="28"/>
        </w:rPr>
      </w:pPr>
    </w:p>
    <w:p w14:paraId="458B5D42" w14:textId="77777777" w:rsidR="00D5451B" w:rsidRPr="00633B2B" w:rsidRDefault="00D5451B" w:rsidP="002D7558">
      <w:pPr>
        <w:spacing w:before="240" w:after="120"/>
        <w:jc w:val="thaiDistribute"/>
        <w:rPr>
          <w:rFonts w:ascii="Angsana New" w:hAnsi="Angsana New"/>
          <w:sz w:val="28"/>
          <w:szCs w:val="28"/>
        </w:rPr>
      </w:pPr>
    </w:p>
    <w:p w14:paraId="0197D39D" w14:textId="4EA0C39B" w:rsidR="00D5451B" w:rsidRPr="00633B2B" w:rsidRDefault="00D5451B" w:rsidP="00D5451B">
      <w:pPr>
        <w:spacing w:before="240" w:after="120"/>
        <w:ind w:left="709"/>
        <w:jc w:val="thaiDistribute"/>
        <w:rPr>
          <w:rFonts w:ascii="Angsana New" w:hAnsi="Angsana New"/>
          <w:sz w:val="22"/>
          <w:szCs w:val="22"/>
        </w:rPr>
      </w:pPr>
      <w:r w:rsidRPr="00633B2B">
        <w:rPr>
          <w:rFonts w:ascii="Angsana New" w:hAnsi="Angsana New"/>
          <w:sz w:val="28"/>
          <w:szCs w:val="28"/>
          <w:cs/>
        </w:rPr>
        <w:lastRenderedPageBreak/>
        <w:t xml:space="preserve">ณ วันที่ </w:t>
      </w:r>
      <w:r w:rsidRPr="00633B2B">
        <w:rPr>
          <w:rFonts w:ascii="Angsana New" w:hAnsi="Angsana New"/>
          <w:sz w:val="28"/>
          <w:szCs w:val="28"/>
        </w:rPr>
        <w:t xml:space="preserve">31 </w:t>
      </w:r>
      <w:r w:rsidRPr="00633B2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633B2B">
        <w:rPr>
          <w:rFonts w:ascii="Angsana New" w:hAnsi="Angsana New"/>
          <w:sz w:val="28"/>
          <w:szCs w:val="28"/>
        </w:rPr>
        <w:t xml:space="preserve">2566 </w:t>
      </w:r>
      <w:r w:rsidRPr="00633B2B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ลูกหนี้ตามสัญญาโอนสิทธิเรียกร้อง สามารถจำแนกอายุตามระยะเวลาคงค้าง นับจากวันครบกำหนดชำระได้ดังนี้</w:t>
      </w:r>
    </w:p>
    <w:tbl>
      <w:tblPr>
        <w:tblStyle w:val="TableGrid"/>
        <w:tblW w:w="100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"/>
        <w:gridCol w:w="276"/>
        <w:gridCol w:w="3524"/>
        <w:gridCol w:w="1372"/>
        <w:gridCol w:w="232"/>
        <w:gridCol w:w="1273"/>
        <w:gridCol w:w="232"/>
        <w:gridCol w:w="1372"/>
        <w:gridCol w:w="232"/>
        <w:gridCol w:w="1275"/>
      </w:tblGrid>
      <w:tr w:rsidR="00D5451B" w:rsidRPr="00633B2B" w14:paraId="23E43423" w14:textId="77777777" w:rsidTr="000421F4">
        <w:trPr>
          <w:trHeight w:val="379"/>
        </w:trPr>
        <w:tc>
          <w:tcPr>
            <w:tcW w:w="231" w:type="dxa"/>
          </w:tcPr>
          <w:p w14:paraId="3D79B8E3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01B6B123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24" w:type="dxa"/>
            <w:vAlign w:val="center"/>
          </w:tcPr>
          <w:p w14:paraId="58B648EE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8" w:type="dxa"/>
            <w:gridSpan w:val="7"/>
            <w:vAlign w:val="center"/>
          </w:tcPr>
          <w:p w14:paraId="6418BBA9" w14:textId="7BD1683E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D5451B" w:rsidRPr="00633B2B" w14:paraId="4F725094" w14:textId="77777777" w:rsidTr="000421F4">
        <w:trPr>
          <w:trHeight w:val="379"/>
        </w:trPr>
        <w:tc>
          <w:tcPr>
            <w:tcW w:w="231" w:type="dxa"/>
          </w:tcPr>
          <w:p w14:paraId="04B0F238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1348F71C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24" w:type="dxa"/>
            <w:vAlign w:val="center"/>
          </w:tcPr>
          <w:p w14:paraId="713C9974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7" w:type="dxa"/>
            <w:gridSpan w:val="3"/>
            <w:tcBorders>
              <w:top w:val="single" w:sz="4" w:space="0" w:color="auto"/>
            </w:tcBorders>
            <w:vAlign w:val="center"/>
          </w:tcPr>
          <w:p w14:paraId="3CD7DE64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407B87DB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9" w:type="dxa"/>
            <w:gridSpan w:val="3"/>
            <w:tcBorders>
              <w:top w:val="single" w:sz="4" w:space="0" w:color="auto"/>
            </w:tcBorders>
            <w:vAlign w:val="center"/>
          </w:tcPr>
          <w:p w14:paraId="5E17BB1E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5451B" w:rsidRPr="00633B2B" w14:paraId="62DCBA71" w14:textId="77777777" w:rsidTr="000421F4">
        <w:trPr>
          <w:trHeight w:val="379"/>
        </w:trPr>
        <w:tc>
          <w:tcPr>
            <w:tcW w:w="231" w:type="dxa"/>
          </w:tcPr>
          <w:p w14:paraId="6F8A2012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20FD385E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24" w:type="dxa"/>
            <w:vAlign w:val="center"/>
          </w:tcPr>
          <w:p w14:paraId="2D68424B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center"/>
          </w:tcPr>
          <w:p w14:paraId="5FF20CB6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3DE9714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8537C21" w14:textId="6D56D452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</w:tcBorders>
            <w:vAlign w:val="center"/>
          </w:tcPr>
          <w:p w14:paraId="65CDEF34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  <w:vAlign w:val="center"/>
          </w:tcPr>
          <w:p w14:paraId="534AC20F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6038F50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C8DD200" w14:textId="019DF66A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2" w:type="dxa"/>
            <w:vMerge w:val="restart"/>
            <w:vAlign w:val="center"/>
          </w:tcPr>
          <w:p w14:paraId="67BE49E7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center"/>
          </w:tcPr>
          <w:p w14:paraId="1E85312C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6BC32F2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00CE77B3" w14:textId="2CFB5AD3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2" w:type="dxa"/>
            <w:vMerge w:val="restart"/>
            <w:tcBorders>
              <w:top w:val="single" w:sz="4" w:space="0" w:color="auto"/>
            </w:tcBorders>
            <w:vAlign w:val="center"/>
          </w:tcPr>
          <w:p w14:paraId="0BD2C1F5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14:paraId="1A1A1585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5B85AEB" w14:textId="7777777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74DE87C" w14:textId="3C84CDC7" w:rsidR="00D5451B" w:rsidRPr="00633B2B" w:rsidRDefault="00D5451B" w:rsidP="00D5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D5451B" w:rsidRPr="00633B2B" w14:paraId="0A120E3C" w14:textId="77777777" w:rsidTr="000421F4">
        <w:trPr>
          <w:trHeight w:val="379"/>
        </w:trPr>
        <w:tc>
          <w:tcPr>
            <w:tcW w:w="231" w:type="dxa"/>
          </w:tcPr>
          <w:p w14:paraId="48E97E08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4094D1D9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24" w:type="dxa"/>
            <w:vAlign w:val="center"/>
          </w:tcPr>
          <w:p w14:paraId="28433C9D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vAlign w:val="center"/>
          </w:tcPr>
          <w:p w14:paraId="36791127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2" w:type="dxa"/>
            <w:vMerge/>
            <w:vAlign w:val="center"/>
          </w:tcPr>
          <w:p w14:paraId="5D93CEE5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  <w:vMerge/>
            <w:vAlign w:val="center"/>
          </w:tcPr>
          <w:p w14:paraId="0A751D35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2" w:type="dxa"/>
            <w:vMerge/>
            <w:vAlign w:val="center"/>
          </w:tcPr>
          <w:p w14:paraId="49EE30F4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vAlign w:val="center"/>
          </w:tcPr>
          <w:p w14:paraId="51D8CB0B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2" w:type="dxa"/>
            <w:vMerge/>
            <w:vAlign w:val="center"/>
          </w:tcPr>
          <w:p w14:paraId="04F24D00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5E80B0F8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451B" w:rsidRPr="00633B2B" w14:paraId="53E72041" w14:textId="77777777" w:rsidTr="000421F4">
        <w:trPr>
          <w:trHeight w:val="379"/>
        </w:trPr>
        <w:tc>
          <w:tcPr>
            <w:tcW w:w="231" w:type="dxa"/>
          </w:tcPr>
          <w:p w14:paraId="71B8DC1A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5BE0B626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24" w:type="dxa"/>
            <w:vAlign w:val="center"/>
          </w:tcPr>
          <w:p w14:paraId="56B8AE70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  <w:vAlign w:val="center"/>
          </w:tcPr>
          <w:p w14:paraId="0608E857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2" w:type="dxa"/>
            <w:vMerge/>
            <w:vAlign w:val="center"/>
          </w:tcPr>
          <w:p w14:paraId="1EC6096E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  <w:vAlign w:val="center"/>
          </w:tcPr>
          <w:p w14:paraId="2E6480CD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2" w:type="dxa"/>
            <w:vMerge/>
            <w:vAlign w:val="center"/>
          </w:tcPr>
          <w:p w14:paraId="60AE0905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  <w:vAlign w:val="center"/>
          </w:tcPr>
          <w:p w14:paraId="0F9CE8C6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2" w:type="dxa"/>
            <w:vMerge/>
            <w:vAlign w:val="center"/>
          </w:tcPr>
          <w:p w14:paraId="119AB33F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14:paraId="76DB3E04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5451B" w:rsidRPr="00633B2B" w14:paraId="31399EC7" w14:textId="77777777" w:rsidTr="00EF490D">
        <w:trPr>
          <w:trHeight w:val="379"/>
        </w:trPr>
        <w:tc>
          <w:tcPr>
            <w:tcW w:w="10019" w:type="dxa"/>
            <w:gridSpan w:val="10"/>
            <w:vAlign w:val="center"/>
          </w:tcPr>
          <w:p w14:paraId="64CD40BE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ยอดคงเหลือของลูกหนี้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ตามสัญญาโอนสิทธิเรียกร้อง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แยกตามอายุหนี้ที่ค้างชำระ ดังนี้:-</w:t>
            </w:r>
          </w:p>
        </w:tc>
      </w:tr>
      <w:tr w:rsidR="00D5451B" w:rsidRPr="00633B2B" w14:paraId="3AC49675" w14:textId="77777777" w:rsidTr="000421F4">
        <w:trPr>
          <w:trHeight w:val="379"/>
        </w:trPr>
        <w:tc>
          <w:tcPr>
            <w:tcW w:w="231" w:type="dxa"/>
          </w:tcPr>
          <w:p w14:paraId="0A8D0566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00" w:type="dxa"/>
            <w:gridSpan w:val="2"/>
            <w:vAlign w:val="center"/>
          </w:tcPr>
          <w:p w14:paraId="5F14CA02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 :</w:t>
            </w:r>
          </w:p>
        </w:tc>
        <w:tc>
          <w:tcPr>
            <w:tcW w:w="1372" w:type="dxa"/>
            <w:vAlign w:val="center"/>
          </w:tcPr>
          <w:p w14:paraId="3B969228" w14:textId="2682EDA9" w:rsidR="00D5451B" w:rsidRPr="00633B2B" w:rsidRDefault="000421F4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129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095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337.36</w:t>
            </w:r>
          </w:p>
        </w:tc>
        <w:tc>
          <w:tcPr>
            <w:tcW w:w="232" w:type="dxa"/>
            <w:vAlign w:val="center"/>
          </w:tcPr>
          <w:p w14:paraId="1A71E3CC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</w:tcPr>
          <w:p w14:paraId="1E3CC5BB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1C7A4864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1A37D350" w14:textId="192B9640" w:rsidR="00D5451B" w:rsidRPr="00633B2B" w:rsidRDefault="000421F4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129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095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337.36</w:t>
            </w:r>
          </w:p>
        </w:tc>
        <w:tc>
          <w:tcPr>
            <w:tcW w:w="232" w:type="dxa"/>
            <w:vAlign w:val="center"/>
          </w:tcPr>
          <w:p w14:paraId="6AB25344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631422D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5451B" w:rsidRPr="00633B2B" w14:paraId="64F5A1DF" w14:textId="77777777" w:rsidTr="000421F4">
        <w:trPr>
          <w:trHeight w:val="379"/>
        </w:trPr>
        <w:tc>
          <w:tcPr>
            <w:tcW w:w="231" w:type="dxa"/>
          </w:tcPr>
          <w:p w14:paraId="22CCE5BD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00" w:type="dxa"/>
            <w:gridSpan w:val="2"/>
          </w:tcPr>
          <w:p w14:paraId="29965855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เกินกำหนดชำระ :</w:t>
            </w:r>
          </w:p>
        </w:tc>
        <w:tc>
          <w:tcPr>
            <w:tcW w:w="1372" w:type="dxa"/>
            <w:vAlign w:val="center"/>
          </w:tcPr>
          <w:p w14:paraId="07C77219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0970EBEC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</w:tcPr>
          <w:p w14:paraId="4C17711C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3A5B17BD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53AA7BF6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4E625F16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2EE6BD37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421F4" w:rsidRPr="00633B2B" w14:paraId="1B7F6478" w14:textId="77777777" w:rsidTr="000421F4">
        <w:trPr>
          <w:trHeight w:val="379"/>
        </w:trPr>
        <w:tc>
          <w:tcPr>
            <w:tcW w:w="231" w:type="dxa"/>
          </w:tcPr>
          <w:p w14:paraId="3E4FDF5F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</w:tcPr>
          <w:p w14:paraId="193926EA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24" w:type="dxa"/>
            <w:vAlign w:val="center"/>
          </w:tcPr>
          <w:p w14:paraId="4096ABF6" w14:textId="77777777" w:rsidR="000421F4" w:rsidRPr="00633B2B" w:rsidRDefault="000421F4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</w:tcPr>
          <w:p w14:paraId="6F4FC4BF" w14:textId="5EB07CDE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23BBF0F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</w:tcPr>
          <w:p w14:paraId="291D7D0A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</w:tcPr>
          <w:p w14:paraId="6B52B342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EB3E7E1" w14:textId="092D4616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6D39B26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14:paraId="6EF3D6AC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421F4" w:rsidRPr="00633B2B" w14:paraId="4DE0366D" w14:textId="77777777" w:rsidTr="000421F4">
        <w:trPr>
          <w:trHeight w:val="379"/>
        </w:trPr>
        <w:tc>
          <w:tcPr>
            <w:tcW w:w="231" w:type="dxa"/>
          </w:tcPr>
          <w:p w14:paraId="013E1D4C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</w:tcPr>
          <w:p w14:paraId="46F6ADF2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24" w:type="dxa"/>
            <w:vAlign w:val="center"/>
          </w:tcPr>
          <w:p w14:paraId="007C05BE" w14:textId="77777777" w:rsidR="000421F4" w:rsidRPr="00633B2B" w:rsidRDefault="000421F4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ถึง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</w:tcPr>
          <w:p w14:paraId="30F50D63" w14:textId="33B336B4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440F4DC2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</w:tcPr>
          <w:p w14:paraId="1A26D2B3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</w:tcPr>
          <w:p w14:paraId="5E6DD645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36C20C94" w14:textId="28E67D5B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4D6958BD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D7E35BB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421F4" w:rsidRPr="00633B2B" w14:paraId="650EEEA8" w14:textId="77777777" w:rsidTr="000421F4">
        <w:trPr>
          <w:trHeight w:val="379"/>
        </w:trPr>
        <w:tc>
          <w:tcPr>
            <w:tcW w:w="231" w:type="dxa"/>
          </w:tcPr>
          <w:p w14:paraId="2D94D83A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</w:tcPr>
          <w:p w14:paraId="423800BD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24" w:type="dxa"/>
            <w:vAlign w:val="center"/>
          </w:tcPr>
          <w:p w14:paraId="79811A10" w14:textId="77777777" w:rsidR="000421F4" w:rsidRPr="00633B2B" w:rsidRDefault="000421F4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ถึง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</w:tcPr>
          <w:p w14:paraId="68D1DBFC" w14:textId="7D465A00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55F13C45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</w:tcPr>
          <w:p w14:paraId="22A20839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</w:tcPr>
          <w:p w14:paraId="3D222E6D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</w:tcPr>
          <w:p w14:paraId="635BDC85" w14:textId="2D63CADA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5627BAC0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4D3428D2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421F4" w:rsidRPr="00633B2B" w14:paraId="07392D72" w14:textId="77777777" w:rsidTr="000421F4">
        <w:trPr>
          <w:trHeight w:val="379"/>
        </w:trPr>
        <w:tc>
          <w:tcPr>
            <w:tcW w:w="231" w:type="dxa"/>
          </w:tcPr>
          <w:p w14:paraId="08E6923B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</w:tcPr>
          <w:p w14:paraId="108483D4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24" w:type="dxa"/>
            <w:vAlign w:val="center"/>
          </w:tcPr>
          <w:p w14:paraId="46C21DCD" w14:textId="77777777" w:rsidR="000421F4" w:rsidRPr="00633B2B" w:rsidRDefault="000421F4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1FFE2DBF" w14:textId="0EF79E33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52DBDEB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76DBCFC9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9BF561E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6C579FBA" w14:textId="6869C8E9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89792CF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9E8134C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421F4" w:rsidRPr="00633B2B" w14:paraId="4D526FF2" w14:textId="77777777" w:rsidTr="007272B2">
        <w:trPr>
          <w:trHeight w:val="379"/>
        </w:trPr>
        <w:tc>
          <w:tcPr>
            <w:tcW w:w="231" w:type="dxa"/>
          </w:tcPr>
          <w:p w14:paraId="379111EE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00" w:type="dxa"/>
            <w:gridSpan w:val="2"/>
          </w:tcPr>
          <w:p w14:paraId="5369B50C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1953622E" w14:textId="63BF068D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129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095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337.36</w:t>
            </w:r>
          </w:p>
        </w:tc>
        <w:tc>
          <w:tcPr>
            <w:tcW w:w="232" w:type="dxa"/>
            <w:vAlign w:val="center"/>
          </w:tcPr>
          <w:p w14:paraId="2EEA49DE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6D20843D" w14:textId="5851AB99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137E1A04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67B8B6AF" w14:textId="5030F51B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129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095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337.36</w:t>
            </w:r>
          </w:p>
        </w:tc>
        <w:tc>
          <w:tcPr>
            <w:tcW w:w="232" w:type="dxa"/>
            <w:vAlign w:val="center"/>
          </w:tcPr>
          <w:p w14:paraId="3445505C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228ABC4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5451B" w:rsidRPr="00633B2B" w14:paraId="3B3A6D64" w14:textId="77777777" w:rsidTr="000421F4">
        <w:trPr>
          <w:trHeight w:val="379"/>
        </w:trPr>
        <w:tc>
          <w:tcPr>
            <w:tcW w:w="231" w:type="dxa"/>
          </w:tcPr>
          <w:p w14:paraId="6E9D6669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00" w:type="dxa"/>
            <w:gridSpan w:val="2"/>
            <w:vAlign w:val="center"/>
          </w:tcPr>
          <w:p w14:paraId="276EBFA2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: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ค่าเผื่อผลขาดทุนทางด้านเครดิต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5EBA7C7F" w14:textId="566E9D4C" w:rsidR="00D5451B" w:rsidRPr="00633B2B" w:rsidRDefault="000421F4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346FB64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4526EA58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0F90299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6BE545C7" w14:textId="6C95494B" w:rsidR="00D5451B" w:rsidRPr="00633B2B" w:rsidRDefault="000421F4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55B2C4DA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636B13E" w14:textId="77777777" w:rsidR="00D5451B" w:rsidRPr="00633B2B" w:rsidRDefault="00D5451B" w:rsidP="00EF4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421F4" w:rsidRPr="00633B2B" w14:paraId="3C140D8C" w14:textId="77777777" w:rsidTr="00997D42">
        <w:trPr>
          <w:trHeight w:val="379"/>
        </w:trPr>
        <w:tc>
          <w:tcPr>
            <w:tcW w:w="231" w:type="dxa"/>
          </w:tcPr>
          <w:p w14:paraId="4B837550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00" w:type="dxa"/>
            <w:gridSpan w:val="2"/>
          </w:tcPr>
          <w:p w14:paraId="0D384BB1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ตามสัญญาโอนสิทธิเรียกร้อง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– สุทธิ</w:t>
            </w: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BC7FAC" w14:textId="25E5B06A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129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095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337.36</w:t>
            </w:r>
          </w:p>
        </w:tc>
        <w:tc>
          <w:tcPr>
            <w:tcW w:w="232" w:type="dxa"/>
            <w:vAlign w:val="center"/>
          </w:tcPr>
          <w:p w14:paraId="317AB011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4AC15A10" w14:textId="5A4CBFF0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6A8E223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7F8601C" w14:textId="4D6C3B85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129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095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337.36</w:t>
            </w:r>
          </w:p>
        </w:tc>
        <w:tc>
          <w:tcPr>
            <w:tcW w:w="232" w:type="dxa"/>
            <w:vAlign w:val="center"/>
          </w:tcPr>
          <w:p w14:paraId="1E8BF4B4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A3771C2" w14:textId="77777777" w:rsidR="000421F4" w:rsidRPr="00633B2B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391F7491" w14:textId="77777777" w:rsidR="004A5685" w:rsidRPr="00633B2B" w:rsidRDefault="004A5685" w:rsidP="00E80AFD">
      <w:pPr>
        <w:spacing w:after="120"/>
        <w:ind w:right="-425" w:firstLine="176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151009D" w14:textId="77777777" w:rsidR="00EF711A" w:rsidRPr="00360E9D" w:rsidRDefault="00EF711A" w:rsidP="00EF711A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highlight w:val="yellow"/>
        </w:rPr>
      </w:pPr>
      <w:r w:rsidRPr="00360E9D">
        <w:rPr>
          <w:rFonts w:ascii="Angsana New" w:hAnsi="Angsana New"/>
          <w:b/>
          <w:bCs/>
          <w:sz w:val="28"/>
          <w:szCs w:val="28"/>
          <w:highlight w:val="yellow"/>
          <w:cs/>
        </w:rPr>
        <w:t>ลูกหนี้การค้า-จากการขายใบรับรองคาร์บอนเครดิต</w:t>
      </w:r>
    </w:p>
    <w:p w14:paraId="7B8D3302" w14:textId="24BF7DFC" w:rsidR="00C66B1E" w:rsidRPr="00EF711A" w:rsidRDefault="00C66B1E" w:rsidP="00EF711A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  <w:r w:rsidRPr="00EF711A">
        <w:rPr>
          <w:rFonts w:ascii="Angsana New" w:hAnsi="Angsana New"/>
          <w:sz w:val="28"/>
          <w:szCs w:val="28"/>
          <w:cs/>
        </w:rPr>
        <w:t>ในระหว่างปี 2566 บริษัท เดอะ เมกะวัตต์ จำกัด (“</w:t>
      </w:r>
      <w:r w:rsidRPr="00EF711A">
        <w:rPr>
          <w:rFonts w:ascii="Angsana New" w:hAnsi="Angsana New"/>
          <w:sz w:val="28"/>
          <w:szCs w:val="28"/>
        </w:rPr>
        <w:t xml:space="preserve">MGW”) </w:t>
      </w:r>
      <w:r w:rsidRPr="00EF711A">
        <w:rPr>
          <w:rFonts w:ascii="Angsana New" w:hAnsi="Angsana New"/>
          <w:sz w:val="28"/>
          <w:szCs w:val="28"/>
          <w:cs/>
        </w:rPr>
        <w:t>ซึ่งเป็นบริษัทย่อยแห่งหนึ่งของบริษัทฯ ได้จดทะเบียนต่อกรมพัฒนาธุรกิจการค้าเพิ่มวัตถุประสงค์การทำธุรกิจ เพื่อขยายการดำเนินงานสู่ธุรกิจคาร์บอนเครดิต ธุรกิจที่เกี่ยวเนื่องกับการดำเนินธุรกิจอย่างยั่งยืน โดยคำนึงถึงสิ่งแวดล้อม สังคม และบรรษัทภิบาล โดยระหว่างเดือนสิงหาคม 2566 ถึงเดือนกันยายน 2566 บริษัทย่อยดังกล่าวได้ซื้อ “ใบรับรองเครดิตการผลิตพลังงานหมุนเวียน (</w:t>
      </w:r>
      <w:r w:rsidRPr="00EF711A">
        <w:rPr>
          <w:rFonts w:ascii="Angsana New" w:hAnsi="Angsana New"/>
          <w:sz w:val="28"/>
          <w:szCs w:val="28"/>
        </w:rPr>
        <w:t xml:space="preserve">Renewable Energy Certificates : REC)” </w:t>
      </w:r>
      <w:r w:rsidR="007C68DD" w:rsidRPr="00EF711A">
        <w:rPr>
          <w:rFonts w:ascii="Angsana New" w:hAnsi="Angsana New"/>
          <w:sz w:val="28"/>
          <w:szCs w:val="28"/>
          <w:cs/>
        </w:rPr>
        <w:br/>
      </w:r>
      <w:r w:rsidRPr="00EF711A">
        <w:rPr>
          <w:rFonts w:ascii="Angsana New" w:hAnsi="Angsana New"/>
          <w:sz w:val="28"/>
          <w:szCs w:val="28"/>
          <w:cs/>
        </w:rPr>
        <w:t xml:space="preserve">จำนวน 3 สัญญา เป็นจำนวนเงิน 188.72 ล้านบาท จากบริษัทจำกัดที่ไม่เกี่ยวข้องกันแห่งหนึ่ง </w:t>
      </w:r>
    </w:p>
    <w:p w14:paraId="72EABDBF" w14:textId="2432576A" w:rsidR="00C66B1E" w:rsidRPr="00633B2B" w:rsidRDefault="00C66B1E" w:rsidP="007C68DD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เมื่อวันที่ 30 ตุลาคม 2566</w:t>
      </w:r>
      <w:r w:rsidRPr="00633B2B">
        <w:rPr>
          <w:rFonts w:ascii="Angsana New" w:hAnsi="Angsana New"/>
          <w:sz w:val="28"/>
          <w:szCs w:val="28"/>
        </w:rPr>
        <w:t xml:space="preserve"> MGW </w:t>
      </w:r>
      <w:r w:rsidRPr="00633B2B">
        <w:rPr>
          <w:rFonts w:ascii="Angsana New" w:hAnsi="Angsana New"/>
          <w:sz w:val="28"/>
          <w:szCs w:val="28"/>
          <w:cs/>
        </w:rPr>
        <w:t xml:space="preserve">ได้ลงนามขาย </w:t>
      </w:r>
      <w:r w:rsidRPr="00633B2B">
        <w:rPr>
          <w:rFonts w:ascii="Angsana New" w:hAnsi="Angsana New"/>
          <w:sz w:val="28"/>
          <w:szCs w:val="28"/>
        </w:rPr>
        <w:t xml:space="preserve">REC </w:t>
      </w:r>
      <w:r w:rsidRPr="00633B2B">
        <w:rPr>
          <w:rFonts w:ascii="Angsana New" w:hAnsi="Angsana New"/>
          <w:sz w:val="28"/>
          <w:szCs w:val="28"/>
          <w:cs/>
        </w:rPr>
        <w:t xml:space="preserve">ดังกล่าวให้เแก่บริษัทจำกัด (“บริษัทผู้รับซื้อ”) แห่งหนึ่งซึ่งเป็นบริษัทย่อยของบริษัทมหาชนในตลาดหลักทรัพย์แห่งประเทศไทยแห่งหนึ่ง  โดยได้รับเงินมัดจำสัญญาเป็นจำนวนเงิน 65 ล้านบาท </w:t>
      </w:r>
      <w:r w:rsidR="007C68DD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และมีกำหนดส่งมอ</w:t>
      </w:r>
      <w:r w:rsidR="007C68DD" w:rsidRPr="00633B2B">
        <w:rPr>
          <w:rFonts w:ascii="Angsana New" w:hAnsi="Angsana New" w:hint="cs"/>
          <w:sz w:val="28"/>
          <w:szCs w:val="28"/>
          <w:cs/>
        </w:rPr>
        <w:t>บ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REC </w:t>
      </w:r>
      <w:r w:rsidRPr="00633B2B">
        <w:rPr>
          <w:rFonts w:ascii="Angsana New" w:hAnsi="Angsana New"/>
          <w:sz w:val="28"/>
          <w:szCs w:val="28"/>
          <w:cs/>
        </w:rPr>
        <w:t xml:space="preserve">ทั้งหมดภายใน 31 ธันวาคม 2566  </w:t>
      </w:r>
    </w:p>
    <w:p w14:paraId="327E497D" w14:textId="77777777" w:rsidR="00C66B1E" w:rsidRPr="00633B2B" w:rsidRDefault="00C66B1E" w:rsidP="007C68DD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ต่อมาวันที่ 9 พฤศจิกายน 2566</w:t>
      </w:r>
      <w:r w:rsidRPr="00633B2B">
        <w:rPr>
          <w:rFonts w:ascii="Angsana New" w:hAnsi="Angsana New"/>
          <w:sz w:val="28"/>
          <w:szCs w:val="28"/>
        </w:rPr>
        <w:t xml:space="preserve"> MGW </w:t>
      </w:r>
      <w:r w:rsidRPr="00633B2B">
        <w:rPr>
          <w:rFonts w:ascii="Angsana New" w:hAnsi="Angsana New"/>
          <w:sz w:val="28"/>
          <w:szCs w:val="28"/>
          <w:cs/>
        </w:rPr>
        <w:t xml:space="preserve">ได้จดทะเบียนจัดตั้ง </w:t>
      </w:r>
      <w:r w:rsidRPr="00633B2B">
        <w:rPr>
          <w:rFonts w:ascii="Angsana New" w:hAnsi="Angsana New"/>
          <w:sz w:val="28"/>
          <w:szCs w:val="28"/>
        </w:rPr>
        <w:t xml:space="preserve">Green Energy Credit Pte. Ltd (“GEC”) </w:t>
      </w:r>
      <w:r w:rsidRPr="00633B2B">
        <w:rPr>
          <w:rFonts w:ascii="Angsana New" w:hAnsi="Angsana New"/>
          <w:sz w:val="28"/>
          <w:szCs w:val="28"/>
          <w:cs/>
        </w:rPr>
        <w:t xml:space="preserve">ในประเทศสิงคโปร์ ซึ่งถือเป็นบริษัทย่อยของ </w:t>
      </w:r>
      <w:r w:rsidRPr="00633B2B">
        <w:rPr>
          <w:rFonts w:ascii="Angsana New" w:hAnsi="Angsana New"/>
          <w:sz w:val="28"/>
          <w:szCs w:val="28"/>
        </w:rPr>
        <w:t xml:space="preserve">MGW </w:t>
      </w:r>
      <w:r w:rsidRPr="00633B2B">
        <w:rPr>
          <w:rFonts w:ascii="Angsana New" w:hAnsi="Angsana New"/>
          <w:sz w:val="28"/>
          <w:szCs w:val="28"/>
          <w:cs/>
        </w:rPr>
        <w:t xml:space="preserve">เพื่อรองรับธุรกิจคาร์บอนเครดิต ตามแผนขยายการดำเนินธุรกิจของ </w:t>
      </w:r>
      <w:r w:rsidRPr="00633B2B">
        <w:rPr>
          <w:rFonts w:ascii="Angsana New" w:hAnsi="Angsana New"/>
          <w:sz w:val="28"/>
          <w:szCs w:val="28"/>
        </w:rPr>
        <w:t xml:space="preserve">MGW </w:t>
      </w:r>
      <w:r w:rsidRPr="00633B2B">
        <w:rPr>
          <w:rFonts w:ascii="Angsana New" w:hAnsi="Angsana New"/>
          <w:sz w:val="28"/>
          <w:szCs w:val="28"/>
          <w:cs/>
        </w:rPr>
        <w:t>ต่อไป</w:t>
      </w:r>
    </w:p>
    <w:p w14:paraId="31D6190D" w14:textId="6DEFC686" w:rsidR="00C66B1E" w:rsidRPr="00633B2B" w:rsidRDefault="00C66B1E" w:rsidP="007C68DD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เมื่อวันที่ 1 ธันวาคม 2566</w:t>
      </w:r>
      <w:r w:rsidRPr="00633B2B">
        <w:rPr>
          <w:rFonts w:ascii="Angsana New" w:hAnsi="Angsana New"/>
          <w:sz w:val="28"/>
          <w:szCs w:val="28"/>
        </w:rPr>
        <w:t xml:space="preserve"> MGW </w:t>
      </w:r>
      <w:r w:rsidRPr="00633B2B">
        <w:rPr>
          <w:rFonts w:ascii="Angsana New" w:hAnsi="Angsana New"/>
          <w:sz w:val="28"/>
          <w:szCs w:val="28"/>
          <w:cs/>
        </w:rPr>
        <w:t xml:space="preserve">ได้ทำสัญญาขาย </w:t>
      </w:r>
      <w:r w:rsidRPr="00633B2B">
        <w:rPr>
          <w:rFonts w:ascii="Angsana New" w:hAnsi="Angsana New"/>
          <w:sz w:val="28"/>
          <w:szCs w:val="28"/>
        </w:rPr>
        <w:t xml:space="preserve">REC </w:t>
      </w:r>
      <w:r w:rsidRPr="00633B2B">
        <w:rPr>
          <w:rFonts w:ascii="Angsana New" w:hAnsi="Angsana New"/>
          <w:sz w:val="28"/>
          <w:szCs w:val="28"/>
          <w:cs/>
        </w:rPr>
        <w:t xml:space="preserve">ทั้ง 3 สัญญากับ </w:t>
      </w:r>
      <w:r w:rsidRPr="00633B2B">
        <w:rPr>
          <w:rFonts w:ascii="Angsana New" w:hAnsi="Angsana New"/>
          <w:sz w:val="28"/>
          <w:szCs w:val="28"/>
        </w:rPr>
        <w:t xml:space="preserve">GEC </w:t>
      </w:r>
      <w:r w:rsidRPr="00633B2B">
        <w:rPr>
          <w:rFonts w:ascii="Angsana New" w:hAnsi="Angsana New"/>
          <w:sz w:val="28"/>
          <w:szCs w:val="28"/>
          <w:cs/>
        </w:rPr>
        <w:t>และวันที่ 4 ธันวาคม 2566</w:t>
      </w:r>
      <w:r w:rsidRPr="00633B2B">
        <w:rPr>
          <w:rFonts w:ascii="Angsana New" w:hAnsi="Angsana New"/>
          <w:sz w:val="28"/>
          <w:szCs w:val="28"/>
        </w:rPr>
        <w:t xml:space="preserve"> MGW </w:t>
      </w:r>
      <w:r w:rsidRPr="00633B2B">
        <w:rPr>
          <w:rFonts w:ascii="Angsana New" w:hAnsi="Angsana New"/>
          <w:sz w:val="28"/>
          <w:szCs w:val="28"/>
          <w:cs/>
        </w:rPr>
        <w:t xml:space="preserve">ได้ทำสัญญาโอนสิทธิการขาย </w:t>
      </w:r>
      <w:r w:rsidRPr="00633B2B">
        <w:rPr>
          <w:rFonts w:ascii="Angsana New" w:hAnsi="Angsana New"/>
          <w:sz w:val="28"/>
          <w:szCs w:val="28"/>
        </w:rPr>
        <w:t xml:space="preserve">REC </w:t>
      </w:r>
      <w:r w:rsidRPr="00633B2B">
        <w:rPr>
          <w:rFonts w:ascii="Angsana New" w:hAnsi="Angsana New"/>
          <w:sz w:val="28"/>
          <w:szCs w:val="28"/>
          <w:cs/>
        </w:rPr>
        <w:t xml:space="preserve">ที่ได้ลงนามไว้กับ “บริษัทผู้รับซื้อ” ตามสัญญาเดิม (สัญญาลงวันที่ 30 ตุลาคม 2566) ให้กับ </w:t>
      </w:r>
      <w:r w:rsidRPr="00633B2B">
        <w:rPr>
          <w:rFonts w:ascii="Angsana New" w:hAnsi="Angsana New"/>
          <w:sz w:val="28"/>
          <w:szCs w:val="28"/>
        </w:rPr>
        <w:t xml:space="preserve">GEC </w:t>
      </w:r>
      <w:r w:rsidR="007C68DD" w:rsidRPr="00633B2B">
        <w:rPr>
          <w:rFonts w:ascii="Angsana New" w:hAnsi="Angsana New"/>
          <w:sz w:val="28"/>
          <w:szCs w:val="28"/>
        </w:rPr>
        <w:br/>
      </w:r>
      <w:r w:rsidRPr="00633B2B">
        <w:rPr>
          <w:rFonts w:ascii="Angsana New" w:hAnsi="Angsana New"/>
          <w:sz w:val="28"/>
          <w:szCs w:val="28"/>
          <w:cs/>
        </w:rPr>
        <w:t xml:space="preserve">เป็นผู้รับสิทธิในการขาย </w:t>
      </w:r>
      <w:r w:rsidRPr="00633B2B">
        <w:rPr>
          <w:rFonts w:ascii="Angsana New" w:hAnsi="Angsana New"/>
          <w:sz w:val="28"/>
          <w:szCs w:val="28"/>
        </w:rPr>
        <w:t xml:space="preserve">REC </w:t>
      </w:r>
      <w:r w:rsidRPr="00633B2B">
        <w:rPr>
          <w:rFonts w:ascii="Angsana New" w:hAnsi="Angsana New"/>
          <w:sz w:val="28"/>
          <w:szCs w:val="28"/>
          <w:cs/>
        </w:rPr>
        <w:t>ดังกล่าว โดยรายการซื้อขายดังกล่าวรับรู้รายการในประเทศสิงคโปร์ รวมถึงเงินมัดจำ</w:t>
      </w:r>
      <w:r w:rsidR="007C68DD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 xml:space="preserve">การรับล่วงหน้าจำนวน 65 ล้านบาท ที่ </w:t>
      </w:r>
      <w:r w:rsidRPr="00633B2B">
        <w:rPr>
          <w:rFonts w:ascii="Angsana New" w:hAnsi="Angsana New"/>
          <w:sz w:val="28"/>
          <w:szCs w:val="28"/>
        </w:rPr>
        <w:t xml:space="preserve">MGW </w:t>
      </w:r>
      <w:r w:rsidRPr="00633B2B">
        <w:rPr>
          <w:rFonts w:ascii="Angsana New" w:hAnsi="Angsana New"/>
          <w:sz w:val="28"/>
          <w:szCs w:val="28"/>
          <w:cs/>
        </w:rPr>
        <w:t xml:space="preserve">รับมาก่อนหน้า ให้ถือไว้เพื่อเป็นหลักประกันการชำระหนี้ลูกหนี้ตามสัญญาเดิม (สัญญาลงวันที่ 30 ตุลาคม 2566) </w:t>
      </w:r>
    </w:p>
    <w:p w14:paraId="7D8BDCFD" w14:textId="229FE4D6" w:rsidR="00C66B1E" w:rsidRPr="00633B2B" w:rsidRDefault="00C66B1E" w:rsidP="007C68DD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lastRenderedPageBreak/>
        <w:t xml:space="preserve">สำหรับค่า </w:t>
      </w:r>
      <w:r w:rsidRPr="00633B2B">
        <w:rPr>
          <w:rFonts w:ascii="Angsana New" w:hAnsi="Angsana New"/>
          <w:sz w:val="28"/>
          <w:szCs w:val="28"/>
        </w:rPr>
        <w:t xml:space="preserve">REC </w:t>
      </w:r>
      <w:r w:rsidRPr="00633B2B">
        <w:rPr>
          <w:rFonts w:ascii="Angsana New" w:hAnsi="Angsana New"/>
          <w:sz w:val="28"/>
          <w:szCs w:val="28"/>
          <w:cs/>
        </w:rPr>
        <w:t xml:space="preserve">ที่ค้างชำระ “บริษัทผู้รับซื้อ” จะต้องชำระเงินให้แก่ </w:t>
      </w:r>
      <w:r w:rsidRPr="00633B2B">
        <w:rPr>
          <w:rFonts w:ascii="Angsana New" w:hAnsi="Angsana New"/>
          <w:sz w:val="28"/>
          <w:szCs w:val="28"/>
        </w:rPr>
        <w:t xml:space="preserve">GEC </w:t>
      </w:r>
      <w:r w:rsidRPr="00633B2B">
        <w:rPr>
          <w:rFonts w:ascii="Angsana New" w:hAnsi="Angsana New"/>
          <w:sz w:val="28"/>
          <w:szCs w:val="28"/>
          <w:cs/>
        </w:rPr>
        <w:t xml:space="preserve">ที่ประเทศสิงคโปร์ “บริษัทผู้รับซื้อ” </w:t>
      </w:r>
      <w:r w:rsidR="007C68DD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 xml:space="preserve">ได้ให้ </w:t>
      </w:r>
      <w:r w:rsidRPr="00633B2B">
        <w:rPr>
          <w:rFonts w:ascii="Angsana New" w:hAnsi="Angsana New"/>
          <w:sz w:val="28"/>
          <w:szCs w:val="28"/>
        </w:rPr>
        <w:t xml:space="preserve">Corporate Guarantee </w:t>
      </w:r>
      <w:r w:rsidRPr="00633B2B">
        <w:rPr>
          <w:rFonts w:ascii="Angsana New" w:hAnsi="Angsana New"/>
          <w:sz w:val="28"/>
          <w:szCs w:val="28"/>
          <w:cs/>
        </w:rPr>
        <w:t>ที่ออกโดยบริษัทใหญ่ (บริษัทมหาชนในตลาดหลักทรัพย์แห่งประเทศไทย) ของ “บริษัทผู้รับซื้อ” เป็นการประกันการชำระหนี้ดังกล่าว</w:t>
      </w:r>
    </w:p>
    <w:p w14:paraId="79A9CADF" w14:textId="7BEF8BE7" w:rsidR="00C66B1E" w:rsidRPr="00633B2B" w:rsidRDefault="00C66B1E" w:rsidP="007C68DD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รายการธุรกรรมดังกล่าวมีต้นทุนค่านายหน้าในการดำเนินการซึ่ง </w:t>
      </w:r>
      <w:r w:rsidRPr="00633B2B">
        <w:rPr>
          <w:rFonts w:ascii="Angsana New" w:hAnsi="Angsana New"/>
          <w:sz w:val="28"/>
          <w:szCs w:val="28"/>
        </w:rPr>
        <w:t xml:space="preserve">GEC </w:t>
      </w:r>
      <w:r w:rsidRPr="00633B2B">
        <w:rPr>
          <w:rFonts w:ascii="Angsana New" w:hAnsi="Angsana New"/>
          <w:sz w:val="28"/>
          <w:szCs w:val="28"/>
          <w:cs/>
        </w:rPr>
        <w:t xml:space="preserve">ได้รับรู้เป็นค่าใช้จ่ายในการดำเนินงานจำนวน 74.33 ล้านบาท และ </w:t>
      </w:r>
      <w:r w:rsidRPr="00633B2B">
        <w:rPr>
          <w:rFonts w:ascii="Angsana New" w:hAnsi="Angsana New"/>
          <w:sz w:val="28"/>
          <w:szCs w:val="28"/>
        </w:rPr>
        <w:t xml:space="preserve">GEC </w:t>
      </w:r>
      <w:r w:rsidRPr="00633B2B">
        <w:rPr>
          <w:rFonts w:ascii="Angsana New" w:hAnsi="Angsana New"/>
          <w:sz w:val="28"/>
          <w:szCs w:val="28"/>
          <w:cs/>
        </w:rPr>
        <w:t>มีค่าใช้จ่ายเกี่ยวกับค่าที่ปรึกษาเกี่ยวกับการดำเนินธุรกิจด้านคาร์บอนเครดิต การจัดตั้งบริษัท และข้อปฏิบัติต่างๆของบริษัทตามก</w:t>
      </w:r>
      <w:r w:rsidR="007C68DD" w:rsidRPr="00633B2B">
        <w:rPr>
          <w:rFonts w:ascii="Angsana New" w:hAnsi="Angsana New" w:hint="cs"/>
          <w:sz w:val="28"/>
          <w:szCs w:val="28"/>
          <w:cs/>
        </w:rPr>
        <w:t>ฎ</w:t>
      </w:r>
      <w:r w:rsidRPr="00633B2B">
        <w:rPr>
          <w:rFonts w:ascii="Angsana New" w:hAnsi="Angsana New"/>
          <w:sz w:val="28"/>
          <w:szCs w:val="28"/>
          <w:cs/>
        </w:rPr>
        <w:t xml:space="preserve">หมายประเทศสิงค์โปร์ ค่าบริการด้านบัญชี ธุรการต่างๆในช่วงเริ่มจัดตั้งบริษัท จนถึงปิดงบการเงินประจำปี ซึ่งต้องจ่ายชำระให้แก่ </w:t>
      </w:r>
      <w:r w:rsidRPr="00633B2B">
        <w:rPr>
          <w:rFonts w:ascii="Angsana New" w:hAnsi="Angsana New"/>
          <w:sz w:val="28"/>
          <w:szCs w:val="28"/>
        </w:rPr>
        <w:t xml:space="preserve">MGW </w:t>
      </w:r>
      <w:r w:rsidRPr="00633B2B">
        <w:rPr>
          <w:rFonts w:ascii="Angsana New" w:hAnsi="Angsana New"/>
          <w:sz w:val="28"/>
          <w:szCs w:val="28"/>
          <w:cs/>
        </w:rPr>
        <w:t xml:space="preserve">เป็นจำนวนเงิน 8.05 ล้านบาท ค่าใช้จ่ายดังกล่าวรับรู้เป็นค่าใช้จ่ายในการดำเนินงานประจำปีของ </w:t>
      </w:r>
      <w:r w:rsidRPr="00633B2B">
        <w:rPr>
          <w:rFonts w:ascii="Angsana New" w:hAnsi="Angsana New"/>
          <w:sz w:val="28"/>
          <w:szCs w:val="28"/>
        </w:rPr>
        <w:t xml:space="preserve">GEC </w:t>
      </w:r>
      <w:r w:rsidRPr="00633B2B">
        <w:rPr>
          <w:rFonts w:ascii="Angsana New" w:hAnsi="Angsana New"/>
          <w:sz w:val="28"/>
          <w:szCs w:val="28"/>
          <w:cs/>
        </w:rPr>
        <w:t>แล้ว</w:t>
      </w:r>
    </w:p>
    <w:p w14:paraId="26D75B6E" w14:textId="680C9C75" w:rsidR="00C66B1E" w:rsidRPr="00633B2B" w:rsidRDefault="00C66B1E" w:rsidP="007C68DD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ธุรกรรมต่างๆ เกี่ยวกับธุรกิจคาร์บอนเครดิตดังกล่าว ได้รับอนุมัติจากคณะกรรมการของ</w:t>
      </w:r>
      <w:r w:rsidR="007C68DD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MGW </w:t>
      </w:r>
      <w:r w:rsidRPr="00633B2B">
        <w:rPr>
          <w:rFonts w:ascii="Angsana New" w:hAnsi="Angsana New"/>
          <w:sz w:val="28"/>
          <w:szCs w:val="28"/>
          <w:cs/>
        </w:rPr>
        <w:t xml:space="preserve">และบริษัทฯ แล้ว   </w:t>
      </w:r>
    </w:p>
    <w:p w14:paraId="3FF7A2C6" w14:textId="48C4B27D" w:rsidR="0060552F" w:rsidRPr="00633B2B" w:rsidRDefault="0060552F" w:rsidP="00C66B1E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ลูกหนี้เงินผ่อนชำระ</w:t>
      </w:r>
    </w:p>
    <w:tbl>
      <w:tblPr>
        <w:tblStyle w:val="TableGrid"/>
        <w:tblW w:w="1033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686"/>
        <w:gridCol w:w="317"/>
        <w:gridCol w:w="1668"/>
        <w:gridCol w:w="317"/>
        <w:gridCol w:w="1951"/>
        <w:gridCol w:w="317"/>
        <w:gridCol w:w="1797"/>
      </w:tblGrid>
      <w:tr w:rsidR="00EE28A2" w:rsidRPr="00633B2B" w14:paraId="33F46DC3" w14:textId="77777777" w:rsidTr="00505375">
        <w:trPr>
          <w:trHeight w:val="227"/>
        </w:trPr>
        <w:tc>
          <w:tcPr>
            <w:tcW w:w="284" w:type="dxa"/>
          </w:tcPr>
          <w:p w14:paraId="5AFA49FC" w14:textId="77777777" w:rsidR="00EE28A2" w:rsidRPr="00633B2B" w:rsidRDefault="00EE28A2" w:rsidP="005053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100" w:beforeAutospacing="1" w:after="100" w:afterAutospacing="1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EF52708" w14:textId="77777777" w:rsidR="00EE28A2" w:rsidRPr="00633B2B" w:rsidRDefault="00EE28A2" w:rsidP="005053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100" w:beforeAutospacing="1" w:after="100" w:afterAutospacing="1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2DE7399F" w14:textId="77777777" w:rsidR="00EE28A2" w:rsidRPr="00633B2B" w:rsidRDefault="00EE28A2" w:rsidP="005053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100" w:beforeAutospacing="1" w:after="100" w:afterAutospacing="1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14:paraId="1A9A48D4" w14:textId="77777777" w:rsidR="00EE28A2" w:rsidRPr="00633B2B" w:rsidRDefault="00EE28A2" w:rsidP="005053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100" w:beforeAutospacing="1" w:after="100" w:afterAutospacing="1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2BE8AC1B" w14:textId="77777777" w:rsidR="00EE28A2" w:rsidRPr="00633B2B" w:rsidRDefault="00EE28A2" w:rsidP="005053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100" w:beforeAutospacing="1" w:after="100" w:afterAutospacing="1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14:paraId="181F5F67" w14:textId="659CCB83" w:rsidR="00EE28A2" w:rsidRPr="00633B2B" w:rsidRDefault="00505375" w:rsidP="005053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100" w:beforeAutospacing="1" w:after="100" w:afterAutospacing="1"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069BB2DC" w14:textId="77777777" w:rsidR="00EE28A2" w:rsidRPr="00633B2B" w:rsidRDefault="00EE28A2" w:rsidP="005053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100" w:beforeAutospacing="1" w:after="100" w:afterAutospacing="1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14:paraId="1E295D7E" w14:textId="4B38509B" w:rsidR="00EE28A2" w:rsidRPr="00633B2B" w:rsidRDefault="00EE28A2" w:rsidP="00505375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100" w:beforeAutospacing="1" w:after="100" w:afterAutospacing="1"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E28A2" w:rsidRPr="00633B2B" w14:paraId="45FE4FE3" w14:textId="77777777" w:rsidTr="005D19A1">
        <w:trPr>
          <w:trHeight w:val="364"/>
        </w:trPr>
        <w:tc>
          <w:tcPr>
            <w:tcW w:w="284" w:type="dxa"/>
          </w:tcPr>
          <w:p w14:paraId="43239427" w14:textId="77777777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6F76C7E" w14:textId="77777777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1D09ECD3" w14:textId="77777777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F2655" w14:textId="77777777" w:rsidR="00EE28A2" w:rsidRPr="00633B2B" w:rsidRDefault="00EE28A2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EE28A2" w:rsidRPr="00633B2B" w14:paraId="069E3D7F" w14:textId="77777777" w:rsidTr="005D19A1">
        <w:trPr>
          <w:trHeight w:val="364"/>
        </w:trPr>
        <w:tc>
          <w:tcPr>
            <w:tcW w:w="284" w:type="dxa"/>
          </w:tcPr>
          <w:p w14:paraId="484B9C78" w14:textId="77777777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7" w:name="_Hlk134978816"/>
          </w:p>
        </w:tc>
        <w:tc>
          <w:tcPr>
            <w:tcW w:w="3686" w:type="dxa"/>
          </w:tcPr>
          <w:p w14:paraId="17BE7BBE" w14:textId="77777777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019DDAD4" w14:textId="77777777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0B057" w14:textId="7B919481" w:rsidR="00EE28A2" w:rsidRPr="00633B2B" w:rsidRDefault="00361225" w:rsidP="009F438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ลูกหนี้ผ่อนชำระ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09D9AB5D" w14:textId="77777777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FBEC6" w14:textId="6C52FD65" w:rsidR="00EE28A2" w:rsidRPr="00633B2B" w:rsidRDefault="00361225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ยรับ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รอการรับรู้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6B96AC06" w14:textId="77777777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24E9B" w14:textId="4360B404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B52D67" w:rsidRPr="00633B2B" w14:paraId="5296998A" w14:textId="77777777" w:rsidTr="005D19A1">
        <w:trPr>
          <w:trHeight w:val="364"/>
        </w:trPr>
        <w:tc>
          <w:tcPr>
            <w:tcW w:w="3970" w:type="dxa"/>
            <w:gridSpan w:val="2"/>
          </w:tcPr>
          <w:p w14:paraId="7FA9D28D" w14:textId="1DF044AC" w:rsidR="00B52D67" w:rsidRPr="00633B2B" w:rsidRDefault="0051597E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 </w:t>
            </w:r>
            <w:r w:rsidR="00B52D67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B52D67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="00B52D67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1</w:t>
            </w:r>
            <w:r w:rsidR="00B52D67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B52D67"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="00B52D67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B52D67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256</w:t>
            </w:r>
            <w:r w:rsidR="00B52D67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5</w:t>
            </w:r>
          </w:p>
        </w:tc>
        <w:tc>
          <w:tcPr>
            <w:tcW w:w="317" w:type="dxa"/>
            <w:vAlign w:val="center"/>
          </w:tcPr>
          <w:p w14:paraId="30FF6BE0" w14:textId="77777777" w:rsidR="00B52D67" w:rsidRPr="00633B2B" w:rsidRDefault="00B52D67" w:rsidP="00B52D6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  <w:vAlign w:val="bottom"/>
          </w:tcPr>
          <w:p w14:paraId="51DA4591" w14:textId="7C45EE73" w:rsidR="00B52D67" w:rsidRPr="00633B2B" w:rsidRDefault="00505375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11,823,365.05</w:t>
            </w:r>
          </w:p>
        </w:tc>
        <w:tc>
          <w:tcPr>
            <w:tcW w:w="317" w:type="dxa"/>
            <w:vAlign w:val="bottom"/>
          </w:tcPr>
          <w:p w14:paraId="3DABB9AC" w14:textId="77777777" w:rsidR="00B52D67" w:rsidRPr="00633B2B" w:rsidRDefault="00B52D67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</w:tcBorders>
            <w:vAlign w:val="bottom"/>
          </w:tcPr>
          <w:p w14:paraId="7FFEC7D5" w14:textId="22145770" w:rsidR="00B52D67" w:rsidRPr="00633B2B" w:rsidRDefault="00505375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(1,049,873.88)</w:t>
            </w:r>
          </w:p>
        </w:tc>
        <w:tc>
          <w:tcPr>
            <w:tcW w:w="317" w:type="dxa"/>
            <w:vAlign w:val="bottom"/>
          </w:tcPr>
          <w:p w14:paraId="6C453A1A" w14:textId="77777777" w:rsidR="00B52D67" w:rsidRPr="00633B2B" w:rsidRDefault="00B52D67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</w:tcBorders>
            <w:vAlign w:val="bottom"/>
          </w:tcPr>
          <w:p w14:paraId="36D2DDE0" w14:textId="4ED6FE6D" w:rsidR="00B52D67" w:rsidRPr="00633B2B" w:rsidRDefault="00505375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10,773,491.17</w:t>
            </w:r>
          </w:p>
        </w:tc>
      </w:tr>
      <w:tr w:rsidR="00EE28A2" w:rsidRPr="00633B2B" w14:paraId="3E3635F8" w14:textId="77777777" w:rsidTr="005D19A1">
        <w:trPr>
          <w:trHeight w:val="364"/>
        </w:trPr>
        <w:tc>
          <w:tcPr>
            <w:tcW w:w="3970" w:type="dxa"/>
            <w:gridSpan w:val="2"/>
          </w:tcPr>
          <w:p w14:paraId="768D21B0" w14:textId="33EAA17E" w:rsidR="00EE28A2" w:rsidRPr="00633B2B" w:rsidRDefault="0051597E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 w:hint="cs"/>
                <w:sz w:val="28"/>
                <w:szCs w:val="28"/>
                <w:cs/>
              </w:rPr>
              <w:t xml:space="preserve">   </w:t>
            </w:r>
            <w:r w:rsidR="00EE28A2" w:rsidRPr="00633B2B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="00EE28A2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="00E561F6"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317" w:type="dxa"/>
          </w:tcPr>
          <w:p w14:paraId="1F5265FC" w14:textId="77777777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vAlign w:val="bottom"/>
          </w:tcPr>
          <w:p w14:paraId="371F3091" w14:textId="399DC006" w:rsidR="00EE28A2" w:rsidRPr="00633B2B" w:rsidRDefault="00EE28A2" w:rsidP="005D19A1">
            <w:pPr>
              <w:tabs>
                <w:tab w:val="clear" w:pos="3742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591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bottom"/>
          </w:tcPr>
          <w:p w14:paraId="4296F11C" w14:textId="77777777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vAlign w:val="bottom"/>
          </w:tcPr>
          <w:p w14:paraId="33AC8F1F" w14:textId="77777777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bottom"/>
          </w:tcPr>
          <w:p w14:paraId="7DFB6AD4" w14:textId="77777777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vAlign w:val="bottom"/>
          </w:tcPr>
          <w:p w14:paraId="313E4DAA" w14:textId="77777777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28A2" w:rsidRPr="00633B2B" w14:paraId="4D245BE2" w14:textId="77777777" w:rsidTr="005D19A1">
        <w:trPr>
          <w:trHeight w:val="364"/>
        </w:trPr>
        <w:tc>
          <w:tcPr>
            <w:tcW w:w="284" w:type="dxa"/>
          </w:tcPr>
          <w:p w14:paraId="40C14250" w14:textId="77777777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119BB06" w14:textId="77777777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317" w:type="dxa"/>
          </w:tcPr>
          <w:p w14:paraId="6328A55A" w14:textId="77777777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vAlign w:val="bottom"/>
          </w:tcPr>
          <w:p w14:paraId="295C552C" w14:textId="6C3AC4EC" w:rsidR="00EE28A2" w:rsidRPr="00633B2B" w:rsidRDefault="00C10900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563C4CE7" w14:textId="77777777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vAlign w:val="bottom"/>
          </w:tcPr>
          <w:p w14:paraId="625F248A" w14:textId="3E71C3A9" w:rsidR="00EE28A2" w:rsidRPr="00633B2B" w:rsidRDefault="00C10900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7709AE2D" w14:textId="77777777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vAlign w:val="bottom"/>
          </w:tcPr>
          <w:p w14:paraId="496BF1B4" w14:textId="257AD17F" w:rsidR="00EE28A2" w:rsidRPr="00633B2B" w:rsidRDefault="00C10900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F32DB" w:rsidRPr="00633B2B" w14:paraId="2A731775" w14:textId="77777777" w:rsidTr="005D19A1">
        <w:trPr>
          <w:trHeight w:val="364"/>
        </w:trPr>
        <w:tc>
          <w:tcPr>
            <w:tcW w:w="284" w:type="dxa"/>
          </w:tcPr>
          <w:p w14:paraId="2A225318" w14:textId="77777777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1DA93B8" w14:textId="13EB6B08" w:rsidR="004F32DB" w:rsidRPr="00633B2B" w:rsidRDefault="004F32DB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457"/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ลดลงจากการขายเงินลงทุนในบริษัทย่อย</w:t>
            </w:r>
          </w:p>
        </w:tc>
        <w:tc>
          <w:tcPr>
            <w:tcW w:w="317" w:type="dxa"/>
          </w:tcPr>
          <w:p w14:paraId="39619EB6" w14:textId="77777777" w:rsidR="004F32DB" w:rsidRPr="00633B2B" w:rsidRDefault="004F32DB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vAlign w:val="bottom"/>
          </w:tcPr>
          <w:p w14:paraId="71126DAE" w14:textId="12715867" w:rsidR="004F32DB" w:rsidRPr="00633B2B" w:rsidRDefault="00505375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(11,232,195.05)</w:t>
            </w:r>
          </w:p>
        </w:tc>
        <w:tc>
          <w:tcPr>
            <w:tcW w:w="317" w:type="dxa"/>
            <w:vAlign w:val="bottom"/>
          </w:tcPr>
          <w:p w14:paraId="6B069A94" w14:textId="77777777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vAlign w:val="bottom"/>
          </w:tcPr>
          <w:p w14:paraId="77650F08" w14:textId="1BF1A305" w:rsidR="004F32DB" w:rsidRPr="00633B2B" w:rsidRDefault="00505375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952,737.88</w:t>
            </w:r>
          </w:p>
        </w:tc>
        <w:tc>
          <w:tcPr>
            <w:tcW w:w="317" w:type="dxa"/>
            <w:vAlign w:val="bottom"/>
          </w:tcPr>
          <w:p w14:paraId="7AFE9C11" w14:textId="77777777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vAlign w:val="bottom"/>
          </w:tcPr>
          <w:p w14:paraId="14B62340" w14:textId="51070FC9" w:rsidR="004F32DB" w:rsidRPr="00633B2B" w:rsidRDefault="00505375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(10,279,457.17)</w:t>
            </w:r>
          </w:p>
        </w:tc>
      </w:tr>
      <w:tr w:rsidR="00EE28A2" w:rsidRPr="00633B2B" w14:paraId="32476FF4" w14:textId="77777777" w:rsidTr="005D19A1">
        <w:trPr>
          <w:trHeight w:val="364"/>
        </w:trPr>
        <w:tc>
          <w:tcPr>
            <w:tcW w:w="284" w:type="dxa"/>
          </w:tcPr>
          <w:p w14:paraId="06E5D09C" w14:textId="77777777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980AC8A" w14:textId="617C3D5D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รับชำระ</w:t>
            </w:r>
          </w:p>
        </w:tc>
        <w:tc>
          <w:tcPr>
            <w:tcW w:w="317" w:type="dxa"/>
          </w:tcPr>
          <w:p w14:paraId="186808FF" w14:textId="77777777" w:rsidR="00EE28A2" w:rsidRPr="00633B2B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bottom"/>
          </w:tcPr>
          <w:p w14:paraId="6A2DD076" w14:textId="23E1DE52" w:rsidR="00EE28A2" w:rsidRPr="00633B2B" w:rsidRDefault="00505375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(591,170.00)</w:t>
            </w:r>
          </w:p>
        </w:tc>
        <w:tc>
          <w:tcPr>
            <w:tcW w:w="317" w:type="dxa"/>
            <w:vAlign w:val="bottom"/>
          </w:tcPr>
          <w:p w14:paraId="7AA3370D" w14:textId="77777777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  <w:vAlign w:val="bottom"/>
          </w:tcPr>
          <w:p w14:paraId="6283D50C" w14:textId="33A74E86" w:rsidR="00EE28A2" w:rsidRPr="00633B2B" w:rsidRDefault="00505375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97,136.00</w:t>
            </w:r>
          </w:p>
        </w:tc>
        <w:tc>
          <w:tcPr>
            <w:tcW w:w="317" w:type="dxa"/>
            <w:vAlign w:val="bottom"/>
          </w:tcPr>
          <w:p w14:paraId="769119C7" w14:textId="77777777" w:rsidR="00EE28A2" w:rsidRPr="00633B2B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vAlign w:val="bottom"/>
          </w:tcPr>
          <w:p w14:paraId="3796E121" w14:textId="4FD98628" w:rsidR="00EE28A2" w:rsidRPr="00633B2B" w:rsidRDefault="00505375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(494,034.00)</w:t>
            </w:r>
          </w:p>
        </w:tc>
      </w:tr>
      <w:tr w:rsidR="00AE109A" w:rsidRPr="00633B2B" w14:paraId="7808FAE6" w14:textId="77777777" w:rsidTr="005D19A1">
        <w:trPr>
          <w:trHeight w:val="364"/>
        </w:trPr>
        <w:tc>
          <w:tcPr>
            <w:tcW w:w="3970" w:type="dxa"/>
            <w:gridSpan w:val="2"/>
          </w:tcPr>
          <w:p w14:paraId="56E8CC9B" w14:textId="533E0B15" w:rsidR="00AE109A" w:rsidRPr="00633B2B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="00B30A29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1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 </w:t>
            </w:r>
            <w:r w:rsidR="00B30A29"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>ธันวาคม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17" w:type="dxa"/>
          </w:tcPr>
          <w:p w14:paraId="3BFE2FB3" w14:textId="77777777" w:rsidR="00AE109A" w:rsidRPr="00633B2B" w:rsidRDefault="00AE109A" w:rsidP="00AE109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  <w:vAlign w:val="bottom"/>
          </w:tcPr>
          <w:p w14:paraId="2178B441" w14:textId="38764764" w:rsidR="00AE109A" w:rsidRPr="00633B2B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2EA7ED5E" w14:textId="77777777" w:rsidR="00AE109A" w:rsidRPr="00633B2B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</w:tcBorders>
            <w:vAlign w:val="bottom"/>
          </w:tcPr>
          <w:p w14:paraId="7B49FB1F" w14:textId="32B908C6" w:rsidR="00AE109A" w:rsidRPr="00633B2B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6033DB81" w14:textId="77777777" w:rsidR="00AE109A" w:rsidRPr="00633B2B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</w:tcBorders>
            <w:vAlign w:val="bottom"/>
          </w:tcPr>
          <w:p w14:paraId="4078DED2" w14:textId="2D4DE9FA" w:rsidR="00AE109A" w:rsidRPr="00633B2B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F32DB" w:rsidRPr="00633B2B" w14:paraId="40059FDA" w14:textId="77777777" w:rsidTr="005D19A1">
        <w:trPr>
          <w:trHeight w:val="364"/>
        </w:trPr>
        <w:tc>
          <w:tcPr>
            <w:tcW w:w="3970" w:type="dxa"/>
            <w:gridSpan w:val="2"/>
          </w:tcPr>
          <w:p w14:paraId="0B8E36E1" w14:textId="1DE11589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="00E561F6"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317" w:type="dxa"/>
          </w:tcPr>
          <w:p w14:paraId="69DC09D0" w14:textId="77777777" w:rsidR="004F32DB" w:rsidRPr="00633B2B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bottom"/>
          </w:tcPr>
          <w:p w14:paraId="3971539E" w14:textId="0BCE9C9A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4BA1B32F" w14:textId="77777777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  <w:vAlign w:val="bottom"/>
          </w:tcPr>
          <w:p w14:paraId="1563E34D" w14:textId="7AF371EB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3413B08E" w14:textId="77777777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vAlign w:val="bottom"/>
          </w:tcPr>
          <w:p w14:paraId="7268F82C" w14:textId="34CF1F41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F32DB" w:rsidRPr="00633B2B" w14:paraId="1AEB0F9C" w14:textId="77777777" w:rsidTr="005D19A1">
        <w:trPr>
          <w:trHeight w:val="364"/>
        </w:trPr>
        <w:tc>
          <w:tcPr>
            <w:tcW w:w="3970" w:type="dxa"/>
            <w:gridSpan w:val="2"/>
          </w:tcPr>
          <w:p w14:paraId="32D24F61" w14:textId="01F860C9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ลูกหนี้เงินผ่อนชำระ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- สุทธิ</w:t>
            </w:r>
          </w:p>
        </w:tc>
        <w:tc>
          <w:tcPr>
            <w:tcW w:w="317" w:type="dxa"/>
          </w:tcPr>
          <w:p w14:paraId="493C0644" w14:textId="77777777" w:rsidR="004F32DB" w:rsidRPr="00633B2B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C94A3A" w14:textId="550BFF79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2B315FA6" w14:textId="77777777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2F2F36" w14:textId="7492E4CB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4D32DE2B" w14:textId="77777777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81F043" w14:textId="7D494FA6" w:rsidR="004F32DB" w:rsidRPr="00633B2B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bookmarkEnd w:id="7"/>
    <w:p w14:paraId="012A4373" w14:textId="7B844F2B" w:rsidR="00710902" w:rsidRPr="00633B2B" w:rsidRDefault="00710902" w:rsidP="00710902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เงินจ่ายล่วงหน้าค่าโครงการ</w:t>
      </w:r>
    </w:p>
    <w:p w14:paraId="7049DE98" w14:textId="5E8ABC9F" w:rsidR="00710902" w:rsidRPr="00633B2B" w:rsidRDefault="00710902" w:rsidP="00710902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  <w:bookmarkStart w:id="8" w:name="_Hlk146011034"/>
      <w:r w:rsidRPr="00633B2B">
        <w:rPr>
          <w:rFonts w:ascii="Angsana New" w:hAnsi="Angsana New"/>
          <w:sz w:val="28"/>
          <w:szCs w:val="28"/>
          <w:cs/>
        </w:rPr>
        <w:t>เงินจ่ายล่วงหน้าค่าโครงการเป็นต้นทุนที่บริษัทจ่ายเพื่อการก่อสร้างโครงการแต่ยังไม่ได้เรียกเก็บชำระจากคู่สัญญา โดยจำนวน</w:t>
      </w:r>
      <w:r w:rsidR="00F55FCD" w:rsidRPr="00633B2B">
        <w:rPr>
          <w:rFonts w:ascii="Angsana New" w:hAnsi="Angsana New" w:hint="cs"/>
          <w:sz w:val="28"/>
          <w:szCs w:val="28"/>
          <w:cs/>
        </w:rPr>
        <w:t>เงิน</w:t>
      </w:r>
      <w:r w:rsidRPr="00633B2B">
        <w:rPr>
          <w:rFonts w:ascii="Angsana New" w:hAnsi="Angsana New"/>
          <w:sz w:val="28"/>
          <w:szCs w:val="28"/>
          <w:cs/>
        </w:rPr>
        <w:t xml:space="preserve">ดังกล่าวในงบการเงิน เป็นเงินจ่ายล่วงหน้าค่าโครงการ ที่อยู่ระหว่างดำเนินการ ทั้งหมด </w:t>
      </w:r>
      <w:r w:rsidRPr="00633B2B">
        <w:rPr>
          <w:rFonts w:ascii="Angsana New" w:hAnsi="Angsana New"/>
          <w:sz w:val="28"/>
          <w:szCs w:val="28"/>
        </w:rPr>
        <w:t>9</w:t>
      </w:r>
      <w:r w:rsidRPr="00633B2B">
        <w:rPr>
          <w:rFonts w:ascii="Angsana New" w:hAnsi="Angsana New"/>
          <w:sz w:val="28"/>
          <w:szCs w:val="28"/>
          <w:cs/>
        </w:rPr>
        <w:t xml:space="preserve"> โครงการ</w:t>
      </w:r>
      <w:bookmarkEnd w:id="8"/>
    </w:p>
    <w:p w14:paraId="76C1B2F6" w14:textId="0B73054B" w:rsidR="00710902" w:rsidRPr="00633B2B" w:rsidRDefault="00710902" w:rsidP="00710902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เงินประกันโครงการ</w:t>
      </w:r>
      <w:r w:rsidRPr="00633B2B">
        <w:rPr>
          <w:rFonts w:ascii="Angsana New" w:hAnsi="Angsana New"/>
          <w:b/>
          <w:bCs/>
          <w:sz w:val="28"/>
          <w:szCs w:val="28"/>
        </w:rPr>
        <w:br/>
      </w:r>
      <w:r w:rsidRPr="00633B2B">
        <w:rPr>
          <w:rFonts w:ascii="Angsana New" w:hAnsi="Angsana New"/>
          <w:sz w:val="28"/>
          <w:szCs w:val="28"/>
          <w:cs/>
        </w:rPr>
        <w:t>เงินประกันโครงการจำนวนดังกล่าว เป็นเงินที่กลุ่มบริษัทวางไว้ค้ำประกันการก่อสร้างโครงการ ซึ่งเป็นจำนวนตามที่ตกลงในสัญญาก่อสร้าง</w:t>
      </w:r>
    </w:p>
    <w:p w14:paraId="1B0BBEBE" w14:textId="77777777" w:rsidR="007B3BFB" w:rsidRPr="00633B2B" w:rsidRDefault="007B3BFB" w:rsidP="007B3BFB">
      <w:pPr>
        <w:spacing w:before="240" w:after="120"/>
        <w:rPr>
          <w:rFonts w:ascii="Angsana New" w:hAnsi="Angsana New"/>
          <w:b/>
          <w:bCs/>
          <w:sz w:val="28"/>
          <w:szCs w:val="28"/>
        </w:rPr>
      </w:pPr>
    </w:p>
    <w:p w14:paraId="661CC636" w14:textId="77777777" w:rsidR="007B3BFB" w:rsidRPr="00633B2B" w:rsidRDefault="007B3BFB" w:rsidP="007B3BFB">
      <w:pPr>
        <w:spacing w:before="240" w:after="120"/>
        <w:rPr>
          <w:rFonts w:ascii="Angsana New" w:hAnsi="Angsana New"/>
          <w:b/>
          <w:bCs/>
          <w:sz w:val="28"/>
          <w:szCs w:val="28"/>
        </w:rPr>
      </w:pPr>
    </w:p>
    <w:p w14:paraId="615F827C" w14:textId="77777777" w:rsidR="007C68DD" w:rsidRPr="00633B2B" w:rsidRDefault="007C68DD" w:rsidP="007B3BFB">
      <w:pPr>
        <w:spacing w:before="240" w:after="120"/>
        <w:rPr>
          <w:rFonts w:ascii="Angsana New" w:hAnsi="Angsana New"/>
          <w:b/>
          <w:bCs/>
          <w:sz w:val="28"/>
          <w:szCs w:val="28"/>
        </w:rPr>
      </w:pPr>
    </w:p>
    <w:p w14:paraId="103F4BCE" w14:textId="77777777" w:rsidR="00803707" w:rsidRPr="00633B2B" w:rsidRDefault="00803707" w:rsidP="007B3BFB">
      <w:pPr>
        <w:spacing w:before="240" w:after="120"/>
        <w:rPr>
          <w:rFonts w:ascii="Angsana New" w:hAnsi="Angsana New"/>
          <w:b/>
          <w:bCs/>
          <w:sz w:val="28"/>
          <w:szCs w:val="28"/>
        </w:rPr>
      </w:pPr>
    </w:p>
    <w:p w14:paraId="43BA84B7" w14:textId="26C8D5CA" w:rsidR="00993409" w:rsidRPr="00633B2B" w:rsidRDefault="00993409" w:rsidP="00993409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lastRenderedPageBreak/>
        <w:t>เงินให้กู้ยืมระยะสั้นและดอกเบี้ยค้างรับแก่</w:t>
      </w:r>
      <w:r w:rsidR="00E85F39" w:rsidRPr="00633B2B">
        <w:rPr>
          <w:rFonts w:ascii="Angsana New" w:hAnsi="Angsana New" w:hint="cs"/>
          <w:b/>
          <w:bCs/>
          <w:sz w:val="28"/>
          <w:szCs w:val="28"/>
          <w:cs/>
        </w:rPr>
        <w:t>กิจการ</w:t>
      </w:r>
      <w:r w:rsidRPr="00633B2B">
        <w:rPr>
          <w:rFonts w:ascii="Angsana New" w:hAnsi="Angsana New"/>
          <w:b/>
          <w:bCs/>
          <w:sz w:val="28"/>
          <w:szCs w:val="28"/>
          <w:cs/>
        </w:rPr>
        <w:t>อื่น</w:t>
      </w:r>
    </w:p>
    <w:p w14:paraId="61988AE8" w14:textId="09848153" w:rsidR="00E03BA3" w:rsidRPr="00633B2B" w:rsidRDefault="0085797F" w:rsidP="0085797F">
      <w:pPr>
        <w:spacing w:before="120"/>
        <w:ind w:left="176" w:firstLine="17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เงินให้กู้ยืมระยะสั้นและดอกเบี้ยค้างรับแก่กิจการอื่น</w:t>
      </w:r>
      <w:r w:rsidR="006B264C" w:rsidRPr="00633B2B">
        <w:rPr>
          <w:rFonts w:ascii="Angsana New" w:hAnsi="Angsana New" w:hint="cs"/>
          <w:sz w:val="28"/>
          <w:szCs w:val="28"/>
          <w:cs/>
        </w:rPr>
        <w:t>การเพิ่มขึ้น (ลดลง) มีดังนี้</w:t>
      </w:r>
    </w:p>
    <w:tbl>
      <w:tblPr>
        <w:tblStyle w:val="TableGrid"/>
        <w:tblW w:w="0" w:type="auto"/>
        <w:tblInd w:w="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480"/>
        <w:gridCol w:w="236"/>
        <w:gridCol w:w="2268"/>
      </w:tblGrid>
      <w:tr w:rsidR="0085797F" w:rsidRPr="00633B2B" w14:paraId="64E260DE" w14:textId="77777777" w:rsidTr="0085797F">
        <w:tc>
          <w:tcPr>
            <w:tcW w:w="3969" w:type="dxa"/>
          </w:tcPr>
          <w:p w14:paraId="4AF97523" w14:textId="77777777" w:rsidR="0085797F" w:rsidRPr="00633B2B" w:rsidRDefault="0085797F" w:rsidP="0085797F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984" w:type="dxa"/>
            <w:gridSpan w:val="3"/>
            <w:tcBorders>
              <w:bottom w:val="single" w:sz="4" w:space="0" w:color="auto"/>
            </w:tcBorders>
            <w:vAlign w:val="center"/>
          </w:tcPr>
          <w:p w14:paraId="5EA11653" w14:textId="6A07258B" w:rsidR="0085797F" w:rsidRPr="00633B2B" w:rsidRDefault="0085797F" w:rsidP="0085797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85797F" w:rsidRPr="00633B2B" w14:paraId="118687D3" w14:textId="28F89257" w:rsidTr="0085797F">
        <w:tc>
          <w:tcPr>
            <w:tcW w:w="3969" w:type="dxa"/>
          </w:tcPr>
          <w:p w14:paraId="5C978661" w14:textId="77777777" w:rsidR="0085797F" w:rsidRPr="00633B2B" w:rsidRDefault="0085797F" w:rsidP="0085797F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  <w:vAlign w:val="center"/>
          </w:tcPr>
          <w:p w14:paraId="3C0B1DE4" w14:textId="6CD36756" w:rsidR="0085797F" w:rsidRPr="00633B2B" w:rsidRDefault="0085797F" w:rsidP="0085797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28B6461" w14:textId="77777777" w:rsidR="0085797F" w:rsidRPr="00633B2B" w:rsidRDefault="0085797F" w:rsidP="0085797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312DFBB" w14:textId="39CF4521" w:rsidR="0085797F" w:rsidRPr="00633B2B" w:rsidRDefault="0085797F" w:rsidP="0085797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5797F" w:rsidRPr="00633B2B" w14:paraId="363B4B6F" w14:textId="661DF7C0" w:rsidTr="0085797F">
        <w:tc>
          <w:tcPr>
            <w:tcW w:w="3969" w:type="dxa"/>
          </w:tcPr>
          <w:p w14:paraId="47006815" w14:textId="2B952B5D" w:rsidR="0085797F" w:rsidRPr="00633B2B" w:rsidRDefault="0085797F" w:rsidP="0085797F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80" w:type="dxa"/>
            <w:tcBorders>
              <w:top w:val="single" w:sz="4" w:space="0" w:color="auto"/>
            </w:tcBorders>
            <w:vAlign w:val="center"/>
          </w:tcPr>
          <w:p w14:paraId="75A5BE53" w14:textId="14AD66D4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E3E6F48" w14:textId="77777777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6B67364" w14:textId="6EBF354B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5797F" w:rsidRPr="00633B2B" w14:paraId="77D5C052" w14:textId="0B0009F5" w:rsidTr="002C58BD">
        <w:tc>
          <w:tcPr>
            <w:tcW w:w="3969" w:type="dxa"/>
          </w:tcPr>
          <w:p w14:paraId="1BC9A849" w14:textId="11FDC12A" w:rsidR="0085797F" w:rsidRPr="00633B2B" w:rsidRDefault="0085797F" w:rsidP="0085797F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โอนมาจากให้กู้ยืมระหว่างกัน</w:t>
            </w:r>
          </w:p>
        </w:tc>
        <w:tc>
          <w:tcPr>
            <w:tcW w:w="2480" w:type="dxa"/>
            <w:vAlign w:val="center"/>
          </w:tcPr>
          <w:p w14:paraId="2249AC86" w14:textId="4F20E96D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246</w:t>
            </w:r>
            <w:r w:rsidRPr="00633B2B">
              <w:rPr>
                <w:rFonts w:ascii="Angsana New" w:hAnsi="Angsana New"/>
                <w:sz w:val="28"/>
                <w:szCs w:val="28"/>
              </w:rPr>
              <w:t>,385,000.00</w:t>
            </w:r>
          </w:p>
        </w:tc>
        <w:tc>
          <w:tcPr>
            <w:tcW w:w="236" w:type="dxa"/>
          </w:tcPr>
          <w:p w14:paraId="00715E3E" w14:textId="77777777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vAlign w:val="center"/>
          </w:tcPr>
          <w:p w14:paraId="7A97123D" w14:textId="317AFEDE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246</w:t>
            </w:r>
            <w:r w:rsidRPr="00633B2B">
              <w:rPr>
                <w:rFonts w:ascii="Angsana New" w:hAnsi="Angsana New"/>
                <w:sz w:val="28"/>
                <w:szCs w:val="28"/>
              </w:rPr>
              <w:t>,385,000.00</w:t>
            </w:r>
          </w:p>
        </w:tc>
      </w:tr>
      <w:tr w:rsidR="0085797F" w:rsidRPr="00633B2B" w14:paraId="3C16AF1F" w14:textId="10A3ABAB" w:rsidTr="0085797F">
        <w:tc>
          <w:tcPr>
            <w:tcW w:w="3969" w:type="dxa"/>
          </w:tcPr>
          <w:p w14:paraId="5E400100" w14:textId="053F9F90" w:rsidR="0085797F" w:rsidRPr="00633B2B" w:rsidRDefault="0085797F" w:rsidP="008579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เพิ่มขึ้นในงวด</w:t>
            </w:r>
          </w:p>
        </w:tc>
        <w:tc>
          <w:tcPr>
            <w:tcW w:w="2480" w:type="dxa"/>
            <w:vAlign w:val="center"/>
          </w:tcPr>
          <w:p w14:paraId="5873368A" w14:textId="533F1580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743,573,636.92</w:t>
            </w:r>
          </w:p>
        </w:tc>
        <w:tc>
          <w:tcPr>
            <w:tcW w:w="236" w:type="dxa"/>
          </w:tcPr>
          <w:p w14:paraId="62D3896C" w14:textId="77777777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1FD7C2F" w14:textId="5F4ABFEE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733,415,646.87</w:t>
            </w:r>
          </w:p>
        </w:tc>
      </w:tr>
      <w:tr w:rsidR="0085797F" w:rsidRPr="00633B2B" w14:paraId="3B789DDE" w14:textId="249218B4" w:rsidTr="0085797F">
        <w:tc>
          <w:tcPr>
            <w:tcW w:w="3969" w:type="dxa"/>
          </w:tcPr>
          <w:p w14:paraId="3F7D2A94" w14:textId="199C7131" w:rsidR="0085797F" w:rsidRPr="00633B2B" w:rsidRDefault="0085797F" w:rsidP="008579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เพิ่มขึ้นจากการซื้อเงินลงทุนบริษัทย่อย</w:t>
            </w:r>
          </w:p>
        </w:tc>
        <w:tc>
          <w:tcPr>
            <w:tcW w:w="2480" w:type="dxa"/>
            <w:vAlign w:val="center"/>
          </w:tcPr>
          <w:p w14:paraId="3FD7433C" w14:textId="17930EAF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417,649,132.15</w:t>
            </w:r>
          </w:p>
        </w:tc>
        <w:tc>
          <w:tcPr>
            <w:tcW w:w="236" w:type="dxa"/>
          </w:tcPr>
          <w:p w14:paraId="417F15D5" w14:textId="77777777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3CA6E29" w14:textId="05C10567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5797F" w:rsidRPr="00633B2B" w14:paraId="26DF68F4" w14:textId="57F0DA48" w:rsidTr="00901589">
        <w:tc>
          <w:tcPr>
            <w:tcW w:w="3969" w:type="dxa"/>
          </w:tcPr>
          <w:p w14:paraId="374A5B41" w14:textId="31848FDC" w:rsidR="0085797F" w:rsidRPr="00633B2B" w:rsidRDefault="0085797F" w:rsidP="008579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480" w:type="dxa"/>
            <w:vAlign w:val="center"/>
          </w:tcPr>
          <w:p w14:paraId="3A9BA1A8" w14:textId="5DDD099B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(504,923,319.97)</w:t>
            </w:r>
          </w:p>
        </w:tc>
        <w:tc>
          <w:tcPr>
            <w:tcW w:w="236" w:type="dxa"/>
          </w:tcPr>
          <w:p w14:paraId="083B96E7" w14:textId="77777777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4DF2EF9F" w14:textId="086D38DB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(504,923,319.97)</w:t>
            </w:r>
          </w:p>
        </w:tc>
      </w:tr>
      <w:tr w:rsidR="0085797F" w:rsidRPr="00633B2B" w14:paraId="2BF6E4A1" w14:textId="7BDF7D13" w:rsidTr="0085797F">
        <w:tc>
          <w:tcPr>
            <w:tcW w:w="3969" w:type="dxa"/>
          </w:tcPr>
          <w:p w14:paraId="421F7C8D" w14:textId="3EAA2BB9" w:rsidR="0085797F" w:rsidRPr="00633B2B" w:rsidRDefault="0085797F" w:rsidP="008579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โอนไปเป็นเงินกู้ยืมระหว่างกัน</w:t>
            </w:r>
          </w:p>
        </w:tc>
        <w:tc>
          <w:tcPr>
            <w:tcW w:w="2480" w:type="dxa"/>
            <w:tcBorders>
              <w:bottom w:val="single" w:sz="4" w:space="0" w:color="auto"/>
            </w:tcBorders>
            <w:vAlign w:val="center"/>
          </w:tcPr>
          <w:p w14:paraId="4CF9F348" w14:textId="1A4D6A62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(90,261,117.02)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DF63D17" w14:textId="77777777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7CE4BB2" w14:textId="5524CBAE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(90,261,117.02)</w:t>
            </w:r>
          </w:p>
        </w:tc>
      </w:tr>
      <w:tr w:rsidR="0085797F" w:rsidRPr="00633B2B" w14:paraId="0D111D0C" w14:textId="503AC700" w:rsidTr="0085797F">
        <w:tc>
          <w:tcPr>
            <w:tcW w:w="3969" w:type="dxa"/>
          </w:tcPr>
          <w:p w14:paraId="04A4CFE5" w14:textId="6E7E132C" w:rsidR="0085797F" w:rsidRPr="00633B2B" w:rsidRDefault="0085797F" w:rsidP="0085797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C83D36" w14:textId="4A7DBA2E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812,423,332.08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</w:tcPr>
          <w:p w14:paraId="6FE04E3F" w14:textId="77777777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</w:tcPr>
          <w:p w14:paraId="79F134F2" w14:textId="2F0B104F" w:rsidR="0085797F" w:rsidRPr="00633B2B" w:rsidRDefault="0085797F" w:rsidP="0085797F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384,616,209.88</w:t>
            </w:r>
          </w:p>
        </w:tc>
      </w:tr>
    </w:tbl>
    <w:p w14:paraId="1F859292" w14:textId="2F384553" w:rsidR="006B264C" w:rsidRPr="00633B2B" w:rsidRDefault="0085797F" w:rsidP="0085797F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บริษัทฯตกลงทำสัญญาเงินให้กู้ยืมกับบริษัทที่ไม่เกี่ยวข้องกันหลายแห่ง ในอัตราดอกเบี้ยร้อยละ </w:t>
      </w:r>
      <w:r w:rsidRPr="00633B2B">
        <w:rPr>
          <w:rFonts w:ascii="Angsana New" w:hAnsi="Angsana New"/>
          <w:sz w:val="28"/>
          <w:szCs w:val="28"/>
        </w:rPr>
        <w:t>7-15</w:t>
      </w:r>
      <w:r w:rsidRPr="00633B2B">
        <w:rPr>
          <w:rFonts w:ascii="Angsana New" w:hAnsi="Angsana New" w:hint="cs"/>
          <w:sz w:val="28"/>
          <w:szCs w:val="28"/>
          <w:cs/>
        </w:rPr>
        <w:t xml:space="preserve"> เป็นระยะเวลา </w:t>
      </w:r>
      <w:r w:rsidRPr="00633B2B">
        <w:rPr>
          <w:rFonts w:ascii="Angsana New" w:hAnsi="Angsana New"/>
          <w:sz w:val="28"/>
          <w:szCs w:val="28"/>
        </w:rPr>
        <w:t xml:space="preserve">1 </w:t>
      </w:r>
      <w:r w:rsidRPr="00633B2B">
        <w:rPr>
          <w:rFonts w:ascii="Angsana New" w:hAnsi="Angsana New" w:hint="cs"/>
          <w:sz w:val="28"/>
          <w:szCs w:val="28"/>
          <w:cs/>
        </w:rPr>
        <w:t>ปี</w:t>
      </w:r>
    </w:p>
    <w:p w14:paraId="4232005F" w14:textId="2B02A520" w:rsidR="00FA57F0" w:rsidRPr="00633B2B" w:rsidRDefault="00FA57F0" w:rsidP="007C68DD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ตามที่ได้กล่าวไว้ในหมายเหตุประกอบงบการเงินข้อ </w:t>
      </w:r>
      <w:r w:rsidRPr="00633B2B">
        <w:rPr>
          <w:rFonts w:ascii="Angsana New" w:hAnsi="Angsana New"/>
          <w:sz w:val="28"/>
          <w:szCs w:val="28"/>
        </w:rPr>
        <w:t>5</w:t>
      </w:r>
      <w:r w:rsidRPr="00633B2B">
        <w:rPr>
          <w:rFonts w:ascii="Angsana New" w:hAnsi="Angsana New"/>
          <w:sz w:val="28"/>
          <w:szCs w:val="28"/>
          <w:cs/>
        </w:rPr>
        <w:t xml:space="preserve"> ว่าในไตรมาสที่ </w:t>
      </w:r>
      <w:r w:rsidRPr="00633B2B">
        <w:rPr>
          <w:rFonts w:ascii="Angsana New" w:hAnsi="Angsana New"/>
          <w:sz w:val="28"/>
          <w:szCs w:val="28"/>
        </w:rPr>
        <w:t>2</w:t>
      </w:r>
      <w:r w:rsidRPr="00633B2B">
        <w:rPr>
          <w:rFonts w:ascii="Angsana New" w:hAnsi="Angsana New"/>
          <w:sz w:val="28"/>
          <w:szCs w:val="28"/>
          <w:cs/>
        </w:rPr>
        <w:t xml:space="preserve"> ปี </w:t>
      </w:r>
      <w:r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บริษัทฯ ได้ซื้อหุ้นของ บริษัท เดอะ เมกะวัตต์ จำกัด (“</w:t>
      </w:r>
      <w:r w:rsidRPr="00633B2B">
        <w:rPr>
          <w:rFonts w:ascii="Angsana New" w:hAnsi="Angsana New"/>
          <w:sz w:val="28"/>
          <w:szCs w:val="28"/>
        </w:rPr>
        <w:t xml:space="preserve">MGW”) </w:t>
      </w:r>
      <w:r w:rsidRPr="00633B2B">
        <w:rPr>
          <w:rFonts w:ascii="Angsana New" w:hAnsi="Angsana New"/>
          <w:sz w:val="28"/>
          <w:szCs w:val="28"/>
          <w:cs/>
        </w:rPr>
        <w:t xml:space="preserve">จากผู้ถือหุ้นหลายรายและจัดเป็นบริษัทย่อยของบริษัทฯ ตั้งแต่ วันที่ </w:t>
      </w:r>
      <w:r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/>
          <w:sz w:val="28"/>
          <w:szCs w:val="28"/>
          <w:cs/>
        </w:rPr>
        <w:t xml:space="preserve"> มิถุนายน </w:t>
      </w:r>
      <w:r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โดยรายการสินทรัพย์ที่ได้มาคือ “เงินมัดจำในสิทธิการซื้อหุ้น (เงินมัดจำฯ)ของบริษัทแห่งหนึ่งที่ประกอบธุรกิจโรงไฟฟ้าในประเทศเมียนมา ซึ่งอยู่ระหว่างการขอใบอนุญาตจากรัฐบาล จำนวนเงิน </w:t>
      </w:r>
      <w:r w:rsidRPr="00633B2B">
        <w:rPr>
          <w:rFonts w:ascii="Angsana New" w:hAnsi="Angsana New"/>
          <w:sz w:val="28"/>
          <w:szCs w:val="28"/>
        </w:rPr>
        <w:t>274.16</w:t>
      </w:r>
      <w:r w:rsidRPr="00633B2B">
        <w:rPr>
          <w:rFonts w:ascii="Angsana New" w:hAnsi="Angsana New"/>
          <w:sz w:val="28"/>
          <w:szCs w:val="28"/>
          <w:cs/>
        </w:rPr>
        <w:t xml:space="preserve"> ล้านบาท และเงินให้กู้ยืมระยะสั้น จำนวน </w:t>
      </w:r>
      <w:r w:rsidRPr="00633B2B">
        <w:rPr>
          <w:rFonts w:ascii="Angsana New" w:hAnsi="Angsana New"/>
          <w:sz w:val="28"/>
          <w:szCs w:val="28"/>
        </w:rPr>
        <w:t>180.83</w:t>
      </w:r>
      <w:r w:rsidRPr="00633B2B">
        <w:rPr>
          <w:rFonts w:ascii="Angsana New" w:hAnsi="Angsana New"/>
          <w:sz w:val="28"/>
          <w:szCs w:val="28"/>
          <w:cs/>
        </w:rPr>
        <w:t xml:space="preserve"> ล้านบาท ต่อมาในเดือนธันวาคม </w:t>
      </w:r>
      <w:r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ฝ่ายบริหารของกลุ่มบริษัทพิจารณาแล้วเห็นว่า ด้วยสถานการณ์สงครามภายในของเมียนมาที่อาจยึดเยื้อต่อไปอีกนาน จะส่งผลต่อการขยายธุรกิจด้านไฟฟ้าของ </w:t>
      </w:r>
      <w:r w:rsidRPr="00633B2B">
        <w:rPr>
          <w:rFonts w:ascii="Angsana New" w:hAnsi="Angsana New"/>
          <w:sz w:val="28"/>
          <w:szCs w:val="28"/>
        </w:rPr>
        <w:t xml:space="preserve">MGW </w:t>
      </w:r>
      <w:r w:rsidRPr="00633B2B">
        <w:rPr>
          <w:rFonts w:ascii="Angsana New" w:hAnsi="Angsana New"/>
          <w:sz w:val="28"/>
          <w:szCs w:val="28"/>
          <w:cs/>
        </w:rPr>
        <w:t xml:space="preserve">ในเมียนมา จึงตัดสินใจเสนอขาย เงินมัดจำฯ ดังกล่าวแก่บริษัทที่ไม่เกี่ยวข้องกันซึ่งมีฐานการดำเนินธุรกิจในเมียนมาเป็นเวลานาน และเข้าใจกลไกการจัดการธุรกิจให้สอดคล้องกับภาคสังคม/การเมืองของเมียนมา โดยในเดือน กุมภาพันธ์ </w:t>
      </w:r>
      <w:r w:rsidRPr="00633B2B">
        <w:rPr>
          <w:rFonts w:ascii="Angsana New" w:hAnsi="Angsana New"/>
          <w:sz w:val="28"/>
          <w:szCs w:val="28"/>
        </w:rPr>
        <w:t>2567</w:t>
      </w:r>
      <w:r w:rsidRPr="00633B2B">
        <w:rPr>
          <w:rFonts w:ascii="Angsana New" w:hAnsi="Angsana New"/>
          <w:sz w:val="28"/>
          <w:szCs w:val="28"/>
          <w:cs/>
        </w:rPr>
        <w:t xml:space="preserve"> บริษัทดังกล่าวได้ตอบรับคำเสนอขายของ </w:t>
      </w:r>
      <w:r w:rsidRPr="00633B2B">
        <w:rPr>
          <w:rFonts w:ascii="Angsana New" w:hAnsi="Angsana New"/>
          <w:sz w:val="28"/>
          <w:szCs w:val="28"/>
        </w:rPr>
        <w:t xml:space="preserve">MGW </w:t>
      </w:r>
      <w:r w:rsidRPr="00633B2B">
        <w:rPr>
          <w:rFonts w:ascii="Angsana New" w:hAnsi="Angsana New"/>
          <w:sz w:val="28"/>
          <w:szCs w:val="28"/>
          <w:cs/>
        </w:rPr>
        <w:t xml:space="preserve">และอยู่ระหว่างกับจัดทำรายงาน </w:t>
      </w:r>
      <w:r w:rsidRPr="00633B2B">
        <w:rPr>
          <w:rFonts w:ascii="Angsana New" w:hAnsi="Angsana New"/>
          <w:sz w:val="28"/>
          <w:szCs w:val="28"/>
        </w:rPr>
        <w:t xml:space="preserve">Due Diligent </w:t>
      </w:r>
      <w:r w:rsidRPr="00633B2B">
        <w:rPr>
          <w:rFonts w:ascii="Angsana New" w:hAnsi="Angsana New"/>
          <w:sz w:val="28"/>
          <w:szCs w:val="28"/>
          <w:cs/>
        </w:rPr>
        <w:t xml:space="preserve">และคาดว่าจะแล้วเสร็จในเดือน มีนาคม </w:t>
      </w:r>
      <w:r w:rsidRPr="00633B2B">
        <w:rPr>
          <w:rFonts w:ascii="Angsana New" w:hAnsi="Angsana New"/>
          <w:sz w:val="28"/>
          <w:szCs w:val="28"/>
        </w:rPr>
        <w:t>2567</w:t>
      </w:r>
    </w:p>
    <w:p w14:paraId="35E8D038" w14:textId="13450B6A" w:rsidR="00FA57F0" w:rsidRPr="00633B2B" w:rsidRDefault="00FA57F0" w:rsidP="007C68DD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จากข้อตกลงในการเสนอขาย เงินมัดจำฯ ดังกล่าวของ </w:t>
      </w:r>
      <w:r w:rsidRPr="00633B2B">
        <w:rPr>
          <w:rFonts w:ascii="Angsana New" w:hAnsi="Angsana New"/>
          <w:sz w:val="28"/>
          <w:szCs w:val="28"/>
        </w:rPr>
        <w:t xml:space="preserve">MGW </w:t>
      </w:r>
      <w:r w:rsidRPr="00633B2B">
        <w:rPr>
          <w:rFonts w:ascii="Angsana New" w:hAnsi="Angsana New"/>
          <w:sz w:val="28"/>
          <w:szCs w:val="28"/>
          <w:cs/>
        </w:rPr>
        <w:t xml:space="preserve">และคำตอบรับของผู้จะซื้อ กลุ่มบริษัทได้ประเมินแล้ว เชื่อมั่นว่าจะไม่มีผลขาดทุนจากการขายเงินมัดจำฯ และการเรียกชำระคืนเงินให้กู้ยืม จึงไม่ต้องรับรู้ประมาณการผลขาดทุนจากการขายเงินมัดจำฯ และค่าเผื่อผลขาดทุนด้านเครดิตที่อาจจะเกิดขึ้นในงบการเงินปี </w:t>
      </w:r>
      <w:r w:rsidRPr="00633B2B">
        <w:rPr>
          <w:rFonts w:ascii="Angsana New" w:hAnsi="Angsana New"/>
          <w:sz w:val="28"/>
          <w:szCs w:val="28"/>
        </w:rPr>
        <w:t>2566</w:t>
      </w:r>
    </w:p>
    <w:p w14:paraId="379D9561" w14:textId="77777777" w:rsidR="007C68DD" w:rsidRPr="00633B2B" w:rsidRDefault="007C68DD" w:rsidP="00FA57F0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4CA55BF7" w14:textId="77777777" w:rsidR="0085797F" w:rsidRPr="00633B2B" w:rsidRDefault="0085797F" w:rsidP="00FA57F0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080C05FE" w14:textId="77777777" w:rsidR="0085797F" w:rsidRPr="00633B2B" w:rsidRDefault="0085797F" w:rsidP="00FA57F0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739045B1" w14:textId="77777777" w:rsidR="0085797F" w:rsidRPr="00633B2B" w:rsidRDefault="0085797F" w:rsidP="00FA57F0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1040C57E" w14:textId="77777777" w:rsidR="0085797F" w:rsidRPr="00633B2B" w:rsidRDefault="0085797F" w:rsidP="00FA57F0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272C614B" w14:textId="77777777" w:rsidR="00633B2B" w:rsidRPr="00633B2B" w:rsidRDefault="00633B2B" w:rsidP="00FA57F0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373B086E" w14:textId="77777777" w:rsidR="0085797F" w:rsidRPr="00633B2B" w:rsidRDefault="0085797F" w:rsidP="00FA57F0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5F1FEC81" w14:textId="77777777" w:rsidR="00710902" w:rsidRPr="00633B2B" w:rsidRDefault="00710902" w:rsidP="00710902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สินทรัพย์ท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>างการเงินไม่หมุนเวียนอื่น</w:t>
      </w:r>
    </w:p>
    <w:p w14:paraId="66C1053A" w14:textId="04CFADA3" w:rsidR="00710902" w:rsidRPr="00633B2B" w:rsidRDefault="00710902" w:rsidP="00710902">
      <w:pPr>
        <w:spacing w:before="120" w:after="120"/>
        <w:ind w:left="43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เป็นเงิน</w:t>
      </w:r>
      <w:r w:rsidRPr="00633B2B">
        <w:rPr>
          <w:rFonts w:ascii="Angsana New" w:hAnsi="Angsana New"/>
          <w:sz w:val="28"/>
          <w:szCs w:val="28"/>
          <w:cs/>
        </w:rPr>
        <w:t>ลงทุนในหุ้น</w:t>
      </w:r>
      <w:r w:rsidRPr="00633B2B">
        <w:rPr>
          <w:rFonts w:ascii="Angsana New" w:hAnsi="Angsana New" w:hint="cs"/>
          <w:sz w:val="28"/>
          <w:szCs w:val="28"/>
          <w:cs/>
        </w:rPr>
        <w:t>สามัญของบริษัทที่</w:t>
      </w:r>
      <w:r w:rsidRPr="00633B2B">
        <w:rPr>
          <w:rFonts w:ascii="Angsana New" w:hAnsi="Angsana New"/>
          <w:sz w:val="28"/>
          <w:szCs w:val="28"/>
          <w:cs/>
        </w:rPr>
        <w:t>ไม่</w:t>
      </w:r>
      <w:r w:rsidR="00EA4807" w:rsidRPr="00633B2B">
        <w:rPr>
          <w:rFonts w:ascii="Angsana New" w:hAnsi="Angsana New" w:hint="cs"/>
          <w:sz w:val="28"/>
          <w:szCs w:val="28"/>
          <w:cs/>
        </w:rPr>
        <w:t>ได้</w:t>
      </w:r>
      <w:r w:rsidRPr="00633B2B">
        <w:rPr>
          <w:rFonts w:ascii="Angsana New" w:hAnsi="Angsana New"/>
          <w:sz w:val="28"/>
          <w:szCs w:val="28"/>
          <w:cs/>
        </w:rPr>
        <w:t>จดทะเบียนในตลาดหลักทรัพย์</w:t>
      </w:r>
      <w:r w:rsidRPr="00633B2B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tbl>
      <w:tblPr>
        <w:tblStyle w:val="TableGrid"/>
        <w:tblW w:w="10973" w:type="dxa"/>
        <w:tblInd w:w="-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240"/>
        <w:gridCol w:w="970"/>
        <w:gridCol w:w="258"/>
        <w:gridCol w:w="982"/>
        <w:gridCol w:w="236"/>
        <w:gridCol w:w="1452"/>
        <w:gridCol w:w="236"/>
        <w:gridCol w:w="1253"/>
        <w:gridCol w:w="236"/>
        <w:gridCol w:w="1483"/>
        <w:gridCol w:w="236"/>
        <w:gridCol w:w="1418"/>
        <w:gridCol w:w="17"/>
      </w:tblGrid>
      <w:tr w:rsidR="00710902" w:rsidRPr="00633B2B" w14:paraId="50856453" w14:textId="77777777" w:rsidTr="00D74AB6">
        <w:trPr>
          <w:gridAfter w:val="1"/>
          <w:wAfter w:w="17" w:type="dxa"/>
          <w:trHeight w:val="19"/>
        </w:trPr>
        <w:tc>
          <w:tcPr>
            <w:tcW w:w="1956" w:type="dxa"/>
            <w:vAlign w:val="bottom"/>
          </w:tcPr>
          <w:p w14:paraId="15F25F49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</w:tcPr>
          <w:p w14:paraId="0E3E2580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71" w:type="dxa"/>
            <w:vAlign w:val="bottom"/>
          </w:tcPr>
          <w:p w14:paraId="013158E6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8" w:type="dxa"/>
            <w:vAlign w:val="bottom"/>
          </w:tcPr>
          <w:p w14:paraId="5D2C2846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vAlign w:val="bottom"/>
          </w:tcPr>
          <w:p w14:paraId="0211F288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4" w:type="dxa"/>
          </w:tcPr>
          <w:p w14:paraId="0591F5F8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314" w:type="dxa"/>
            <w:gridSpan w:val="7"/>
            <w:tcBorders>
              <w:bottom w:val="single" w:sz="4" w:space="0" w:color="auto"/>
            </w:tcBorders>
            <w:vAlign w:val="center"/>
          </w:tcPr>
          <w:p w14:paraId="4B95E52A" w14:textId="388F3B00" w:rsidR="00710902" w:rsidRPr="00633B2B" w:rsidRDefault="008732BF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710902" w:rsidRPr="00633B2B" w14:paraId="0281406B" w14:textId="77777777" w:rsidTr="00D74AB6">
        <w:trPr>
          <w:gridAfter w:val="1"/>
          <w:wAfter w:w="17" w:type="dxa"/>
          <w:trHeight w:val="19"/>
        </w:trPr>
        <w:tc>
          <w:tcPr>
            <w:tcW w:w="1956" w:type="dxa"/>
            <w:vAlign w:val="bottom"/>
          </w:tcPr>
          <w:p w14:paraId="28669A2C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</w:tcPr>
          <w:p w14:paraId="0335518C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71" w:type="dxa"/>
            <w:vAlign w:val="bottom"/>
          </w:tcPr>
          <w:p w14:paraId="2F8606E2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8" w:type="dxa"/>
            <w:vAlign w:val="bottom"/>
          </w:tcPr>
          <w:p w14:paraId="43C2C739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vAlign w:val="bottom"/>
          </w:tcPr>
          <w:p w14:paraId="2261AC40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4" w:type="dxa"/>
          </w:tcPr>
          <w:p w14:paraId="1819E539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31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B8A9C" w14:textId="77777777" w:rsidR="00710902" w:rsidRPr="00633B2B" w:rsidRDefault="00710902" w:rsidP="00D95F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710902" w:rsidRPr="00633B2B" w14:paraId="5F944603" w14:textId="77777777" w:rsidTr="00D74AB6">
        <w:trPr>
          <w:trHeight w:val="354"/>
        </w:trPr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14:paraId="3390EFC3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40" w:type="dxa"/>
          </w:tcPr>
          <w:p w14:paraId="5A4AC9BB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  <w:vAlign w:val="bottom"/>
          </w:tcPr>
          <w:p w14:paraId="0229FD21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ประเภทธุรกิจ</w:t>
            </w:r>
          </w:p>
        </w:tc>
        <w:tc>
          <w:tcPr>
            <w:tcW w:w="258" w:type="dxa"/>
          </w:tcPr>
          <w:p w14:paraId="1FE08793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vAlign w:val="bottom"/>
          </w:tcPr>
          <w:p w14:paraId="03BDC8CE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สัดส่วนความเป็นเจ้าของ(ร้อยละ)</w:t>
            </w:r>
          </w:p>
        </w:tc>
        <w:tc>
          <w:tcPr>
            <w:tcW w:w="234" w:type="dxa"/>
          </w:tcPr>
          <w:p w14:paraId="22CD4C5F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3" w:type="dxa"/>
            <w:tcBorders>
              <w:bottom w:val="single" w:sz="4" w:space="0" w:color="auto"/>
            </w:tcBorders>
            <w:vAlign w:val="bottom"/>
          </w:tcPr>
          <w:p w14:paraId="38F7A191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236" w:type="dxa"/>
          </w:tcPr>
          <w:p w14:paraId="0EFE1557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  <w:vAlign w:val="bottom"/>
          </w:tcPr>
          <w:p w14:paraId="44856008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ทุนชำระแล้ว</w:t>
            </w:r>
          </w:p>
        </w:tc>
        <w:tc>
          <w:tcPr>
            <w:tcW w:w="234" w:type="dxa"/>
          </w:tcPr>
          <w:p w14:paraId="4BC1D9F0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4" w:type="dxa"/>
            <w:vAlign w:val="bottom"/>
          </w:tcPr>
          <w:p w14:paraId="66D2AD84" w14:textId="27BAAC9B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865838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865838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561F6"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4" w:type="dxa"/>
            <w:vAlign w:val="bottom"/>
          </w:tcPr>
          <w:p w14:paraId="3B579F48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vAlign w:val="bottom"/>
          </w:tcPr>
          <w:p w14:paraId="2B867070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10902" w:rsidRPr="00633B2B" w14:paraId="459001C7" w14:textId="77777777" w:rsidTr="00D74AB6">
        <w:trPr>
          <w:trHeight w:val="354"/>
        </w:trPr>
        <w:tc>
          <w:tcPr>
            <w:tcW w:w="1956" w:type="dxa"/>
            <w:tcBorders>
              <w:top w:val="single" w:sz="4" w:space="0" w:color="auto"/>
            </w:tcBorders>
          </w:tcPr>
          <w:p w14:paraId="564ECC50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มูนช็อต เวนเจอร์แคปปิตอล จำกัด</w:t>
            </w:r>
          </w:p>
        </w:tc>
        <w:tc>
          <w:tcPr>
            <w:tcW w:w="240" w:type="dxa"/>
          </w:tcPr>
          <w:p w14:paraId="2800F022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  <w:vAlign w:val="bottom"/>
          </w:tcPr>
          <w:p w14:paraId="4708FE60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ธุรกิจร่วมลงทุน</w:t>
            </w:r>
          </w:p>
        </w:tc>
        <w:tc>
          <w:tcPr>
            <w:tcW w:w="258" w:type="dxa"/>
            <w:vAlign w:val="bottom"/>
          </w:tcPr>
          <w:p w14:paraId="3F13814A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  <w:vAlign w:val="bottom"/>
          </w:tcPr>
          <w:p w14:paraId="6A53DA9B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13.00</w:t>
            </w:r>
          </w:p>
        </w:tc>
        <w:tc>
          <w:tcPr>
            <w:tcW w:w="234" w:type="dxa"/>
            <w:vAlign w:val="bottom"/>
          </w:tcPr>
          <w:p w14:paraId="2DF66DA3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vAlign w:val="bottom"/>
          </w:tcPr>
          <w:p w14:paraId="61D8CD52" w14:textId="18629868" w:rsidR="00710902" w:rsidRPr="00633B2B" w:rsidRDefault="008732BF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378,000,000.00</w:t>
            </w:r>
          </w:p>
        </w:tc>
        <w:tc>
          <w:tcPr>
            <w:tcW w:w="236" w:type="dxa"/>
            <w:vAlign w:val="bottom"/>
          </w:tcPr>
          <w:p w14:paraId="5549AB17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  <w:vAlign w:val="bottom"/>
          </w:tcPr>
          <w:p w14:paraId="06356534" w14:textId="796809F3" w:rsidR="00710902" w:rsidRPr="00633B2B" w:rsidRDefault="008732BF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360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000.00</w:t>
            </w:r>
          </w:p>
        </w:tc>
        <w:tc>
          <w:tcPr>
            <w:tcW w:w="234" w:type="dxa"/>
            <w:vAlign w:val="bottom"/>
          </w:tcPr>
          <w:p w14:paraId="4978392F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4" w:type="dxa"/>
            <w:vAlign w:val="bottom"/>
          </w:tcPr>
          <w:p w14:paraId="243689E1" w14:textId="0C119661" w:rsidR="00710902" w:rsidRPr="00633B2B" w:rsidRDefault="008732BF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50,000,000.00</w:t>
            </w:r>
          </w:p>
        </w:tc>
        <w:tc>
          <w:tcPr>
            <w:tcW w:w="234" w:type="dxa"/>
            <w:vAlign w:val="bottom"/>
          </w:tcPr>
          <w:p w14:paraId="5B54535B" w14:textId="77777777" w:rsidR="00710902" w:rsidRPr="00633B2B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vAlign w:val="bottom"/>
          </w:tcPr>
          <w:p w14:paraId="4D0EA2FF" w14:textId="216EE378" w:rsidR="00710902" w:rsidRPr="00633B2B" w:rsidRDefault="008732BF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50,000,000.00</w:t>
            </w:r>
          </w:p>
        </w:tc>
      </w:tr>
      <w:tr w:rsidR="00735CBD" w:rsidRPr="00633B2B" w14:paraId="3152D711" w14:textId="77777777" w:rsidTr="00D74AB6">
        <w:trPr>
          <w:trHeight w:val="354"/>
        </w:trPr>
        <w:tc>
          <w:tcPr>
            <w:tcW w:w="4408" w:type="dxa"/>
            <w:gridSpan w:val="5"/>
            <w:vAlign w:val="center"/>
          </w:tcPr>
          <w:p w14:paraId="76CAD76C" w14:textId="24DF5590" w:rsidR="00735CBD" w:rsidRPr="00633B2B" w:rsidRDefault="00735CBD" w:rsidP="00735CBD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ค่าเผื่อการด้อยค่าเงินลงทุนทั่วไป</w:t>
            </w:r>
          </w:p>
        </w:tc>
        <w:tc>
          <w:tcPr>
            <w:tcW w:w="234" w:type="dxa"/>
            <w:vAlign w:val="bottom"/>
          </w:tcPr>
          <w:p w14:paraId="5EB73FA5" w14:textId="77777777" w:rsidR="00735CBD" w:rsidRPr="00633B2B" w:rsidRDefault="00735CBD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3" w:type="dxa"/>
            <w:vAlign w:val="bottom"/>
          </w:tcPr>
          <w:p w14:paraId="37118F0F" w14:textId="77777777" w:rsidR="00735CBD" w:rsidRPr="00633B2B" w:rsidRDefault="00735CBD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37A9FE6D" w14:textId="77777777" w:rsidR="00735CBD" w:rsidRPr="00633B2B" w:rsidRDefault="00735CBD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4" w:type="dxa"/>
            <w:vAlign w:val="bottom"/>
          </w:tcPr>
          <w:p w14:paraId="0F927C7C" w14:textId="77777777" w:rsidR="00735CBD" w:rsidRPr="00633B2B" w:rsidRDefault="00735CBD" w:rsidP="003651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4" w:type="dxa"/>
            <w:vAlign w:val="bottom"/>
          </w:tcPr>
          <w:p w14:paraId="01BE4F35" w14:textId="77777777" w:rsidR="00735CBD" w:rsidRPr="00633B2B" w:rsidRDefault="00735CBD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bottom"/>
          </w:tcPr>
          <w:p w14:paraId="7CF15388" w14:textId="3F6EE2EC" w:rsidR="00735CBD" w:rsidRPr="00633B2B" w:rsidRDefault="00735CBD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(10,000,000.00)</w:t>
            </w:r>
          </w:p>
        </w:tc>
        <w:tc>
          <w:tcPr>
            <w:tcW w:w="234" w:type="dxa"/>
            <w:vAlign w:val="bottom"/>
          </w:tcPr>
          <w:p w14:paraId="511E79D9" w14:textId="77777777" w:rsidR="00735CBD" w:rsidRPr="00633B2B" w:rsidRDefault="00735CBD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tcBorders>
              <w:bottom w:val="single" w:sz="4" w:space="0" w:color="auto"/>
            </w:tcBorders>
            <w:vAlign w:val="bottom"/>
          </w:tcPr>
          <w:p w14:paraId="19356AE7" w14:textId="1C043AF3" w:rsidR="00735CBD" w:rsidRPr="00633B2B" w:rsidRDefault="00735CBD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35CBD" w:rsidRPr="00633B2B" w14:paraId="1D0415CA" w14:textId="77777777" w:rsidTr="00D74AB6">
        <w:trPr>
          <w:trHeight w:val="337"/>
        </w:trPr>
        <w:tc>
          <w:tcPr>
            <w:tcW w:w="4408" w:type="dxa"/>
            <w:gridSpan w:val="5"/>
            <w:vAlign w:val="bottom"/>
          </w:tcPr>
          <w:p w14:paraId="40F3C7B9" w14:textId="20665322" w:rsidR="00735CBD" w:rsidRPr="00633B2B" w:rsidRDefault="00735CBD" w:rsidP="00735C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234" w:type="dxa"/>
            <w:vAlign w:val="bottom"/>
          </w:tcPr>
          <w:p w14:paraId="6341E816" w14:textId="77777777" w:rsidR="00735CBD" w:rsidRPr="00633B2B" w:rsidRDefault="00735CBD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3" w:type="dxa"/>
            <w:vAlign w:val="bottom"/>
          </w:tcPr>
          <w:p w14:paraId="727172B3" w14:textId="77777777" w:rsidR="00735CBD" w:rsidRPr="00633B2B" w:rsidRDefault="00735CBD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54A2DA6" w14:textId="77777777" w:rsidR="00735CBD" w:rsidRPr="00633B2B" w:rsidRDefault="00735CBD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4" w:type="dxa"/>
            <w:vAlign w:val="bottom"/>
          </w:tcPr>
          <w:p w14:paraId="09C5ED15" w14:textId="77777777" w:rsidR="00735CBD" w:rsidRPr="00633B2B" w:rsidRDefault="00735CBD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092505D1" w14:textId="77777777" w:rsidR="00735CBD" w:rsidRPr="00633B2B" w:rsidRDefault="00735CBD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5CC577" w14:textId="02C35CD2" w:rsidR="00735CBD" w:rsidRPr="00633B2B" w:rsidRDefault="00735CBD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40,000,000.00</w:t>
            </w:r>
          </w:p>
        </w:tc>
        <w:tc>
          <w:tcPr>
            <w:tcW w:w="234" w:type="dxa"/>
            <w:vAlign w:val="bottom"/>
          </w:tcPr>
          <w:p w14:paraId="3E105C51" w14:textId="77777777" w:rsidR="00735CBD" w:rsidRPr="00633B2B" w:rsidRDefault="00735CBD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B27375" w14:textId="5ED014C0" w:rsidR="00735CBD" w:rsidRPr="00633B2B" w:rsidRDefault="00735CBD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50,000,000.00</w:t>
            </w:r>
          </w:p>
        </w:tc>
      </w:tr>
    </w:tbl>
    <w:p w14:paraId="6A288D8F" w14:textId="77777777" w:rsidR="005D19A1" w:rsidRPr="00633B2B" w:rsidRDefault="005D19A1" w:rsidP="000D5301">
      <w:pPr>
        <w:spacing w:before="240" w:after="120"/>
        <w:rPr>
          <w:rFonts w:ascii="Angsana New" w:hAnsi="Angsana New"/>
          <w:b/>
          <w:bCs/>
          <w:sz w:val="28"/>
          <w:szCs w:val="28"/>
        </w:rPr>
      </w:pPr>
    </w:p>
    <w:p w14:paraId="32206119" w14:textId="77777777" w:rsidR="005E17A4" w:rsidRPr="00633B2B" w:rsidRDefault="005E17A4" w:rsidP="000D5301">
      <w:pPr>
        <w:spacing w:before="240" w:after="120"/>
        <w:rPr>
          <w:rFonts w:ascii="Angsana New" w:hAnsi="Angsana New"/>
          <w:b/>
          <w:bCs/>
          <w:sz w:val="28"/>
          <w:szCs w:val="28"/>
        </w:rPr>
        <w:sectPr w:rsidR="005E17A4" w:rsidRPr="00633B2B" w:rsidSect="000874DA">
          <w:pgSz w:w="11907" w:h="16840" w:code="9"/>
          <w:pgMar w:top="1134" w:right="1134" w:bottom="851" w:left="1134" w:header="851" w:footer="851" w:gutter="0"/>
          <w:pgNumType w:fmt="numberInDash"/>
          <w:cols w:space="708"/>
          <w:docGrid w:linePitch="360"/>
        </w:sectPr>
      </w:pPr>
    </w:p>
    <w:p w14:paraId="357F431B" w14:textId="77777777" w:rsidR="00710902" w:rsidRPr="00633B2B" w:rsidRDefault="00710902" w:rsidP="00710902">
      <w:pPr>
        <w:pStyle w:val="ListParagraph"/>
        <w:numPr>
          <w:ilvl w:val="0"/>
          <w:numId w:val="18"/>
        </w:numPr>
        <w:spacing w:before="240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เงินฝากธนาคารติดภาระค้ำประกัน</w:t>
      </w:r>
    </w:p>
    <w:p w14:paraId="5BBAD444" w14:textId="1428CACE" w:rsidR="00626210" w:rsidRPr="00633B2B" w:rsidRDefault="00626210" w:rsidP="00626210">
      <w:pPr>
        <w:spacing w:before="240"/>
        <w:jc w:val="thaiDistribute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ณ วันที่ 31 ธันวาคม </w:t>
      </w:r>
      <w:r w:rsidRPr="00633B2B">
        <w:rPr>
          <w:rFonts w:ascii="Angsana New" w:hAnsi="Angsana New"/>
          <w:sz w:val="28"/>
          <w:szCs w:val="28"/>
        </w:rPr>
        <w:t xml:space="preserve">2566 </w:t>
      </w:r>
      <w:r w:rsidRPr="00633B2B">
        <w:rPr>
          <w:rFonts w:ascii="Angsana New" w:hAnsi="Angsana New" w:hint="cs"/>
          <w:sz w:val="28"/>
          <w:szCs w:val="28"/>
          <w:cs/>
        </w:rPr>
        <w:t xml:space="preserve">และ </w:t>
      </w:r>
      <w:r w:rsidR="005E17A4"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บริษัทฯ และบริษัทย่อย  มีเงินฝากธนาคารที่ติดภาระค้ำประกันดังนี้</w:t>
      </w:r>
    </w:p>
    <w:tbl>
      <w:tblPr>
        <w:tblStyle w:val="TableGrid"/>
        <w:tblW w:w="14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5"/>
        <w:gridCol w:w="1377"/>
        <w:gridCol w:w="278"/>
        <w:gridCol w:w="1183"/>
        <w:gridCol w:w="277"/>
        <w:gridCol w:w="1369"/>
        <w:gridCol w:w="232"/>
        <w:gridCol w:w="1210"/>
        <w:gridCol w:w="260"/>
        <w:gridCol w:w="1134"/>
        <w:gridCol w:w="263"/>
        <w:gridCol w:w="1417"/>
        <w:gridCol w:w="235"/>
        <w:gridCol w:w="1209"/>
      </w:tblGrid>
      <w:tr w:rsidR="002449E1" w:rsidRPr="00633B2B" w14:paraId="163DD342" w14:textId="77777777" w:rsidTr="00A31FA5">
        <w:trPr>
          <w:trHeight w:val="404"/>
          <w:tblHeader/>
        </w:trPr>
        <w:tc>
          <w:tcPr>
            <w:tcW w:w="3855" w:type="dxa"/>
            <w:vAlign w:val="bottom"/>
          </w:tcPr>
          <w:p w14:paraId="09BCDDB0" w14:textId="77777777" w:rsidR="002449E1" w:rsidRPr="00633B2B" w:rsidRDefault="002449E1" w:rsidP="005E17A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44" w:type="dxa"/>
            <w:gridSpan w:val="13"/>
            <w:tcBorders>
              <w:bottom w:val="single" w:sz="4" w:space="0" w:color="auto"/>
            </w:tcBorders>
            <w:vAlign w:val="center"/>
          </w:tcPr>
          <w:p w14:paraId="4963D70C" w14:textId="4D13A2C6" w:rsidR="002449E1" w:rsidRPr="00633B2B" w:rsidRDefault="002449E1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บาท</w:t>
            </w:r>
          </w:p>
        </w:tc>
      </w:tr>
      <w:tr w:rsidR="002449E1" w:rsidRPr="00633B2B" w14:paraId="62568124" w14:textId="77777777" w:rsidTr="00A31FA5">
        <w:trPr>
          <w:trHeight w:val="404"/>
          <w:tblHeader/>
        </w:trPr>
        <w:tc>
          <w:tcPr>
            <w:tcW w:w="3855" w:type="dxa"/>
            <w:vAlign w:val="bottom"/>
          </w:tcPr>
          <w:p w14:paraId="7F43B624" w14:textId="77777777" w:rsidR="002449E1" w:rsidRPr="00633B2B" w:rsidRDefault="002449E1" w:rsidP="005E17A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4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4FBA3" w14:textId="5B5E7BF3" w:rsidR="002449E1" w:rsidRPr="00633B2B" w:rsidRDefault="00A31FA5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="002449E1" w:rsidRPr="00633B2B">
              <w:rPr>
                <w:rFonts w:ascii="Angsana New" w:hAnsi="Angsana New"/>
                <w:sz w:val="27"/>
                <w:szCs w:val="27"/>
              </w:rPr>
              <w:t>31</w:t>
            </w:r>
            <w:r w:rsidR="002449E1"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 ธันวาคม </w:t>
            </w:r>
            <w:r w:rsidR="002449E1" w:rsidRPr="00633B2B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</w:tr>
      <w:tr w:rsidR="006703F6" w:rsidRPr="00633B2B" w14:paraId="29B56025" w14:textId="77777777" w:rsidTr="00520050">
        <w:trPr>
          <w:trHeight w:val="404"/>
          <w:tblHeader/>
        </w:trPr>
        <w:tc>
          <w:tcPr>
            <w:tcW w:w="3855" w:type="dxa"/>
            <w:vAlign w:val="bottom"/>
          </w:tcPr>
          <w:p w14:paraId="5B58FA7A" w14:textId="77777777" w:rsidR="006703F6" w:rsidRPr="00633B2B" w:rsidRDefault="006703F6" w:rsidP="005E17A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592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D1BEE" w14:textId="2DB2893E" w:rsidR="006703F6" w:rsidRPr="00633B2B" w:rsidRDefault="006703F6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60" w:type="dxa"/>
            <w:vAlign w:val="center"/>
          </w:tcPr>
          <w:p w14:paraId="7795656E" w14:textId="77777777" w:rsidR="006703F6" w:rsidRPr="00633B2B" w:rsidRDefault="006703F6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425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7DEA6" w14:textId="677986FE" w:rsidR="006703F6" w:rsidRPr="00633B2B" w:rsidRDefault="006703F6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DF53E4" w:rsidRPr="00633B2B" w14:paraId="3831E172" w14:textId="79CA28A6" w:rsidTr="00520050">
        <w:trPr>
          <w:trHeight w:val="404"/>
          <w:tblHeader/>
        </w:trPr>
        <w:tc>
          <w:tcPr>
            <w:tcW w:w="3855" w:type="dxa"/>
            <w:vAlign w:val="bottom"/>
          </w:tcPr>
          <w:p w14:paraId="3515B01D" w14:textId="7B95B15D" w:rsidR="00DF53E4" w:rsidRPr="00633B2B" w:rsidRDefault="00DF53E4" w:rsidP="005E17A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บริษัท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7895A" w14:textId="5446C4A4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บัญชี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ออมทรัพย์</w:t>
            </w:r>
          </w:p>
        </w:tc>
        <w:tc>
          <w:tcPr>
            <w:tcW w:w="278" w:type="dxa"/>
            <w:vAlign w:val="center"/>
          </w:tcPr>
          <w:p w14:paraId="7314E059" w14:textId="62E55E17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D2C13" w14:textId="62A21AD9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บัญชีฝากประจำ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14:paraId="0B20D0FD" w14:textId="77777777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073AFFD3" w14:textId="020C5BA7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รวม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1AAD44AA" w14:textId="77777777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A41F9" w14:textId="3E66E5AC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อัตราดอกเบี้ย</w:t>
            </w:r>
            <w:r w:rsidR="00A31FA5"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 (</w:t>
            </w:r>
            <w:r w:rsidR="00A31FA5" w:rsidRPr="00633B2B">
              <w:rPr>
                <w:rFonts w:ascii="Angsana New" w:hAnsi="Angsana New"/>
                <w:sz w:val="27"/>
                <w:szCs w:val="27"/>
              </w:rPr>
              <w:t>%)</w:t>
            </w:r>
          </w:p>
        </w:tc>
        <w:tc>
          <w:tcPr>
            <w:tcW w:w="260" w:type="dxa"/>
            <w:vAlign w:val="center"/>
          </w:tcPr>
          <w:p w14:paraId="63698121" w14:textId="77777777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B9D3B" w14:textId="32AE2A50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บัญชีฝากประจำ</w:t>
            </w:r>
          </w:p>
        </w:tc>
        <w:tc>
          <w:tcPr>
            <w:tcW w:w="263" w:type="dxa"/>
            <w:tcBorders>
              <w:top w:val="single" w:sz="4" w:space="0" w:color="auto"/>
            </w:tcBorders>
            <w:vAlign w:val="center"/>
          </w:tcPr>
          <w:p w14:paraId="1A3BE176" w14:textId="77777777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5F85144" w14:textId="30EC4620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รวม</w:t>
            </w:r>
          </w:p>
        </w:tc>
        <w:tc>
          <w:tcPr>
            <w:tcW w:w="235" w:type="dxa"/>
            <w:tcBorders>
              <w:top w:val="single" w:sz="4" w:space="0" w:color="auto"/>
            </w:tcBorders>
            <w:vAlign w:val="center"/>
          </w:tcPr>
          <w:p w14:paraId="0D86BBD7" w14:textId="3EEF8619" w:rsidR="00DF53E4" w:rsidRPr="00633B2B" w:rsidRDefault="00DF53E4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6679B" w14:textId="57E48C47" w:rsidR="00DF53E4" w:rsidRPr="00633B2B" w:rsidRDefault="00A31FA5" w:rsidP="00DF53E4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อัตราดอกเบี้ย (</w:t>
            </w:r>
            <w:r w:rsidRPr="00633B2B">
              <w:rPr>
                <w:rFonts w:ascii="Angsana New" w:hAnsi="Angsana New"/>
                <w:sz w:val="27"/>
                <w:szCs w:val="27"/>
              </w:rPr>
              <w:t>%)</w:t>
            </w:r>
          </w:p>
        </w:tc>
      </w:tr>
      <w:tr w:rsidR="00DF53E4" w:rsidRPr="00633B2B" w14:paraId="4B2B6886" w14:textId="77777777" w:rsidTr="00A31FA5">
        <w:trPr>
          <w:trHeight w:val="57"/>
        </w:trPr>
        <w:tc>
          <w:tcPr>
            <w:tcW w:w="3855" w:type="dxa"/>
            <w:vAlign w:val="bottom"/>
          </w:tcPr>
          <w:p w14:paraId="693903A1" w14:textId="35B56E0D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633B2B">
              <w:rPr>
                <w:rFonts w:ascii="Angsana New" w:hAnsi="Angsana New"/>
                <w:sz w:val="27"/>
                <w:szCs w:val="27"/>
              </w:rPr>
              <w:t> 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บี</w:t>
            </w:r>
            <w:r w:rsidRPr="00633B2B">
              <w:rPr>
                <w:rFonts w:ascii="Angsana New" w:hAnsi="Angsana New"/>
                <w:sz w:val="27"/>
                <w:szCs w:val="27"/>
              </w:rPr>
              <w:t> 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จิสติกส์</w:t>
            </w:r>
            <w:r w:rsidRPr="00633B2B">
              <w:rPr>
                <w:rFonts w:ascii="Angsana New" w:hAnsi="Angsana New"/>
                <w:sz w:val="27"/>
                <w:szCs w:val="27"/>
              </w:rPr>
              <w:t> 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  <w:r w:rsidRPr="00633B2B">
              <w:rPr>
                <w:rFonts w:ascii="Angsana New" w:hAnsi="Angsana New"/>
                <w:sz w:val="27"/>
                <w:szCs w:val="27"/>
              </w:rPr>
              <w:t> (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 xml:space="preserve">มหาชน)  </w:t>
            </w:r>
          </w:p>
        </w:tc>
        <w:tc>
          <w:tcPr>
            <w:tcW w:w="1377" w:type="dxa"/>
            <w:tcBorders>
              <w:top w:val="single" w:sz="4" w:space="0" w:color="auto"/>
            </w:tcBorders>
            <w:vAlign w:val="bottom"/>
          </w:tcPr>
          <w:p w14:paraId="4B4D1D9D" w14:textId="3F3B761C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78" w:type="dxa"/>
            <w:vAlign w:val="bottom"/>
          </w:tcPr>
          <w:p w14:paraId="6875FFFA" w14:textId="77777777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14:paraId="11EA01E6" w14:textId="30B511BE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77" w:type="dxa"/>
            <w:vAlign w:val="bottom"/>
          </w:tcPr>
          <w:p w14:paraId="5957937E" w14:textId="77777777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  <w:vAlign w:val="bottom"/>
          </w:tcPr>
          <w:p w14:paraId="0DC9C3AF" w14:textId="349C63D9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32" w:type="dxa"/>
            <w:vAlign w:val="bottom"/>
          </w:tcPr>
          <w:p w14:paraId="3F084821" w14:textId="77777777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0FC238CB" w14:textId="357C2379" w:rsidR="00DF53E4" w:rsidRPr="00633B2B" w:rsidRDefault="00520050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0.95-1.15</w:t>
            </w:r>
          </w:p>
        </w:tc>
        <w:tc>
          <w:tcPr>
            <w:tcW w:w="260" w:type="dxa"/>
            <w:vAlign w:val="bottom"/>
          </w:tcPr>
          <w:p w14:paraId="29098C6E" w14:textId="77777777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DD8C119" w14:textId="1CFC84C7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63" w:type="dxa"/>
            <w:vAlign w:val="bottom"/>
          </w:tcPr>
          <w:p w14:paraId="1F74A8A9" w14:textId="77777777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A298D15" w14:textId="271ED6F5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35" w:type="dxa"/>
            <w:vAlign w:val="bottom"/>
          </w:tcPr>
          <w:p w14:paraId="42F7633D" w14:textId="22524B90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center"/>
          </w:tcPr>
          <w:p w14:paraId="5977274C" w14:textId="4D2E6E1D" w:rsidR="00DF53E4" w:rsidRPr="00633B2B" w:rsidRDefault="00520050" w:rsidP="00A31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0.95-1.15</w:t>
            </w:r>
          </w:p>
        </w:tc>
      </w:tr>
      <w:tr w:rsidR="00803707" w:rsidRPr="00633B2B" w14:paraId="3632CB04" w14:textId="77777777" w:rsidTr="00A31FA5">
        <w:trPr>
          <w:trHeight w:val="57"/>
        </w:trPr>
        <w:tc>
          <w:tcPr>
            <w:tcW w:w="3855" w:type="dxa"/>
          </w:tcPr>
          <w:p w14:paraId="46F7372E" w14:textId="6461D9D5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บริษัท เดอะเมกะวัตต์ จำกัด</w:t>
            </w:r>
          </w:p>
        </w:tc>
        <w:tc>
          <w:tcPr>
            <w:tcW w:w="1377" w:type="dxa"/>
            <w:vAlign w:val="bottom"/>
          </w:tcPr>
          <w:p w14:paraId="150CBD39" w14:textId="18EEBDF6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13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493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146.10</w:t>
            </w:r>
          </w:p>
        </w:tc>
        <w:tc>
          <w:tcPr>
            <w:tcW w:w="278" w:type="dxa"/>
            <w:vAlign w:val="bottom"/>
          </w:tcPr>
          <w:p w14:paraId="24C4018F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3" w:type="dxa"/>
            <w:vAlign w:val="bottom"/>
          </w:tcPr>
          <w:p w14:paraId="0E7C9A3A" w14:textId="19FA4A54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7" w:type="dxa"/>
            <w:vAlign w:val="bottom"/>
          </w:tcPr>
          <w:p w14:paraId="5D355D4A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9" w:type="dxa"/>
            <w:vAlign w:val="bottom"/>
          </w:tcPr>
          <w:p w14:paraId="083190D3" w14:textId="121AAF81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13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493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146.10</w:t>
            </w:r>
          </w:p>
        </w:tc>
        <w:tc>
          <w:tcPr>
            <w:tcW w:w="232" w:type="dxa"/>
            <w:vAlign w:val="bottom"/>
          </w:tcPr>
          <w:p w14:paraId="664B8ABF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10" w:type="dxa"/>
            <w:vAlign w:val="bottom"/>
          </w:tcPr>
          <w:p w14:paraId="6348BEE4" w14:textId="42126765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0.50</w:t>
            </w:r>
          </w:p>
        </w:tc>
        <w:tc>
          <w:tcPr>
            <w:tcW w:w="260" w:type="dxa"/>
            <w:vAlign w:val="bottom"/>
          </w:tcPr>
          <w:p w14:paraId="78D016F4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34" w:type="dxa"/>
            <w:vAlign w:val="bottom"/>
          </w:tcPr>
          <w:p w14:paraId="266D29F0" w14:textId="6BA31C95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3" w:type="dxa"/>
            <w:vAlign w:val="bottom"/>
          </w:tcPr>
          <w:p w14:paraId="44EE9D9A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17" w:type="dxa"/>
            <w:vAlign w:val="bottom"/>
          </w:tcPr>
          <w:p w14:paraId="6AC3424A" w14:textId="2861EEB5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5" w:type="dxa"/>
            <w:vAlign w:val="bottom"/>
          </w:tcPr>
          <w:p w14:paraId="4A8AB8C0" w14:textId="37163A31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09" w:type="dxa"/>
            <w:vAlign w:val="center"/>
          </w:tcPr>
          <w:p w14:paraId="1120E661" w14:textId="6BB23434" w:rsidR="00803707" w:rsidRPr="00633B2B" w:rsidRDefault="00803707" w:rsidP="00A31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803707" w:rsidRPr="00633B2B" w14:paraId="0626678C" w14:textId="234B7D99" w:rsidTr="00A31FA5">
        <w:trPr>
          <w:trHeight w:val="57"/>
        </w:trPr>
        <w:tc>
          <w:tcPr>
            <w:tcW w:w="3855" w:type="dxa"/>
          </w:tcPr>
          <w:p w14:paraId="7F55E7B0" w14:textId="1617F025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บริษัท สยามโซล่าร์ เจนเนอร์เรชั่น จำกัด (มหาชน)</w:t>
            </w:r>
          </w:p>
        </w:tc>
        <w:tc>
          <w:tcPr>
            <w:tcW w:w="1377" w:type="dxa"/>
            <w:vAlign w:val="bottom"/>
          </w:tcPr>
          <w:p w14:paraId="2617F059" w14:textId="3C87B311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74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720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797.69</w:t>
            </w:r>
          </w:p>
        </w:tc>
        <w:tc>
          <w:tcPr>
            <w:tcW w:w="278" w:type="dxa"/>
            <w:vAlign w:val="bottom"/>
          </w:tcPr>
          <w:p w14:paraId="419F1311" w14:textId="7D3CF1DF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3" w:type="dxa"/>
            <w:vAlign w:val="bottom"/>
          </w:tcPr>
          <w:p w14:paraId="38BF7F63" w14:textId="5C72AA94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7" w:type="dxa"/>
            <w:vAlign w:val="bottom"/>
          </w:tcPr>
          <w:p w14:paraId="2586D700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9" w:type="dxa"/>
            <w:vAlign w:val="bottom"/>
          </w:tcPr>
          <w:p w14:paraId="053E15E8" w14:textId="24CBAF92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74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720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797.69</w:t>
            </w:r>
          </w:p>
        </w:tc>
        <w:tc>
          <w:tcPr>
            <w:tcW w:w="232" w:type="dxa"/>
            <w:vAlign w:val="bottom"/>
          </w:tcPr>
          <w:p w14:paraId="321EFA43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10" w:type="dxa"/>
            <w:vAlign w:val="bottom"/>
          </w:tcPr>
          <w:p w14:paraId="06FBD4FB" w14:textId="58DF4784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0.60</w:t>
            </w:r>
          </w:p>
        </w:tc>
        <w:tc>
          <w:tcPr>
            <w:tcW w:w="260" w:type="dxa"/>
            <w:vAlign w:val="bottom"/>
          </w:tcPr>
          <w:p w14:paraId="24F7B9A9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4" w:type="dxa"/>
            <w:vAlign w:val="bottom"/>
          </w:tcPr>
          <w:p w14:paraId="5B332E9D" w14:textId="6B8C7CE2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3" w:type="dxa"/>
            <w:vAlign w:val="bottom"/>
          </w:tcPr>
          <w:p w14:paraId="55902FAD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17" w:type="dxa"/>
            <w:vAlign w:val="bottom"/>
          </w:tcPr>
          <w:p w14:paraId="3C7D4A9C" w14:textId="500F500C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5" w:type="dxa"/>
            <w:vAlign w:val="bottom"/>
          </w:tcPr>
          <w:p w14:paraId="5FD54B12" w14:textId="5FD2FE94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09" w:type="dxa"/>
            <w:vAlign w:val="center"/>
          </w:tcPr>
          <w:p w14:paraId="221E269C" w14:textId="2E8994CB" w:rsidR="00803707" w:rsidRPr="00633B2B" w:rsidRDefault="00803707" w:rsidP="00A31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803707" w:rsidRPr="00633B2B" w14:paraId="78237EF7" w14:textId="79BBE1D8" w:rsidTr="00A31FA5">
        <w:trPr>
          <w:trHeight w:val="57"/>
        </w:trPr>
        <w:tc>
          <w:tcPr>
            <w:tcW w:w="3855" w:type="dxa"/>
          </w:tcPr>
          <w:p w14:paraId="114F8260" w14:textId="303A3694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บริษัท เอนเนอร์จี อินโนเวชั่น พาวเวอร์ จำกัด</w:t>
            </w:r>
          </w:p>
        </w:tc>
        <w:tc>
          <w:tcPr>
            <w:tcW w:w="1377" w:type="dxa"/>
            <w:vAlign w:val="bottom"/>
          </w:tcPr>
          <w:p w14:paraId="7A145C47" w14:textId="6DF12CC6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1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947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800.00</w:t>
            </w:r>
          </w:p>
        </w:tc>
        <w:tc>
          <w:tcPr>
            <w:tcW w:w="278" w:type="dxa"/>
            <w:vAlign w:val="bottom"/>
          </w:tcPr>
          <w:p w14:paraId="5A5DB628" w14:textId="7F6C5561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3" w:type="dxa"/>
            <w:vAlign w:val="bottom"/>
          </w:tcPr>
          <w:p w14:paraId="7AD50702" w14:textId="24F0F95E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7" w:type="dxa"/>
            <w:vAlign w:val="bottom"/>
          </w:tcPr>
          <w:p w14:paraId="597ADDFF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9" w:type="dxa"/>
            <w:vAlign w:val="bottom"/>
          </w:tcPr>
          <w:p w14:paraId="22B6BA27" w14:textId="351B475C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1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947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800.00</w:t>
            </w:r>
          </w:p>
        </w:tc>
        <w:tc>
          <w:tcPr>
            <w:tcW w:w="232" w:type="dxa"/>
            <w:vAlign w:val="bottom"/>
          </w:tcPr>
          <w:p w14:paraId="1696DA98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10" w:type="dxa"/>
            <w:vAlign w:val="bottom"/>
          </w:tcPr>
          <w:p w14:paraId="3A94C3AC" w14:textId="614891DE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0.50</w:t>
            </w:r>
          </w:p>
        </w:tc>
        <w:tc>
          <w:tcPr>
            <w:tcW w:w="260" w:type="dxa"/>
            <w:vAlign w:val="bottom"/>
          </w:tcPr>
          <w:p w14:paraId="111C877A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4" w:type="dxa"/>
            <w:vAlign w:val="bottom"/>
          </w:tcPr>
          <w:p w14:paraId="6B04CC8E" w14:textId="079FD494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3" w:type="dxa"/>
            <w:vAlign w:val="bottom"/>
          </w:tcPr>
          <w:p w14:paraId="32286118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17" w:type="dxa"/>
            <w:vAlign w:val="bottom"/>
          </w:tcPr>
          <w:p w14:paraId="09265EF3" w14:textId="767EC255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5" w:type="dxa"/>
            <w:vAlign w:val="bottom"/>
          </w:tcPr>
          <w:p w14:paraId="6A127D66" w14:textId="2DA40A28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09" w:type="dxa"/>
            <w:vAlign w:val="center"/>
          </w:tcPr>
          <w:p w14:paraId="37D41DFF" w14:textId="6F1E0AC8" w:rsidR="00803707" w:rsidRPr="00633B2B" w:rsidRDefault="00803707" w:rsidP="00A31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803707" w:rsidRPr="00633B2B" w14:paraId="7E906F9B" w14:textId="447EB007" w:rsidTr="00A31FA5">
        <w:trPr>
          <w:trHeight w:val="57"/>
        </w:trPr>
        <w:tc>
          <w:tcPr>
            <w:tcW w:w="3855" w:type="dxa"/>
          </w:tcPr>
          <w:p w14:paraId="36288269" w14:textId="21D211CA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633B2B">
              <w:rPr>
                <w:rFonts w:ascii="Angsana New" w:hAnsi="Angsana New"/>
                <w:sz w:val="27"/>
                <w:szCs w:val="27"/>
              </w:rPr>
              <w:t> 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เทพฤทธา</w:t>
            </w:r>
            <w:r w:rsidRPr="00633B2B">
              <w:rPr>
                <w:rFonts w:ascii="Angsana New" w:hAnsi="Angsana New"/>
                <w:sz w:val="27"/>
                <w:szCs w:val="27"/>
              </w:rPr>
              <w:t> 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 xml:space="preserve">จำกัด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vAlign w:val="bottom"/>
          </w:tcPr>
          <w:p w14:paraId="4B1FD24E" w14:textId="4EB16938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664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600.00</w:t>
            </w:r>
          </w:p>
        </w:tc>
        <w:tc>
          <w:tcPr>
            <w:tcW w:w="278" w:type="dxa"/>
            <w:vAlign w:val="bottom"/>
          </w:tcPr>
          <w:p w14:paraId="1ED3E436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205A5CA5" w14:textId="4B9B5F71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7" w:type="dxa"/>
            <w:vAlign w:val="bottom"/>
          </w:tcPr>
          <w:p w14:paraId="45A0F1B2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9" w:type="dxa"/>
            <w:vAlign w:val="bottom"/>
          </w:tcPr>
          <w:p w14:paraId="25899859" w14:textId="728D6DA9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664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600.00</w:t>
            </w:r>
          </w:p>
        </w:tc>
        <w:tc>
          <w:tcPr>
            <w:tcW w:w="232" w:type="dxa"/>
            <w:vAlign w:val="bottom"/>
          </w:tcPr>
          <w:p w14:paraId="7D5EB0C3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10" w:type="dxa"/>
            <w:vAlign w:val="bottom"/>
          </w:tcPr>
          <w:p w14:paraId="3FF39463" w14:textId="6060FF38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0.50</w:t>
            </w:r>
          </w:p>
        </w:tc>
        <w:tc>
          <w:tcPr>
            <w:tcW w:w="260" w:type="dxa"/>
            <w:vAlign w:val="bottom"/>
          </w:tcPr>
          <w:p w14:paraId="66885441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B96FD9E" w14:textId="19AAE99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3" w:type="dxa"/>
            <w:vAlign w:val="bottom"/>
          </w:tcPr>
          <w:p w14:paraId="1A8C8E36" w14:textId="77777777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17" w:type="dxa"/>
            <w:vAlign w:val="bottom"/>
          </w:tcPr>
          <w:p w14:paraId="6C98607B" w14:textId="77F23F3F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5" w:type="dxa"/>
            <w:vAlign w:val="bottom"/>
          </w:tcPr>
          <w:p w14:paraId="585C8705" w14:textId="20154F85" w:rsidR="00803707" w:rsidRPr="00633B2B" w:rsidRDefault="00803707" w:rsidP="00803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09" w:type="dxa"/>
            <w:vAlign w:val="center"/>
          </w:tcPr>
          <w:p w14:paraId="4B33CEF7" w14:textId="6E908F18" w:rsidR="00803707" w:rsidRPr="00633B2B" w:rsidRDefault="00803707" w:rsidP="00A31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DF53E4" w:rsidRPr="00633B2B" w14:paraId="5AA58BBF" w14:textId="77777777" w:rsidTr="004F41EB">
        <w:trPr>
          <w:trHeight w:val="57"/>
        </w:trPr>
        <w:tc>
          <w:tcPr>
            <w:tcW w:w="3855" w:type="dxa"/>
          </w:tcPr>
          <w:p w14:paraId="40168697" w14:textId="479877DF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รวม</w:t>
            </w:r>
          </w:p>
        </w:tc>
        <w:tc>
          <w:tcPr>
            <w:tcW w:w="13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B363343" w14:textId="62A3BB70" w:rsidR="00DF53E4" w:rsidRPr="00633B2B" w:rsidRDefault="00A31FA5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90,826,343.79</w:t>
            </w:r>
          </w:p>
        </w:tc>
        <w:tc>
          <w:tcPr>
            <w:tcW w:w="278" w:type="dxa"/>
            <w:vAlign w:val="center"/>
          </w:tcPr>
          <w:p w14:paraId="2959541A" w14:textId="77777777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2FC3D37" w14:textId="7BD83A2C" w:rsidR="00DF53E4" w:rsidRPr="00633B2B" w:rsidRDefault="00A31FA5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77" w:type="dxa"/>
            <w:vAlign w:val="center"/>
          </w:tcPr>
          <w:p w14:paraId="01C543AC" w14:textId="77777777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double" w:sz="4" w:space="0" w:color="auto"/>
            </w:tcBorders>
          </w:tcPr>
          <w:p w14:paraId="22585D29" w14:textId="1BE39E0B" w:rsidR="00DF53E4" w:rsidRPr="00633B2B" w:rsidRDefault="002449E1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91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276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343.79</w:t>
            </w:r>
          </w:p>
        </w:tc>
        <w:tc>
          <w:tcPr>
            <w:tcW w:w="232" w:type="dxa"/>
          </w:tcPr>
          <w:p w14:paraId="05FC4EC4" w14:textId="77777777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10" w:type="dxa"/>
            <w:vAlign w:val="center"/>
          </w:tcPr>
          <w:p w14:paraId="07C1C50D" w14:textId="362A0B32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60" w:type="dxa"/>
            <w:vAlign w:val="center"/>
          </w:tcPr>
          <w:p w14:paraId="2FB1339B" w14:textId="77777777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25A915" w14:textId="313CA6AB" w:rsidR="00DF53E4" w:rsidRPr="00633B2B" w:rsidRDefault="00A31FA5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63" w:type="dxa"/>
            <w:vAlign w:val="center"/>
          </w:tcPr>
          <w:p w14:paraId="18D46405" w14:textId="77777777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003F46ED" w14:textId="65292C73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35" w:type="dxa"/>
          </w:tcPr>
          <w:p w14:paraId="7CD06E4E" w14:textId="613D1AF0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09" w:type="dxa"/>
            <w:vAlign w:val="center"/>
          </w:tcPr>
          <w:p w14:paraId="270DE20B" w14:textId="603F709F" w:rsidR="00DF53E4" w:rsidRPr="00633B2B" w:rsidRDefault="00DF53E4" w:rsidP="00520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</w:tbl>
    <w:p w14:paraId="521896D6" w14:textId="77777777" w:rsidR="00DF53E4" w:rsidRPr="00633B2B" w:rsidRDefault="00DF53E4" w:rsidP="00626210">
      <w:pPr>
        <w:spacing w:before="240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Style w:val="TableGrid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5"/>
        <w:gridCol w:w="1377"/>
        <w:gridCol w:w="278"/>
        <w:gridCol w:w="1183"/>
        <w:gridCol w:w="277"/>
        <w:gridCol w:w="1369"/>
        <w:gridCol w:w="232"/>
        <w:gridCol w:w="1210"/>
        <w:gridCol w:w="260"/>
        <w:gridCol w:w="1134"/>
        <w:gridCol w:w="263"/>
        <w:gridCol w:w="1417"/>
        <w:gridCol w:w="235"/>
        <w:gridCol w:w="1227"/>
      </w:tblGrid>
      <w:tr w:rsidR="002449E1" w:rsidRPr="00633B2B" w14:paraId="3CF5FAAB" w14:textId="77777777" w:rsidTr="00A31FA5">
        <w:trPr>
          <w:trHeight w:val="404"/>
          <w:tblHeader/>
        </w:trPr>
        <w:tc>
          <w:tcPr>
            <w:tcW w:w="3855" w:type="dxa"/>
            <w:vAlign w:val="bottom"/>
          </w:tcPr>
          <w:p w14:paraId="11688D53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62" w:type="dxa"/>
            <w:gridSpan w:val="13"/>
            <w:tcBorders>
              <w:bottom w:val="single" w:sz="4" w:space="0" w:color="auto"/>
            </w:tcBorders>
            <w:vAlign w:val="center"/>
          </w:tcPr>
          <w:p w14:paraId="73025EA6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บาท</w:t>
            </w:r>
          </w:p>
        </w:tc>
      </w:tr>
      <w:tr w:rsidR="002449E1" w:rsidRPr="00633B2B" w14:paraId="1D2E650D" w14:textId="77777777" w:rsidTr="00A31FA5">
        <w:trPr>
          <w:trHeight w:val="404"/>
          <w:tblHeader/>
        </w:trPr>
        <w:tc>
          <w:tcPr>
            <w:tcW w:w="3855" w:type="dxa"/>
            <w:vAlign w:val="bottom"/>
          </w:tcPr>
          <w:p w14:paraId="5044F571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62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8DA61" w14:textId="31A4B851" w:rsidR="002449E1" w:rsidRPr="00633B2B" w:rsidRDefault="00A31FA5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="002449E1" w:rsidRPr="00633B2B">
              <w:rPr>
                <w:rFonts w:ascii="Angsana New" w:hAnsi="Angsana New"/>
                <w:sz w:val="27"/>
                <w:szCs w:val="27"/>
              </w:rPr>
              <w:t>31</w:t>
            </w:r>
            <w:r w:rsidR="002449E1"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 ธันวาคม </w:t>
            </w:r>
            <w:r w:rsidR="002449E1" w:rsidRPr="00633B2B">
              <w:rPr>
                <w:rFonts w:ascii="Angsana New" w:hAnsi="Angsana New"/>
                <w:sz w:val="27"/>
                <w:szCs w:val="27"/>
              </w:rPr>
              <w:t>2565</w:t>
            </w:r>
          </w:p>
        </w:tc>
      </w:tr>
      <w:tr w:rsidR="006703F6" w:rsidRPr="00633B2B" w14:paraId="5CF72B31" w14:textId="77777777" w:rsidTr="00520050">
        <w:trPr>
          <w:trHeight w:val="404"/>
          <w:tblHeader/>
        </w:trPr>
        <w:tc>
          <w:tcPr>
            <w:tcW w:w="3855" w:type="dxa"/>
            <w:vAlign w:val="bottom"/>
          </w:tcPr>
          <w:p w14:paraId="3476C370" w14:textId="77777777" w:rsidR="006703F6" w:rsidRPr="00633B2B" w:rsidRDefault="006703F6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592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8253B" w14:textId="0A548463" w:rsidR="006703F6" w:rsidRPr="00633B2B" w:rsidRDefault="006703F6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60" w:type="dxa"/>
            <w:vAlign w:val="center"/>
          </w:tcPr>
          <w:p w14:paraId="10B933E2" w14:textId="77777777" w:rsidR="006703F6" w:rsidRPr="00633B2B" w:rsidRDefault="006703F6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427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1318F" w14:textId="0606AEAE" w:rsidR="006703F6" w:rsidRPr="00633B2B" w:rsidRDefault="006703F6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2449E1" w:rsidRPr="00633B2B" w14:paraId="3D88029A" w14:textId="77777777" w:rsidTr="00520050">
        <w:trPr>
          <w:trHeight w:val="404"/>
          <w:tblHeader/>
        </w:trPr>
        <w:tc>
          <w:tcPr>
            <w:tcW w:w="3855" w:type="dxa"/>
            <w:vAlign w:val="bottom"/>
          </w:tcPr>
          <w:p w14:paraId="17E764D7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บริษัท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4452A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บัญชี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ออมทรัพย์</w:t>
            </w:r>
          </w:p>
        </w:tc>
        <w:tc>
          <w:tcPr>
            <w:tcW w:w="278" w:type="dxa"/>
            <w:vAlign w:val="center"/>
          </w:tcPr>
          <w:p w14:paraId="5BAE2F2A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44AB7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บัญชีฝากประจำ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14:paraId="70C33894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0C5E6767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รวม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1CB1819C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5F112" w14:textId="79B53A18" w:rsidR="002449E1" w:rsidRPr="00633B2B" w:rsidRDefault="00A31FA5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อัตราดอกเบี้ย (</w:t>
            </w:r>
            <w:r w:rsidRPr="00633B2B">
              <w:rPr>
                <w:rFonts w:ascii="Angsana New" w:hAnsi="Angsana New"/>
                <w:sz w:val="27"/>
                <w:szCs w:val="27"/>
              </w:rPr>
              <w:t>%)</w:t>
            </w:r>
          </w:p>
        </w:tc>
        <w:tc>
          <w:tcPr>
            <w:tcW w:w="260" w:type="dxa"/>
            <w:vAlign w:val="center"/>
          </w:tcPr>
          <w:p w14:paraId="24BE309C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B87D2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บัญชีฝากประจำ</w:t>
            </w:r>
          </w:p>
        </w:tc>
        <w:tc>
          <w:tcPr>
            <w:tcW w:w="263" w:type="dxa"/>
            <w:tcBorders>
              <w:top w:val="single" w:sz="4" w:space="0" w:color="auto"/>
            </w:tcBorders>
            <w:vAlign w:val="center"/>
          </w:tcPr>
          <w:p w14:paraId="65765123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713A15B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รวม</w:t>
            </w:r>
          </w:p>
        </w:tc>
        <w:tc>
          <w:tcPr>
            <w:tcW w:w="235" w:type="dxa"/>
            <w:tcBorders>
              <w:top w:val="single" w:sz="4" w:space="0" w:color="auto"/>
            </w:tcBorders>
            <w:vAlign w:val="center"/>
          </w:tcPr>
          <w:p w14:paraId="1721DA48" w14:textId="77777777" w:rsidR="002449E1" w:rsidRPr="00633B2B" w:rsidRDefault="002449E1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FB4CE" w14:textId="092E82B0" w:rsidR="002449E1" w:rsidRPr="00633B2B" w:rsidRDefault="00A31FA5" w:rsidP="00DD365B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อัตราดอกเบี้ย (</w:t>
            </w:r>
            <w:r w:rsidRPr="00633B2B">
              <w:rPr>
                <w:rFonts w:ascii="Angsana New" w:hAnsi="Angsana New"/>
                <w:sz w:val="27"/>
                <w:szCs w:val="27"/>
              </w:rPr>
              <w:t>%)</w:t>
            </w:r>
          </w:p>
        </w:tc>
      </w:tr>
      <w:tr w:rsidR="002449E1" w:rsidRPr="00633B2B" w14:paraId="12BB4155" w14:textId="77777777" w:rsidTr="00A31FA5">
        <w:trPr>
          <w:trHeight w:val="404"/>
        </w:trPr>
        <w:tc>
          <w:tcPr>
            <w:tcW w:w="3855" w:type="dxa"/>
            <w:vAlign w:val="bottom"/>
          </w:tcPr>
          <w:p w14:paraId="25D89787" w14:textId="77777777" w:rsidR="002449E1" w:rsidRPr="00633B2B" w:rsidRDefault="002449E1" w:rsidP="00DD365B">
            <w:pPr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633B2B">
              <w:rPr>
                <w:rFonts w:ascii="Angsana New" w:hAnsi="Angsana New"/>
                <w:sz w:val="27"/>
                <w:szCs w:val="27"/>
              </w:rPr>
              <w:t> 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บี</w:t>
            </w:r>
            <w:r w:rsidRPr="00633B2B">
              <w:rPr>
                <w:rFonts w:ascii="Angsana New" w:hAnsi="Angsana New"/>
                <w:sz w:val="27"/>
                <w:szCs w:val="27"/>
              </w:rPr>
              <w:t> 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จิสติกส์</w:t>
            </w:r>
            <w:r w:rsidRPr="00633B2B">
              <w:rPr>
                <w:rFonts w:ascii="Angsana New" w:hAnsi="Angsana New"/>
                <w:sz w:val="27"/>
                <w:szCs w:val="27"/>
              </w:rPr>
              <w:t> 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  <w:r w:rsidRPr="00633B2B">
              <w:rPr>
                <w:rFonts w:ascii="Angsana New" w:hAnsi="Angsana New"/>
                <w:sz w:val="27"/>
                <w:szCs w:val="27"/>
              </w:rPr>
              <w:t> (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 xml:space="preserve">มหาชน)  </w:t>
            </w:r>
          </w:p>
        </w:tc>
        <w:tc>
          <w:tcPr>
            <w:tcW w:w="1377" w:type="dxa"/>
            <w:tcBorders>
              <w:top w:val="single" w:sz="4" w:space="0" w:color="auto"/>
            </w:tcBorders>
            <w:vAlign w:val="bottom"/>
          </w:tcPr>
          <w:p w14:paraId="0139D7C2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78" w:type="dxa"/>
            <w:vAlign w:val="bottom"/>
          </w:tcPr>
          <w:p w14:paraId="2316EC6B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14:paraId="41788E87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77" w:type="dxa"/>
            <w:vAlign w:val="bottom"/>
          </w:tcPr>
          <w:p w14:paraId="4900A53A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  <w:vAlign w:val="bottom"/>
          </w:tcPr>
          <w:p w14:paraId="38CF6B80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32" w:type="dxa"/>
            <w:vAlign w:val="bottom"/>
          </w:tcPr>
          <w:p w14:paraId="085BE7A4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14:paraId="48D245C3" w14:textId="57069EB3" w:rsidR="002449E1" w:rsidRPr="00633B2B" w:rsidRDefault="00520050" w:rsidP="00A31FA5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0.95-1.15</w:t>
            </w:r>
          </w:p>
        </w:tc>
        <w:tc>
          <w:tcPr>
            <w:tcW w:w="260" w:type="dxa"/>
            <w:vAlign w:val="bottom"/>
          </w:tcPr>
          <w:p w14:paraId="45CB12BF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A9AF91D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63" w:type="dxa"/>
            <w:vAlign w:val="bottom"/>
          </w:tcPr>
          <w:p w14:paraId="46538B33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E10102D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35" w:type="dxa"/>
            <w:vAlign w:val="bottom"/>
          </w:tcPr>
          <w:p w14:paraId="1949505D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center"/>
          </w:tcPr>
          <w:p w14:paraId="2C9CB43D" w14:textId="786FD85B" w:rsidR="002449E1" w:rsidRPr="00633B2B" w:rsidRDefault="00520050" w:rsidP="00A31FA5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0.95-1.15</w:t>
            </w:r>
          </w:p>
        </w:tc>
      </w:tr>
      <w:tr w:rsidR="002449E1" w:rsidRPr="00633B2B" w14:paraId="275A8D63" w14:textId="77777777" w:rsidTr="00A31FA5">
        <w:trPr>
          <w:trHeight w:val="404"/>
        </w:trPr>
        <w:tc>
          <w:tcPr>
            <w:tcW w:w="3855" w:type="dxa"/>
          </w:tcPr>
          <w:p w14:paraId="2AB57505" w14:textId="77777777" w:rsidR="002449E1" w:rsidRPr="00633B2B" w:rsidRDefault="002449E1" w:rsidP="00DD365B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633B2B">
              <w:rPr>
                <w:rFonts w:ascii="Angsana New" w:hAnsi="Angsana New"/>
                <w:sz w:val="27"/>
                <w:szCs w:val="27"/>
              </w:rPr>
              <w:t> 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เทพฤทธา</w:t>
            </w:r>
            <w:r w:rsidRPr="00633B2B">
              <w:rPr>
                <w:rFonts w:ascii="Angsana New" w:hAnsi="Angsana New"/>
                <w:sz w:val="27"/>
                <w:szCs w:val="27"/>
              </w:rPr>
              <w:t> 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 xml:space="preserve">จำกัด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vAlign w:val="bottom"/>
          </w:tcPr>
          <w:p w14:paraId="0E56FF29" w14:textId="60B1A10A" w:rsidR="002449E1" w:rsidRPr="00633B2B" w:rsidRDefault="00803707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974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78" w:type="dxa"/>
            <w:vAlign w:val="bottom"/>
          </w:tcPr>
          <w:p w14:paraId="3A87802B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7B4CB4E7" w14:textId="5605E33A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199,215.70</w:t>
            </w:r>
          </w:p>
        </w:tc>
        <w:tc>
          <w:tcPr>
            <w:tcW w:w="277" w:type="dxa"/>
            <w:vAlign w:val="bottom"/>
          </w:tcPr>
          <w:p w14:paraId="48C50677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9" w:type="dxa"/>
            <w:vAlign w:val="bottom"/>
          </w:tcPr>
          <w:p w14:paraId="4995E982" w14:textId="1C021C3F" w:rsidR="002449E1" w:rsidRPr="00633B2B" w:rsidRDefault="00803707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1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173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215.70</w:t>
            </w:r>
          </w:p>
        </w:tc>
        <w:tc>
          <w:tcPr>
            <w:tcW w:w="232" w:type="dxa"/>
            <w:vAlign w:val="bottom"/>
          </w:tcPr>
          <w:p w14:paraId="172BF7BF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10" w:type="dxa"/>
            <w:vAlign w:val="center"/>
          </w:tcPr>
          <w:p w14:paraId="0CCC13DC" w14:textId="3110D8BE" w:rsidR="002449E1" w:rsidRPr="00633B2B" w:rsidRDefault="002449E1" w:rsidP="00A31FA5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0.37-0.50</w:t>
            </w:r>
          </w:p>
        </w:tc>
        <w:tc>
          <w:tcPr>
            <w:tcW w:w="260" w:type="dxa"/>
            <w:vAlign w:val="bottom"/>
          </w:tcPr>
          <w:p w14:paraId="0C229E9D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72BAFA6" w14:textId="3253D94F" w:rsidR="002449E1" w:rsidRPr="00633B2B" w:rsidRDefault="00803707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3" w:type="dxa"/>
            <w:vAlign w:val="bottom"/>
          </w:tcPr>
          <w:p w14:paraId="51FE3923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17" w:type="dxa"/>
            <w:vAlign w:val="bottom"/>
          </w:tcPr>
          <w:p w14:paraId="20E2D8A5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5" w:type="dxa"/>
            <w:vAlign w:val="bottom"/>
          </w:tcPr>
          <w:p w14:paraId="399DFF1E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27" w:type="dxa"/>
            <w:vAlign w:val="center"/>
          </w:tcPr>
          <w:p w14:paraId="7D50FF2E" w14:textId="55C46CA9" w:rsidR="002449E1" w:rsidRPr="00633B2B" w:rsidRDefault="00803707" w:rsidP="00A31FA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2449E1" w:rsidRPr="00633B2B" w14:paraId="07D7888D" w14:textId="77777777" w:rsidTr="00A31FA5">
        <w:trPr>
          <w:trHeight w:val="404"/>
        </w:trPr>
        <w:tc>
          <w:tcPr>
            <w:tcW w:w="3855" w:type="dxa"/>
          </w:tcPr>
          <w:p w14:paraId="57EEC43D" w14:textId="77777777" w:rsidR="002449E1" w:rsidRPr="00633B2B" w:rsidRDefault="002449E1" w:rsidP="00DD365B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รวม</w:t>
            </w:r>
          </w:p>
        </w:tc>
        <w:tc>
          <w:tcPr>
            <w:tcW w:w="13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EB379E" w14:textId="370BB3FB" w:rsidR="002449E1" w:rsidRPr="00633B2B" w:rsidRDefault="00A31FA5" w:rsidP="00DD365B">
            <w:pPr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974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78" w:type="dxa"/>
            <w:vAlign w:val="center"/>
          </w:tcPr>
          <w:p w14:paraId="43C191F9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09D4BF" w14:textId="0294B23F" w:rsidR="002449E1" w:rsidRPr="00633B2B" w:rsidRDefault="00A31FA5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649,215.70</w:t>
            </w:r>
          </w:p>
        </w:tc>
        <w:tc>
          <w:tcPr>
            <w:tcW w:w="277" w:type="dxa"/>
            <w:vAlign w:val="center"/>
          </w:tcPr>
          <w:p w14:paraId="383394AE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double" w:sz="4" w:space="0" w:color="auto"/>
            </w:tcBorders>
          </w:tcPr>
          <w:p w14:paraId="2DDBA344" w14:textId="19411393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1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623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215.70</w:t>
            </w:r>
          </w:p>
        </w:tc>
        <w:tc>
          <w:tcPr>
            <w:tcW w:w="232" w:type="dxa"/>
          </w:tcPr>
          <w:p w14:paraId="5E132930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10" w:type="dxa"/>
            <w:vAlign w:val="center"/>
          </w:tcPr>
          <w:p w14:paraId="20200D33" w14:textId="77777777" w:rsidR="002449E1" w:rsidRPr="00633B2B" w:rsidRDefault="002449E1" w:rsidP="00A31FA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60" w:type="dxa"/>
            <w:vAlign w:val="center"/>
          </w:tcPr>
          <w:p w14:paraId="08A7338C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171496B" w14:textId="7A8BDE78" w:rsidR="002449E1" w:rsidRPr="00633B2B" w:rsidRDefault="00A31FA5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63" w:type="dxa"/>
            <w:vAlign w:val="center"/>
          </w:tcPr>
          <w:p w14:paraId="421A5341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06F8C619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450</w:t>
            </w:r>
            <w:r w:rsidRPr="00633B2B">
              <w:rPr>
                <w:rFonts w:ascii="Angsana New" w:hAnsi="Angsana New"/>
                <w:sz w:val="27"/>
                <w:szCs w:val="27"/>
              </w:rPr>
              <w:t>,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35" w:type="dxa"/>
          </w:tcPr>
          <w:p w14:paraId="10D46CA0" w14:textId="77777777" w:rsidR="002449E1" w:rsidRPr="00633B2B" w:rsidRDefault="002449E1" w:rsidP="00DD365B">
            <w:pPr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27" w:type="dxa"/>
            <w:vAlign w:val="center"/>
          </w:tcPr>
          <w:p w14:paraId="4057EACD" w14:textId="77777777" w:rsidR="002449E1" w:rsidRPr="00633B2B" w:rsidRDefault="002449E1" w:rsidP="00A31FA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</w:tbl>
    <w:p w14:paraId="53670667" w14:textId="55CCF1CD" w:rsidR="00C51914" w:rsidRPr="00633B2B" w:rsidRDefault="00C51914" w:rsidP="00EA4CC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เงินลงทุนในบริษัทย่อย</w:t>
      </w:r>
      <w:r w:rsidR="007F64E9"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 </w:t>
      </w:r>
      <w:r w:rsidR="007F64E9" w:rsidRPr="00633B2B">
        <w:rPr>
          <w:rFonts w:ascii="Angsana New" w:hAnsi="Angsana New"/>
          <w:sz w:val="28"/>
          <w:szCs w:val="28"/>
          <w:cs/>
        </w:rPr>
        <w:t>ประกอบด้วย</w:t>
      </w:r>
      <w:r w:rsidR="009E7E48" w:rsidRPr="00633B2B">
        <w:rPr>
          <w:rFonts w:ascii="Angsana New" w:hAnsi="Angsana New"/>
          <w:b/>
          <w:bCs/>
          <w:sz w:val="28"/>
          <w:szCs w:val="28"/>
        </w:rPr>
        <w:br/>
      </w:r>
    </w:p>
    <w:tbl>
      <w:tblPr>
        <w:tblStyle w:val="TableGrid"/>
        <w:tblW w:w="1557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3"/>
        <w:gridCol w:w="433"/>
        <w:gridCol w:w="1359"/>
        <w:gridCol w:w="346"/>
        <w:gridCol w:w="1314"/>
        <w:gridCol w:w="346"/>
        <w:gridCol w:w="1201"/>
        <w:gridCol w:w="346"/>
        <w:gridCol w:w="1182"/>
        <w:gridCol w:w="346"/>
        <w:gridCol w:w="1560"/>
        <w:gridCol w:w="346"/>
        <w:gridCol w:w="1309"/>
        <w:gridCol w:w="346"/>
        <w:gridCol w:w="1201"/>
        <w:gridCol w:w="346"/>
        <w:gridCol w:w="1186"/>
      </w:tblGrid>
      <w:tr w:rsidR="0069564F" w:rsidRPr="00633B2B" w14:paraId="0C0D3B63" w14:textId="77777777" w:rsidTr="008732BF">
        <w:trPr>
          <w:trHeight w:val="295"/>
        </w:trPr>
        <w:tc>
          <w:tcPr>
            <w:tcW w:w="2403" w:type="dxa"/>
            <w:vAlign w:val="center"/>
          </w:tcPr>
          <w:p w14:paraId="63A26AA1" w14:textId="77777777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bookmarkStart w:id="9" w:name="_Hlk104470896"/>
          </w:p>
        </w:tc>
        <w:tc>
          <w:tcPr>
            <w:tcW w:w="433" w:type="dxa"/>
            <w:vAlign w:val="center"/>
          </w:tcPr>
          <w:p w14:paraId="68E196A0" w14:textId="77777777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19" w:type="dxa"/>
            <w:gridSpan w:val="3"/>
            <w:tcBorders>
              <w:bottom w:val="single" w:sz="4" w:space="0" w:color="auto"/>
            </w:tcBorders>
            <w:vAlign w:val="center"/>
          </w:tcPr>
          <w:p w14:paraId="7A944069" w14:textId="2200E2F8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346" w:type="dxa"/>
            <w:vAlign w:val="center"/>
          </w:tcPr>
          <w:p w14:paraId="2477E5CC" w14:textId="77777777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29" w:type="dxa"/>
            <w:gridSpan w:val="3"/>
            <w:tcBorders>
              <w:bottom w:val="single" w:sz="4" w:space="0" w:color="auto"/>
            </w:tcBorders>
            <w:vAlign w:val="center"/>
          </w:tcPr>
          <w:p w14:paraId="6ED83816" w14:textId="0232A1F1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สัดส่วนเงินลงทุน</w:t>
            </w:r>
          </w:p>
        </w:tc>
        <w:tc>
          <w:tcPr>
            <w:tcW w:w="346" w:type="dxa"/>
            <w:vAlign w:val="center"/>
          </w:tcPr>
          <w:p w14:paraId="77EC88B1" w14:textId="77777777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15" w:type="dxa"/>
            <w:gridSpan w:val="3"/>
            <w:tcBorders>
              <w:bottom w:val="single" w:sz="4" w:space="0" w:color="auto"/>
            </w:tcBorders>
            <w:vAlign w:val="center"/>
          </w:tcPr>
          <w:p w14:paraId="00E56609" w14:textId="10C6893D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46" w:type="dxa"/>
            <w:vAlign w:val="center"/>
          </w:tcPr>
          <w:p w14:paraId="7B8822FC" w14:textId="77777777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3" w:type="dxa"/>
            <w:gridSpan w:val="3"/>
            <w:tcBorders>
              <w:bottom w:val="single" w:sz="4" w:space="0" w:color="auto"/>
            </w:tcBorders>
            <w:vAlign w:val="center"/>
          </w:tcPr>
          <w:p w14:paraId="00AD1BB9" w14:textId="058CBE6A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</w:t>
            </w:r>
            <w:r w:rsidRPr="00633B2B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633B2B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69564F" w:rsidRPr="00633B2B" w14:paraId="10CA4FEE" w14:textId="77777777" w:rsidTr="008732BF">
        <w:trPr>
          <w:trHeight w:val="295"/>
        </w:trPr>
        <w:tc>
          <w:tcPr>
            <w:tcW w:w="2403" w:type="dxa"/>
            <w:vAlign w:val="center"/>
          </w:tcPr>
          <w:p w14:paraId="51EE720D" w14:textId="77777777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33" w:type="dxa"/>
            <w:vAlign w:val="center"/>
          </w:tcPr>
          <w:p w14:paraId="439A42DA" w14:textId="77777777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19" w:type="dxa"/>
            <w:gridSpan w:val="3"/>
            <w:tcBorders>
              <w:top w:val="single" w:sz="4" w:space="0" w:color="auto"/>
            </w:tcBorders>
            <w:vAlign w:val="bottom"/>
          </w:tcPr>
          <w:p w14:paraId="78642DAA" w14:textId="6982814B" w:rsidR="0069564F" w:rsidRPr="00633B2B" w:rsidRDefault="008732B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346" w:type="dxa"/>
            <w:vAlign w:val="bottom"/>
          </w:tcPr>
          <w:p w14:paraId="3638C2C7" w14:textId="77777777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29" w:type="dxa"/>
            <w:gridSpan w:val="3"/>
            <w:tcBorders>
              <w:top w:val="single" w:sz="4" w:space="0" w:color="auto"/>
            </w:tcBorders>
            <w:vAlign w:val="bottom"/>
          </w:tcPr>
          <w:p w14:paraId="58BE487F" w14:textId="6C409801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  <w:tc>
          <w:tcPr>
            <w:tcW w:w="346" w:type="dxa"/>
            <w:vAlign w:val="bottom"/>
          </w:tcPr>
          <w:p w14:paraId="16F01C09" w14:textId="77777777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15" w:type="dxa"/>
            <w:gridSpan w:val="3"/>
            <w:tcBorders>
              <w:top w:val="single" w:sz="4" w:space="0" w:color="auto"/>
            </w:tcBorders>
            <w:vAlign w:val="bottom"/>
          </w:tcPr>
          <w:p w14:paraId="5C8E3E59" w14:textId="5AED53DD" w:rsidR="0069564F" w:rsidRPr="00633B2B" w:rsidRDefault="008732B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346" w:type="dxa"/>
            <w:vAlign w:val="center"/>
          </w:tcPr>
          <w:p w14:paraId="57FAC9BA" w14:textId="77777777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3" w:type="dxa"/>
            <w:gridSpan w:val="3"/>
            <w:tcBorders>
              <w:top w:val="single" w:sz="4" w:space="0" w:color="auto"/>
            </w:tcBorders>
            <w:vAlign w:val="bottom"/>
          </w:tcPr>
          <w:p w14:paraId="7F76EF61" w14:textId="73F82713" w:rsidR="0069564F" w:rsidRPr="00633B2B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สำหรับ</w:t>
            </w:r>
            <w:r w:rsidR="00865838" w:rsidRPr="00633B2B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="00B61293" w:rsidRPr="00633B2B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</w:tr>
      <w:tr w:rsidR="008732BF" w:rsidRPr="00633B2B" w14:paraId="7D0A2753" w14:textId="77777777" w:rsidTr="008732BF">
        <w:trPr>
          <w:trHeight w:val="295"/>
        </w:trPr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14:paraId="7A9FF821" w14:textId="77777777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433" w:type="dxa"/>
            <w:tcBorders>
              <w:left w:val="nil"/>
            </w:tcBorders>
            <w:vAlign w:val="bottom"/>
          </w:tcPr>
          <w:p w14:paraId="75CD7176" w14:textId="7DC145CE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869CD8" w14:textId="72E83C54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633B2B">
              <w:rPr>
                <w:rFonts w:ascii="Angsana New" w:hAnsi="Angsana New"/>
                <w:sz w:val="26"/>
                <w:szCs w:val="26"/>
              </w:rPr>
              <w:t>31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633B2B">
              <w:rPr>
                <w:rFonts w:ascii="Angsana New" w:hAnsi="Angsana New"/>
                <w:sz w:val="26"/>
                <w:szCs w:val="26"/>
              </w:rPr>
              <w:br/>
              <w:t>2566</w:t>
            </w:r>
          </w:p>
        </w:tc>
        <w:tc>
          <w:tcPr>
            <w:tcW w:w="346" w:type="dxa"/>
            <w:tcBorders>
              <w:top w:val="single" w:sz="4" w:space="0" w:color="auto"/>
            </w:tcBorders>
          </w:tcPr>
          <w:p w14:paraId="58D71847" w14:textId="35EEC84A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0018B" w14:textId="2C8C8A5C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6"/>
                <w:szCs w:val="26"/>
              </w:rPr>
              <w:br/>
              <w:t>31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633B2B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346" w:type="dxa"/>
          </w:tcPr>
          <w:p w14:paraId="3C87E5C9" w14:textId="77777777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90EE" w14:textId="77777777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</w:p>
          <w:p w14:paraId="6586B553" w14:textId="7DF4E096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31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633B2B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346" w:type="dxa"/>
            <w:tcBorders>
              <w:top w:val="single" w:sz="4" w:space="0" w:color="auto"/>
            </w:tcBorders>
          </w:tcPr>
          <w:p w14:paraId="7BE71BEC" w14:textId="77777777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726B7" w14:textId="02D29B33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6"/>
                <w:szCs w:val="26"/>
              </w:rPr>
              <w:br/>
              <w:t>31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633B2B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346" w:type="dxa"/>
          </w:tcPr>
          <w:p w14:paraId="35052F98" w14:textId="77777777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FB077" w14:textId="75AAEA70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633B2B">
              <w:rPr>
                <w:rFonts w:ascii="Angsana New" w:hAnsi="Angsana New"/>
                <w:sz w:val="26"/>
                <w:szCs w:val="26"/>
              </w:rPr>
              <w:t>31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633B2B">
              <w:rPr>
                <w:rFonts w:ascii="Angsana New" w:hAnsi="Angsana New"/>
                <w:sz w:val="26"/>
                <w:szCs w:val="26"/>
              </w:rPr>
              <w:br/>
              <w:t>2566</w:t>
            </w:r>
          </w:p>
        </w:tc>
        <w:tc>
          <w:tcPr>
            <w:tcW w:w="346" w:type="dxa"/>
            <w:tcBorders>
              <w:top w:val="single" w:sz="4" w:space="0" w:color="auto"/>
            </w:tcBorders>
          </w:tcPr>
          <w:p w14:paraId="46217B54" w14:textId="77777777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524E7" w14:textId="649892C5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6"/>
                <w:szCs w:val="26"/>
              </w:rPr>
              <w:br/>
              <w:t>31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633B2B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346" w:type="dxa"/>
          </w:tcPr>
          <w:p w14:paraId="47E56E29" w14:textId="77777777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FF63B" w14:textId="5DE30626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633B2B">
              <w:rPr>
                <w:rFonts w:ascii="Angsana New" w:hAnsi="Angsana New"/>
                <w:sz w:val="26"/>
                <w:szCs w:val="26"/>
              </w:rPr>
              <w:t>31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633B2B">
              <w:rPr>
                <w:rFonts w:ascii="Angsana New" w:hAnsi="Angsana New"/>
                <w:sz w:val="26"/>
                <w:szCs w:val="26"/>
              </w:rPr>
              <w:br/>
              <w:t>2566</w:t>
            </w:r>
          </w:p>
        </w:tc>
        <w:tc>
          <w:tcPr>
            <w:tcW w:w="346" w:type="dxa"/>
            <w:tcBorders>
              <w:top w:val="single" w:sz="4" w:space="0" w:color="auto"/>
            </w:tcBorders>
          </w:tcPr>
          <w:p w14:paraId="2A561F62" w14:textId="77777777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EC64C" w14:textId="696FC1A9" w:rsidR="008732BF" w:rsidRPr="00633B2B" w:rsidRDefault="008732BF" w:rsidP="00873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br/>
              <w:t>31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633B2B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</w:tr>
      <w:tr w:rsidR="008732BF" w:rsidRPr="00633B2B" w14:paraId="500FA55A" w14:textId="77777777" w:rsidTr="008732BF">
        <w:trPr>
          <w:trHeight w:val="295"/>
        </w:trPr>
        <w:tc>
          <w:tcPr>
            <w:tcW w:w="2836" w:type="dxa"/>
            <w:gridSpan w:val="2"/>
            <w:vAlign w:val="center"/>
          </w:tcPr>
          <w:p w14:paraId="7D90D140" w14:textId="3A9ACBE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บริษัท บียอนด์ แคปปิตอล จำกัด</w:t>
            </w:r>
            <w:r w:rsidR="00C11614"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14:paraId="226ACB1E" w14:textId="608F592C" w:rsidR="00A177E8" w:rsidRPr="00633B2B" w:rsidRDefault="00836982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346" w:type="dxa"/>
            <w:vAlign w:val="bottom"/>
          </w:tcPr>
          <w:p w14:paraId="63E3E463" w14:textId="5B3BDBC4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0468F94B" w14:textId="46DDAE12" w:rsidR="00A177E8" w:rsidRPr="00633B2B" w:rsidRDefault="008732BF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1,830,000.00</w:t>
            </w:r>
          </w:p>
        </w:tc>
        <w:tc>
          <w:tcPr>
            <w:tcW w:w="346" w:type="dxa"/>
            <w:vAlign w:val="bottom"/>
          </w:tcPr>
          <w:p w14:paraId="0E1EC876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vAlign w:val="bottom"/>
          </w:tcPr>
          <w:p w14:paraId="37B89191" w14:textId="63803914" w:rsidR="00A177E8" w:rsidRPr="00633B2B" w:rsidRDefault="00836982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346" w:type="dxa"/>
            <w:vAlign w:val="bottom"/>
          </w:tcPr>
          <w:p w14:paraId="3EB53155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bottom"/>
          </w:tcPr>
          <w:p w14:paraId="4832528F" w14:textId="286FC86F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100</w:t>
            </w:r>
            <w:r w:rsidR="008732BF" w:rsidRPr="00633B2B">
              <w:rPr>
                <w:rFonts w:ascii="Angsana New" w:hAnsi="Angsana New"/>
                <w:sz w:val="26"/>
                <w:szCs w:val="26"/>
              </w:rPr>
              <w:t>.00</w:t>
            </w:r>
          </w:p>
        </w:tc>
        <w:tc>
          <w:tcPr>
            <w:tcW w:w="346" w:type="dxa"/>
            <w:vAlign w:val="bottom"/>
          </w:tcPr>
          <w:p w14:paraId="4D961921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124EF762" w14:textId="1B1AEFDD" w:rsidR="00A177E8" w:rsidRPr="00633B2B" w:rsidRDefault="00836982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346" w:type="dxa"/>
            <w:vAlign w:val="bottom"/>
          </w:tcPr>
          <w:p w14:paraId="7A752FC2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7CB6186A" w14:textId="443AB11A" w:rsidR="00A177E8" w:rsidRPr="00633B2B" w:rsidRDefault="008732BF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182,999,700.00</w:t>
            </w:r>
          </w:p>
        </w:tc>
        <w:tc>
          <w:tcPr>
            <w:tcW w:w="346" w:type="dxa"/>
            <w:vAlign w:val="bottom"/>
          </w:tcPr>
          <w:p w14:paraId="70D38CEC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vAlign w:val="bottom"/>
          </w:tcPr>
          <w:p w14:paraId="7ED221A8" w14:textId="40F87ECA" w:rsidR="00A177E8" w:rsidRPr="00633B2B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5E6227D6" w14:textId="77777777" w:rsidR="00A177E8" w:rsidRPr="00633B2B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vAlign w:val="bottom"/>
          </w:tcPr>
          <w:p w14:paraId="769F15AE" w14:textId="1AF3A6E9" w:rsidR="00A177E8" w:rsidRPr="00633B2B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732BF" w:rsidRPr="00633B2B" w14:paraId="6EC18342" w14:textId="77777777" w:rsidTr="008732BF">
        <w:trPr>
          <w:trHeight w:val="295"/>
        </w:trPr>
        <w:tc>
          <w:tcPr>
            <w:tcW w:w="2836" w:type="dxa"/>
            <w:gridSpan w:val="2"/>
            <w:vAlign w:val="bottom"/>
          </w:tcPr>
          <w:p w14:paraId="622F0FBE" w14:textId="7B42A30F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bookmarkStart w:id="10" w:name="_Hlk142948685"/>
            <w:r w:rsidRPr="00633B2B">
              <w:rPr>
                <w:rFonts w:asciiTheme="majorBidi" w:hAnsiTheme="majorBidi"/>
                <w:sz w:val="26"/>
                <w:szCs w:val="26"/>
                <w:cs/>
              </w:rPr>
              <w:t>บริษัท</w:t>
            </w:r>
            <w:r w:rsidRPr="00633B2B">
              <w:rPr>
                <w:rFonts w:asciiTheme="majorBidi" w:hAnsiTheme="majorBidi" w:cstheme="majorBidi"/>
                <w:sz w:val="26"/>
                <w:szCs w:val="26"/>
              </w:rPr>
              <w:t> </w:t>
            </w:r>
            <w:r w:rsidRPr="00633B2B">
              <w:rPr>
                <w:rFonts w:asciiTheme="majorBidi" w:hAnsiTheme="majorBidi"/>
                <w:sz w:val="26"/>
                <w:szCs w:val="26"/>
                <w:cs/>
              </w:rPr>
              <w:t>เทพฤทธา</w:t>
            </w:r>
            <w:r w:rsidRPr="00633B2B">
              <w:rPr>
                <w:rFonts w:asciiTheme="majorBidi" w:hAnsiTheme="majorBidi" w:cstheme="majorBidi"/>
                <w:sz w:val="26"/>
                <w:szCs w:val="26"/>
              </w:rPr>
              <w:t> </w:t>
            </w:r>
            <w:r w:rsidRPr="00633B2B">
              <w:rPr>
                <w:rFonts w:asciiTheme="majorBidi" w:hAnsiTheme="majorBidi"/>
                <w:sz w:val="26"/>
                <w:szCs w:val="26"/>
                <w:cs/>
              </w:rPr>
              <w:t>จำกัด</w:t>
            </w:r>
            <w:bookmarkEnd w:id="10"/>
          </w:p>
        </w:tc>
        <w:tc>
          <w:tcPr>
            <w:tcW w:w="1359" w:type="dxa"/>
            <w:vAlign w:val="bottom"/>
          </w:tcPr>
          <w:p w14:paraId="427BE568" w14:textId="68166E1E" w:rsidR="00A177E8" w:rsidRPr="00633B2B" w:rsidRDefault="008732BF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700,000.00</w:t>
            </w:r>
          </w:p>
        </w:tc>
        <w:tc>
          <w:tcPr>
            <w:tcW w:w="346" w:type="dxa"/>
            <w:vAlign w:val="bottom"/>
          </w:tcPr>
          <w:p w14:paraId="261CAA83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14" w:type="dxa"/>
            <w:vAlign w:val="bottom"/>
          </w:tcPr>
          <w:p w14:paraId="34C6345D" w14:textId="78CCE3B7" w:rsidR="00A177E8" w:rsidRPr="00633B2B" w:rsidRDefault="008732BF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700,000.00</w:t>
            </w:r>
          </w:p>
        </w:tc>
        <w:tc>
          <w:tcPr>
            <w:tcW w:w="346" w:type="dxa"/>
            <w:vAlign w:val="bottom"/>
          </w:tcPr>
          <w:p w14:paraId="32D3A648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1" w:type="dxa"/>
            <w:vAlign w:val="bottom"/>
          </w:tcPr>
          <w:p w14:paraId="7C9EF178" w14:textId="4E494985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51</w:t>
            </w:r>
            <w:r w:rsidR="008732BF" w:rsidRPr="00633B2B">
              <w:rPr>
                <w:rFonts w:ascii="Angsana New" w:hAnsi="Angsana New" w:hint="cs"/>
                <w:sz w:val="26"/>
                <w:szCs w:val="26"/>
                <w:cs/>
              </w:rPr>
              <w:t>.00</w:t>
            </w:r>
          </w:p>
        </w:tc>
        <w:tc>
          <w:tcPr>
            <w:tcW w:w="346" w:type="dxa"/>
            <w:vAlign w:val="bottom"/>
          </w:tcPr>
          <w:p w14:paraId="78A27636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2" w:type="dxa"/>
            <w:vAlign w:val="bottom"/>
          </w:tcPr>
          <w:p w14:paraId="0B9DEBEF" w14:textId="7885B3F1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51</w:t>
            </w:r>
            <w:r w:rsidR="008732BF" w:rsidRPr="00633B2B">
              <w:rPr>
                <w:rFonts w:ascii="Angsana New" w:hAnsi="Angsana New"/>
                <w:sz w:val="26"/>
                <w:szCs w:val="26"/>
              </w:rPr>
              <w:t>.00</w:t>
            </w:r>
          </w:p>
        </w:tc>
        <w:tc>
          <w:tcPr>
            <w:tcW w:w="346" w:type="dxa"/>
            <w:vAlign w:val="bottom"/>
          </w:tcPr>
          <w:p w14:paraId="4470DC1B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14:paraId="38B8DF10" w14:textId="76D94C51" w:rsidR="00A177E8" w:rsidRPr="00633B2B" w:rsidRDefault="008732BF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75,700,000.00</w:t>
            </w:r>
          </w:p>
        </w:tc>
        <w:tc>
          <w:tcPr>
            <w:tcW w:w="346" w:type="dxa"/>
            <w:vAlign w:val="bottom"/>
          </w:tcPr>
          <w:p w14:paraId="275227D4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9" w:type="dxa"/>
            <w:vAlign w:val="bottom"/>
          </w:tcPr>
          <w:p w14:paraId="15CEC0A4" w14:textId="07E310FC" w:rsidR="00A177E8" w:rsidRPr="00633B2B" w:rsidRDefault="008732BF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75,700,000.00</w:t>
            </w:r>
          </w:p>
        </w:tc>
        <w:tc>
          <w:tcPr>
            <w:tcW w:w="346" w:type="dxa"/>
            <w:vAlign w:val="bottom"/>
          </w:tcPr>
          <w:p w14:paraId="37C11823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1" w:type="dxa"/>
            <w:vAlign w:val="bottom"/>
          </w:tcPr>
          <w:p w14:paraId="05C7D846" w14:textId="2C0AD0E3" w:rsidR="00A177E8" w:rsidRPr="00633B2B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5EC0BBF0" w14:textId="77777777" w:rsidR="00A177E8" w:rsidRPr="00633B2B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14:paraId="22F6BD1B" w14:textId="1057073F" w:rsidR="00A177E8" w:rsidRPr="00633B2B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732BF" w:rsidRPr="00633B2B" w14:paraId="68B91E8D" w14:textId="77777777" w:rsidTr="008732BF">
        <w:trPr>
          <w:trHeight w:val="295"/>
        </w:trPr>
        <w:tc>
          <w:tcPr>
            <w:tcW w:w="2836" w:type="dxa"/>
            <w:gridSpan w:val="2"/>
            <w:vAlign w:val="bottom"/>
          </w:tcPr>
          <w:p w14:paraId="3188D968" w14:textId="072E5117" w:rsidR="00836982" w:rsidRPr="00633B2B" w:rsidRDefault="00836982" w:rsidP="00A177E8">
            <w:pPr>
              <w:rPr>
                <w:rFonts w:asciiTheme="majorBidi" w:hAnsiTheme="majorBidi"/>
                <w:sz w:val="26"/>
                <w:szCs w:val="26"/>
                <w:cs/>
              </w:rPr>
            </w:pPr>
            <w:r w:rsidRPr="00633B2B">
              <w:rPr>
                <w:rFonts w:asciiTheme="majorBidi" w:hAnsiTheme="majorBidi"/>
                <w:sz w:val="26"/>
                <w:szCs w:val="26"/>
                <w:cs/>
              </w:rPr>
              <w:t>บริษัท เดอะ เมกะวัตต์ จำกัด</w:t>
            </w:r>
          </w:p>
        </w:tc>
        <w:tc>
          <w:tcPr>
            <w:tcW w:w="1359" w:type="dxa"/>
            <w:vAlign w:val="bottom"/>
          </w:tcPr>
          <w:p w14:paraId="6A093FE6" w14:textId="7AD9F951" w:rsidR="00836982" w:rsidRPr="00633B2B" w:rsidRDefault="008732BF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23,460,000.00</w:t>
            </w:r>
          </w:p>
        </w:tc>
        <w:tc>
          <w:tcPr>
            <w:tcW w:w="346" w:type="dxa"/>
            <w:vAlign w:val="bottom"/>
          </w:tcPr>
          <w:p w14:paraId="7FE55895" w14:textId="77777777" w:rsidR="00836982" w:rsidRPr="00633B2B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14" w:type="dxa"/>
            <w:vAlign w:val="bottom"/>
          </w:tcPr>
          <w:p w14:paraId="1C8439E7" w14:textId="53BFA6D6" w:rsidR="00836982" w:rsidRPr="00633B2B" w:rsidRDefault="00366399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17AE0A71" w14:textId="77777777" w:rsidR="00836982" w:rsidRPr="00633B2B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1" w:type="dxa"/>
            <w:vAlign w:val="bottom"/>
          </w:tcPr>
          <w:p w14:paraId="0AD35B62" w14:textId="012BC336" w:rsidR="00836982" w:rsidRPr="00633B2B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70.16</w:t>
            </w:r>
          </w:p>
        </w:tc>
        <w:tc>
          <w:tcPr>
            <w:tcW w:w="346" w:type="dxa"/>
            <w:vAlign w:val="bottom"/>
          </w:tcPr>
          <w:p w14:paraId="69657945" w14:textId="77777777" w:rsidR="00836982" w:rsidRPr="00633B2B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2" w:type="dxa"/>
            <w:vAlign w:val="bottom"/>
          </w:tcPr>
          <w:p w14:paraId="74EA2E85" w14:textId="3EEAB477" w:rsidR="00836982" w:rsidRPr="00633B2B" w:rsidRDefault="00366399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57079814" w14:textId="77777777" w:rsidR="00836982" w:rsidRPr="00633B2B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14:paraId="59622988" w14:textId="7A7D260F" w:rsidR="00836982" w:rsidRPr="00633B2B" w:rsidRDefault="008732BF" w:rsidP="00836982">
            <w:pPr>
              <w:tabs>
                <w:tab w:val="clear" w:pos="680"/>
                <w:tab w:val="left" w:pos="645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1,720,550,000.00</w:t>
            </w:r>
          </w:p>
        </w:tc>
        <w:tc>
          <w:tcPr>
            <w:tcW w:w="346" w:type="dxa"/>
            <w:vAlign w:val="bottom"/>
          </w:tcPr>
          <w:p w14:paraId="25E02052" w14:textId="77777777" w:rsidR="00836982" w:rsidRPr="00633B2B" w:rsidRDefault="00836982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9" w:type="dxa"/>
            <w:vAlign w:val="bottom"/>
          </w:tcPr>
          <w:p w14:paraId="2244C26E" w14:textId="0C5EC77F" w:rsidR="00836982" w:rsidRPr="00633B2B" w:rsidRDefault="00366399" w:rsidP="00A177E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42E3CB3B" w14:textId="77777777" w:rsidR="00836982" w:rsidRPr="00633B2B" w:rsidRDefault="00836982" w:rsidP="00A17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1" w:type="dxa"/>
            <w:vAlign w:val="bottom"/>
          </w:tcPr>
          <w:p w14:paraId="37F86509" w14:textId="5C0EB74E" w:rsidR="00836982" w:rsidRPr="00633B2B" w:rsidRDefault="00C11614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4F48D280" w14:textId="77777777" w:rsidR="00836982" w:rsidRPr="00633B2B" w:rsidRDefault="00836982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14:paraId="37C0563C" w14:textId="3B9B1E20" w:rsidR="00836982" w:rsidRPr="00633B2B" w:rsidRDefault="00C11614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732BF" w:rsidRPr="00633B2B" w14:paraId="79D574BD" w14:textId="77777777" w:rsidTr="008732BF">
        <w:trPr>
          <w:trHeight w:val="295"/>
        </w:trPr>
        <w:tc>
          <w:tcPr>
            <w:tcW w:w="2836" w:type="dxa"/>
            <w:gridSpan w:val="2"/>
            <w:vAlign w:val="bottom"/>
          </w:tcPr>
          <w:p w14:paraId="2687ADD3" w14:textId="65055796" w:rsidR="00D02560" w:rsidRPr="00633B2B" w:rsidRDefault="002D7558" w:rsidP="00A177E8">
            <w:pPr>
              <w:rPr>
                <w:rFonts w:asciiTheme="majorBidi" w:hAnsiTheme="majorBidi"/>
                <w:sz w:val="26"/>
                <w:szCs w:val="26"/>
                <w:cs/>
              </w:rPr>
            </w:pPr>
            <w:r w:rsidRPr="00633B2B">
              <w:rPr>
                <w:rFonts w:asciiTheme="majorBidi" w:hAnsiTheme="majorBidi" w:hint="cs"/>
                <w:sz w:val="26"/>
                <w:szCs w:val="26"/>
                <w:cs/>
              </w:rPr>
              <w:t xml:space="preserve">บริษัท </w:t>
            </w:r>
            <w:r w:rsidR="00D02560" w:rsidRPr="00633B2B">
              <w:rPr>
                <w:rFonts w:asciiTheme="majorBidi" w:hAnsiTheme="majorBidi"/>
                <w:sz w:val="26"/>
                <w:szCs w:val="26"/>
                <w:cs/>
              </w:rPr>
              <w:t>บี โปร พร็อพเพอร์ตี้ จำกัด</w:t>
            </w:r>
          </w:p>
        </w:tc>
        <w:tc>
          <w:tcPr>
            <w:tcW w:w="1359" w:type="dxa"/>
            <w:vAlign w:val="bottom"/>
          </w:tcPr>
          <w:p w14:paraId="3E24467A" w14:textId="424141F2" w:rsidR="00D02560" w:rsidRPr="00633B2B" w:rsidRDefault="008732BF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50</w:t>
            </w:r>
            <w:r w:rsidRPr="00633B2B">
              <w:rPr>
                <w:rFonts w:ascii="Angsana New" w:hAnsi="Angsana New"/>
                <w:sz w:val="26"/>
                <w:szCs w:val="26"/>
              </w:rPr>
              <w:t>,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000.00</w:t>
            </w:r>
          </w:p>
        </w:tc>
        <w:tc>
          <w:tcPr>
            <w:tcW w:w="346" w:type="dxa"/>
            <w:vAlign w:val="bottom"/>
          </w:tcPr>
          <w:p w14:paraId="10B09376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14" w:type="dxa"/>
            <w:vAlign w:val="bottom"/>
          </w:tcPr>
          <w:p w14:paraId="6115C0E0" w14:textId="229222CD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1A953542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1" w:type="dxa"/>
            <w:vAlign w:val="bottom"/>
          </w:tcPr>
          <w:p w14:paraId="6928DD52" w14:textId="0D3DF3EE" w:rsidR="00D02560" w:rsidRPr="00633B2B" w:rsidRDefault="00D77A42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100</w:t>
            </w:r>
            <w:r w:rsidR="008732BF" w:rsidRPr="00633B2B">
              <w:rPr>
                <w:rFonts w:ascii="Angsana New" w:hAnsi="Angsana New" w:hint="cs"/>
                <w:sz w:val="26"/>
                <w:szCs w:val="26"/>
                <w:cs/>
              </w:rPr>
              <w:t>.00</w:t>
            </w:r>
          </w:p>
        </w:tc>
        <w:tc>
          <w:tcPr>
            <w:tcW w:w="346" w:type="dxa"/>
            <w:vAlign w:val="bottom"/>
          </w:tcPr>
          <w:p w14:paraId="5FBF8368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2" w:type="dxa"/>
            <w:vAlign w:val="bottom"/>
          </w:tcPr>
          <w:p w14:paraId="512106D8" w14:textId="048F0993" w:rsidR="00D02560" w:rsidRPr="00633B2B" w:rsidRDefault="00D77A42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7B10730B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14:paraId="411A6063" w14:textId="78434DB4" w:rsidR="00D02560" w:rsidRPr="00633B2B" w:rsidRDefault="008732BF" w:rsidP="00836982">
            <w:pPr>
              <w:tabs>
                <w:tab w:val="left" w:pos="645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5,000,000.00</w:t>
            </w:r>
          </w:p>
        </w:tc>
        <w:tc>
          <w:tcPr>
            <w:tcW w:w="346" w:type="dxa"/>
            <w:vAlign w:val="bottom"/>
          </w:tcPr>
          <w:p w14:paraId="2BF08551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9" w:type="dxa"/>
            <w:vAlign w:val="bottom"/>
          </w:tcPr>
          <w:p w14:paraId="4537359D" w14:textId="1C936184" w:rsidR="00D02560" w:rsidRPr="00633B2B" w:rsidRDefault="00D02560" w:rsidP="00A177E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7210A2EC" w14:textId="77777777" w:rsidR="00D02560" w:rsidRPr="00633B2B" w:rsidRDefault="00D02560" w:rsidP="00A17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1" w:type="dxa"/>
            <w:vAlign w:val="bottom"/>
          </w:tcPr>
          <w:p w14:paraId="03471E3E" w14:textId="33E81FFC" w:rsidR="00D02560" w:rsidRPr="00633B2B" w:rsidRDefault="00D02560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5A5FD038" w14:textId="77777777" w:rsidR="00D02560" w:rsidRPr="00633B2B" w:rsidRDefault="00D02560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14:paraId="28C3C7D1" w14:textId="58540B5C" w:rsidR="00D02560" w:rsidRPr="00633B2B" w:rsidRDefault="00D02560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732BF" w:rsidRPr="00633B2B" w14:paraId="75D855A0" w14:textId="77777777" w:rsidTr="008732BF">
        <w:trPr>
          <w:trHeight w:val="295"/>
        </w:trPr>
        <w:tc>
          <w:tcPr>
            <w:tcW w:w="2836" w:type="dxa"/>
            <w:gridSpan w:val="2"/>
            <w:vAlign w:val="bottom"/>
          </w:tcPr>
          <w:p w14:paraId="4BBF83C2" w14:textId="46292B27" w:rsidR="00D02560" w:rsidRPr="00633B2B" w:rsidRDefault="00D02560" w:rsidP="00A177E8">
            <w:pPr>
              <w:rPr>
                <w:rFonts w:asciiTheme="majorBidi" w:hAnsiTheme="majorBidi"/>
                <w:sz w:val="26"/>
                <w:szCs w:val="26"/>
                <w:cs/>
              </w:rPr>
            </w:pPr>
            <w:r w:rsidRPr="00633B2B">
              <w:rPr>
                <w:rFonts w:asciiTheme="majorBidi" w:hAnsiTheme="majorBidi"/>
                <w:sz w:val="26"/>
                <w:szCs w:val="26"/>
                <w:cs/>
              </w:rPr>
              <w:t>บริษัท บี พร้อม พร็อพเพอร์ตี้  จำกัด</w:t>
            </w:r>
          </w:p>
        </w:tc>
        <w:tc>
          <w:tcPr>
            <w:tcW w:w="1359" w:type="dxa"/>
            <w:vAlign w:val="bottom"/>
          </w:tcPr>
          <w:p w14:paraId="0D2E99A6" w14:textId="5AD9F533" w:rsidR="00D02560" w:rsidRPr="00633B2B" w:rsidRDefault="008732BF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50</w:t>
            </w:r>
            <w:r w:rsidRPr="00633B2B">
              <w:rPr>
                <w:rFonts w:ascii="Angsana New" w:hAnsi="Angsana New"/>
                <w:sz w:val="26"/>
                <w:szCs w:val="26"/>
              </w:rPr>
              <w:t>,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000.00</w:t>
            </w:r>
          </w:p>
        </w:tc>
        <w:tc>
          <w:tcPr>
            <w:tcW w:w="346" w:type="dxa"/>
            <w:vAlign w:val="bottom"/>
          </w:tcPr>
          <w:p w14:paraId="4FC9258F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14" w:type="dxa"/>
            <w:vAlign w:val="bottom"/>
          </w:tcPr>
          <w:p w14:paraId="72B2B7E3" w14:textId="5B4DCE0A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4D45709B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1" w:type="dxa"/>
            <w:vAlign w:val="bottom"/>
          </w:tcPr>
          <w:p w14:paraId="7BFDCEEF" w14:textId="3E9A4C6C" w:rsidR="00D02560" w:rsidRPr="00633B2B" w:rsidRDefault="008732BF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100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.00</w:t>
            </w:r>
          </w:p>
        </w:tc>
        <w:tc>
          <w:tcPr>
            <w:tcW w:w="346" w:type="dxa"/>
            <w:vAlign w:val="bottom"/>
          </w:tcPr>
          <w:p w14:paraId="52F8A4DA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2" w:type="dxa"/>
            <w:vAlign w:val="bottom"/>
          </w:tcPr>
          <w:p w14:paraId="27D92D1E" w14:textId="7E6F02F2" w:rsidR="00D02560" w:rsidRPr="00633B2B" w:rsidRDefault="00D77A42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51A49D48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14:paraId="3332B4A4" w14:textId="23EC7007" w:rsidR="00D02560" w:rsidRPr="00633B2B" w:rsidRDefault="008732BF" w:rsidP="00836982">
            <w:pPr>
              <w:tabs>
                <w:tab w:val="left" w:pos="645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5,000,000.00</w:t>
            </w:r>
          </w:p>
        </w:tc>
        <w:tc>
          <w:tcPr>
            <w:tcW w:w="346" w:type="dxa"/>
            <w:vAlign w:val="bottom"/>
          </w:tcPr>
          <w:p w14:paraId="3B48B71E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9" w:type="dxa"/>
            <w:vAlign w:val="bottom"/>
          </w:tcPr>
          <w:p w14:paraId="6FA5D4EF" w14:textId="5D10CB89" w:rsidR="00D02560" w:rsidRPr="00633B2B" w:rsidRDefault="00D02560" w:rsidP="00A177E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47E6C943" w14:textId="77777777" w:rsidR="00D02560" w:rsidRPr="00633B2B" w:rsidRDefault="00D02560" w:rsidP="00A17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1" w:type="dxa"/>
            <w:vAlign w:val="bottom"/>
          </w:tcPr>
          <w:p w14:paraId="7BC3F3AA" w14:textId="6B1FD25F" w:rsidR="00D02560" w:rsidRPr="00633B2B" w:rsidRDefault="00D02560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2767C947" w14:textId="77777777" w:rsidR="00D02560" w:rsidRPr="00633B2B" w:rsidRDefault="00D02560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14:paraId="53A180D5" w14:textId="2B44A975" w:rsidR="00D02560" w:rsidRPr="00633B2B" w:rsidRDefault="00D02560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732BF" w:rsidRPr="00633B2B" w14:paraId="2C0FBA93" w14:textId="77777777" w:rsidTr="008732BF">
        <w:trPr>
          <w:trHeight w:val="295"/>
        </w:trPr>
        <w:tc>
          <w:tcPr>
            <w:tcW w:w="2836" w:type="dxa"/>
            <w:gridSpan w:val="2"/>
            <w:vAlign w:val="bottom"/>
          </w:tcPr>
          <w:p w14:paraId="5B83CA1A" w14:textId="30B71912" w:rsidR="00D02560" w:rsidRPr="00633B2B" w:rsidRDefault="00D02560" w:rsidP="00A177E8">
            <w:pPr>
              <w:rPr>
                <w:rFonts w:asciiTheme="majorBidi" w:hAnsiTheme="majorBidi"/>
                <w:sz w:val="26"/>
                <w:szCs w:val="26"/>
                <w:cs/>
              </w:rPr>
            </w:pPr>
            <w:r w:rsidRPr="00633B2B">
              <w:rPr>
                <w:rFonts w:asciiTheme="majorBidi" w:hAnsiTheme="majorBidi"/>
                <w:sz w:val="26"/>
                <w:szCs w:val="26"/>
                <w:cs/>
              </w:rPr>
              <w:t>บริษัท บี แอสเซ</w:t>
            </w:r>
            <w:r w:rsidR="00803707" w:rsidRPr="00633B2B">
              <w:rPr>
                <w:rFonts w:asciiTheme="majorBidi" w:hAnsiTheme="majorBidi" w:hint="cs"/>
                <w:sz w:val="26"/>
                <w:szCs w:val="26"/>
                <w:cs/>
              </w:rPr>
              <w:t>ส</w:t>
            </w:r>
            <w:r w:rsidRPr="00633B2B">
              <w:rPr>
                <w:rFonts w:asciiTheme="majorBidi" w:hAnsiTheme="majorBidi"/>
                <w:sz w:val="26"/>
                <w:szCs w:val="26"/>
                <w:cs/>
              </w:rPr>
              <w:t xml:space="preserve"> พร็อพเพอร์ตี้</w:t>
            </w:r>
            <w:r w:rsidR="008732BF" w:rsidRPr="00633B2B">
              <w:rPr>
                <w:rFonts w:asciiTheme="majorBidi" w:hAnsiTheme="majorBidi" w:hint="cs"/>
                <w:sz w:val="26"/>
                <w:szCs w:val="26"/>
                <w:cs/>
              </w:rPr>
              <w:t xml:space="preserve"> </w:t>
            </w:r>
            <w:r w:rsidRPr="00633B2B">
              <w:rPr>
                <w:rFonts w:asciiTheme="majorBidi" w:hAnsiTheme="majorBidi"/>
                <w:sz w:val="26"/>
                <w:szCs w:val="26"/>
                <w:cs/>
              </w:rPr>
              <w:t>จำกัด</w:t>
            </w:r>
          </w:p>
        </w:tc>
        <w:tc>
          <w:tcPr>
            <w:tcW w:w="1359" w:type="dxa"/>
            <w:vAlign w:val="bottom"/>
          </w:tcPr>
          <w:p w14:paraId="69ED2AB9" w14:textId="0729007A" w:rsidR="00D02560" w:rsidRPr="00633B2B" w:rsidRDefault="008732BF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50</w:t>
            </w:r>
            <w:r w:rsidRPr="00633B2B">
              <w:rPr>
                <w:rFonts w:ascii="Angsana New" w:hAnsi="Angsana New"/>
                <w:sz w:val="26"/>
                <w:szCs w:val="26"/>
              </w:rPr>
              <w:t>,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000.00</w:t>
            </w:r>
          </w:p>
        </w:tc>
        <w:tc>
          <w:tcPr>
            <w:tcW w:w="346" w:type="dxa"/>
            <w:vAlign w:val="bottom"/>
          </w:tcPr>
          <w:p w14:paraId="4A8CEEE5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14" w:type="dxa"/>
            <w:vAlign w:val="bottom"/>
          </w:tcPr>
          <w:p w14:paraId="1BB5B26B" w14:textId="52E63EFB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248A6394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1" w:type="dxa"/>
            <w:vAlign w:val="bottom"/>
          </w:tcPr>
          <w:p w14:paraId="6C1ADAC9" w14:textId="0AFF86E3" w:rsidR="00D02560" w:rsidRPr="00633B2B" w:rsidRDefault="008732BF" w:rsidP="00A177E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100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.00</w:t>
            </w:r>
          </w:p>
        </w:tc>
        <w:tc>
          <w:tcPr>
            <w:tcW w:w="346" w:type="dxa"/>
            <w:vAlign w:val="bottom"/>
          </w:tcPr>
          <w:p w14:paraId="5D484FCC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2" w:type="dxa"/>
            <w:vAlign w:val="bottom"/>
          </w:tcPr>
          <w:p w14:paraId="3A2A2BD6" w14:textId="03D1071D" w:rsidR="00D02560" w:rsidRPr="00633B2B" w:rsidRDefault="00D77A42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7EE08BB4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14:paraId="075C65DD" w14:textId="4D619BAB" w:rsidR="00D02560" w:rsidRPr="00633B2B" w:rsidRDefault="008732BF" w:rsidP="00836982">
            <w:pPr>
              <w:tabs>
                <w:tab w:val="left" w:pos="645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5,000,000.00</w:t>
            </w:r>
          </w:p>
        </w:tc>
        <w:tc>
          <w:tcPr>
            <w:tcW w:w="346" w:type="dxa"/>
            <w:vAlign w:val="bottom"/>
          </w:tcPr>
          <w:p w14:paraId="7EBC914B" w14:textId="77777777" w:rsidR="00D02560" w:rsidRPr="00633B2B" w:rsidRDefault="00D02560" w:rsidP="00A177E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9" w:type="dxa"/>
            <w:vAlign w:val="bottom"/>
          </w:tcPr>
          <w:p w14:paraId="231EEB6D" w14:textId="685D24A7" w:rsidR="00D02560" w:rsidRPr="00633B2B" w:rsidRDefault="00D02560" w:rsidP="00A177E8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743A6DC4" w14:textId="77777777" w:rsidR="00D02560" w:rsidRPr="00633B2B" w:rsidRDefault="00D02560" w:rsidP="00A177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1" w:type="dxa"/>
            <w:vAlign w:val="bottom"/>
          </w:tcPr>
          <w:p w14:paraId="0091E8C0" w14:textId="3ED67FD2" w:rsidR="00D02560" w:rsidRPr="00633B2B" w:rsidRDefault="00D02560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789ABAA1" w14:textId="77777777" w:rsidR="00D02560" w:rsidRPr="00633B2B" w:rsidRDefault="00D02560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6" w:type="dxa"/>
            <w:vAlign w:val="bottom"/>
          </w:tcPr>
          <w:p w14:paraId="62F6AB1F" w14:textId="0425A99A" w:rsidR="00D02560" w:rsidRPr="00633B2B" w:rsidRDefault="00D02560" w:rsidP="00C116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732BF" w:rsidRPr="00633B2B" w14:paraId="0693C93D" w14:textId="77777777" w:rsidTr="008732BF">
        <w:trPr>
          <w:trHeight w:val="332"/>
        </w:trPr>
        <w:tc>
          <w:tcPr>
            <w:tcW w:w="4195" w:type="dxa"/>
            <w:gridSpan w:val="3"/>
            <w:vAlign w:val="bottom"/>
          </w:tcPr>
          <w:p w14:paraId="51D7B207" w14:textId="2A722A23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รวมเงินลงทุนในบริษัทย่อย</w:t>
            </w:r>
          </w:p>
        </w:tc>
        <w:tc>
          <w:tcPr>
            <w:tcW w:w="346" w:type="dxa"/>
            <w:vAlign w:val="bottom"/>
          </w:tcPr>
          <w:p w14:paraId="598786BB" w14:textId="75FEFA5D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4" w:type="dxa"/>
            <w:vAlign w:val="bottom"/>
          </w:tcPr>
          <w:p w14:paraId="3DEC19AE" w14:textId="77B8FBB2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6" w:type="dxa"/>
            <w:vAlign w:val="bottom"/>
          </w:tcPr>
          <w:p w14:paraId="023A4459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1" w:type="dxa"/>
            <w:vAlign w:val="bottom"/>
          </w:tcPr>
          <w:p w14:paraId="1C6E6CB3" w14:textId="4DFD1C7A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6" w:type="dxa"/>
            <w:vAlign w:val="bottom"/>
          </w:tcPr>
          <w:p w14:paraId="534CDD7A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2" w:type="dxa"/>
            <w:vAlign w:val="bottom"/>
          </w:tcPr>
          <w:p w14:paraId="46D971FA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6" w:type="dxa"/>
            <w:vAlign w:val="bottom"/>
          </w:tcPr>
          <w:p w14:paraId="1EF669CD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45991D" w14:textId="5E5BE92C" w:rsidR="00A177E8" w:rsidRPr="00633B2B" w:rsidRDefault="008732BF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1,811,250,000.00</w:t>
            </w:r>
          </w:p>
        </w:tc>
        <w:tc>
          <w:tcPr>
            <w:tcW w:w="346" w:type="dxa"/>
            <w:vAlign w:val="bottom"/>
          </w:tcPr>
          <w:p w14:paraId="7F0FDDD9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BED8D4" w14:textId="6F023FCF" w:rsidR="00A177E8" w:rsidRPr="00633B2B" w:rsidRDefault="008732BF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Theme="majorBidi" w:hAnsiTheme="majorBidi" w:cstheme="majorBidi"/>
                <w:sz w:val="26"/>
                <w:szCs w:val="26"/>
              </w:rPr>
              <w:t>258,699,700.00</w:t>
            </w:r>
          </w:p>
        </w:tc>
        <w:tc>
          <w:tcPr>
            <w:tcW w:w="346" w:type="dxa"/>
            <w:vAlign w:val="bottom"/>
          </w:tcPr>
          <w:p w14:paraId="1A90EE65" w14:textId="77777777" w:rsidR="00A177E8" w:rsidRPr="00633B2B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166711" w14:textId="2B43D002" w:rsidR="00A177E8" w:rsidRPr="00633B2B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346" w:type="dxa"/>
            <w:vAlign w:val="bottom"/>
          </w:tcPr>
          <w:p w14:paraId="077CD0DE" w14:textId="77777777" w:rsidR="00A177E8" w:rsidRPr="00633B2B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659862" w14:textId="0C1990A3" w:rsidR="00A177E8" w:rsidRPr="00633B2B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bookmarkEnd w:id="9"/>
    </w:tbl>
    <w:p w14:paraId="33BAA5F9" w14:textId="77777777" w:rsidR="008732BF" w:rsidRPr="00633B2B" w:rsidRDefault="008732BF" w:rsidP="00710902">
      <w:pPr>
        <w:spacing w:before="120"/>
        <w:ind w:right="-454"/>
        <w:jc w:val="thaiDistribute"/>
        <w:rPr>
          <w:rFonts w:ascii="Angsana New" w:hAnsi="Angsana New"/>
          <w:sz w:val="28"/>
          <w:szCs w:val="28"/>
          <w:cs/>
        </w:rPr>
        <w:sectPr w:rsidR="008732BF" w:rsidRPr="00633B2B" w:rsidSect="000874DA">
          <w:pgSz w:w="16840" w:h="11907" w:orient="landscape" w:code="9"/>
          <w:pgMar w:top="1134" w:right="1134" w:bottom="1134" w:left="851" w:header="851" w:footer="851" w:gutter="0"/>
          <w:pgNumType w:fmt="numberInDash"/>
          <w:cols w:space="708"/>
          <w:docGrid w:linePitch="360"/>
        </w:sectPr>
      </w:pPr>
    </w:p>
    <w:p w14:paraId="6E750B15" w14:textId="2EA81799" w:rsidR="003039BE" w:rsidRPr="00633B2B" w:rsidRDefault="003039BE">
      <w:pPr>
        <w:pStyle w:val="ListParagraph"/>
        <w:numPr>
          <w:ilvl w:val="0"/>
          <w:numId w:val="35"/>
        </w:numPr>
        <w:spacing w:before="120"/>
        <w:ind w:left="709"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bookmarkStart w:id="11" w:name="_Hlk87823758"/>
      <w:r w:rsidRPr="00633B2B">
        <w:rPr>
          <w:rFonts w:ascii="Angsana New" w:hAnsi="Angsana New"/>
          <w:b/>
          <w:bCs/>
          <w:spacing w:val="2"/>
          <w:sz w:val="28"/>
          <w:szCs w:val="28"/>
          <w:cs/>
        </w:rPr>
        <w:lastRenderedPageBreak/>
        <w:t>บริษัท</w:t>
      </w:r>
      <w:r w:rsidRPr="00633B2B">
        <w:rPr>
          <w:rFonts w:ascii="Angsana New" w:hAnsi="Angsana New"/>
          <w:b/>
          <w:bCs/>
          <w:spacing w:val="2"/>
          <w:sz w:val="28"/>
          <w:szCs w:val="28"/>
        </w:rPr>
        <w:t> </w:t>
      </w:r>
      <w:r w:rsidRPr="00633B2B">
        <w:rPr>
          <w:rFonts w:ascii="Angsana New" w:hAnsi="Angsana New"/>
          <w:b/>
          <w:bCs/>
          <w:spacing w:val="2"/>
          <w:sz w:val="28"/>
          <w:szCs w:val="28"/>
          <w:cs/>
        </w:rPr>
        <w:t>เทพฤทธา</w:t>
      </w:r>
      <w:r w:rsidRPr="00633B2B">
        <w:rPr>
          <w:rFonts w:ascii="Angsana New" w:hAnsi="Angsana New"/>
          <w:b/>
          <w:bCs/>
          <w:spacing w:val="2"/>
          <w:sz w:val="28"/>
          <w:szCs w:val="28"/>
        </w:rPr>
        <w:t> </w:t>
      </w:r>
      <w:r w:rsidRPr="00633B2B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124D2ADD" w14:textId="68A79238" w:rsidR="007E572F" w:rsidRPr="00633B2B" w:rsidRDefault="00C33B27" w:rsidP="005D19A1">
      <w:pPr>
        <w:pStyle w:val="ListParagraph"/>
        <w:spacing w:before="120"/>
        <w:ind w:left="709"/>
        <w:jc w:val="thaiDistribute"/>
        <w:rPr>
          <w:rFonts w:ascii="Angsana New" w:hAnsi="Angsana New"/>
          <w:spacing w:val="2"/>
          <w:sz w:val="28"/>
          <w:szCs w:val="28"/>
        </w:rPr>
      </w:pPr>
      <w:r w:rsidRPr="00633B2B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Pr="00633B2B">
        <w:rPr>
          <w:rFonts w:ascii="Angsana New" w:hAnsi="Angsana New"/>
          <w:spacing w:val="2"/>
          <w:sz w:val="28"/>
          <w:szCs w:val="28"/>
        </w:rPr>
        <w:t xml:space="preserve"> </w:t>
      </w:r>
      <w:r w:rsidR="005D19A1" w:rsidRPr="00633B2B">
        <w:rPr>
          <w:rFonts w:ascii="Angsana New" w:hAnsi="Angsana New"/>
          <w:spacing w:val="2"/>
          <w:sz w:val="28"/>
          <w:szCs w:val="28"/>
        </w:rPr>
        <w:t>11</w:t>
      </w:r>
      <w:r w:rsidRPr="00633B2B">
        <w:rPr>
          <w:rFonts w:ascii="Angsana New" w:hAnsi="Angsana New"/>
          <w:spacing w:val="2"/>
          <w:sz w:val="28"/>
          <w:szCs w:val="28"/>
        </w:rPr>
        <w:t xml:space="preserve"> 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พฤษภาคม </w:t>
      </w:r>
      <w:r w:rsidR="005D19A1" w:rsidRPr="00633B2B">
        <w:rPr>
          <w:rFonts w:ascii="Angsana New" w:hAnsi="Angsana New"/>
          <w:spacing w:val="2"/>
          <w:sz w:val="28"/>
          <w:szCs w:val="28"/>
        </w:rPr>
        <w:t>2564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ที่ประชุมคณะกรรมบริษัท</w:t>
      </w:r>
      <w:r w:rsidRPr="00633B2B">
        <w:rPr>
          <w:rFonts w:ascii="Angsana New" w:hAnsi="Angsana New"/>
          <w:sz w:val="28"/>
          <w:szCs w:val="28"/>
          <w:cs/>
        </w:rPr>
        <w:t xml:space="preserve"> ครั้งที่ </w:t>
      </w:r>
      <w:r w:rsidR="005D19A1" w:rsidRPr="00633B2B">
        <w:rPr>
          <w:rFonts w:ascii="Angsana New" w:hAnsi="Angsana New"/>
          <w:sz w:val="28"/>
          <w:szCs w:val="28"/>
        </w:rPr>
        <w:t>7/2564</w:t>
      </w:r>
      <w:r w:rsidRPr="00633B2B">
        <w:rPr>
          <w:rFonts w:ascii="Angsana New" w:hAnsi="Angsana New"/>
          <w:sz w:val="28"/>
          <w:szCs w:val="28"/>
          <w:cs/>
        </w:rPr>
        <w:t xml:space="preserve"> มีมติอนุมัติเข้าทำรายการซื้อหุ้น</w:t>
      </w:r>
      <w:r w:rsidRPr="00633B2B">
        <w:rPr>
          <w:rFonts w:ascii="Angsana New" w:hAnsi="Angsana New" w:hint="cs"/>
          <w:sz w:val="28"/>
          <w:szCs w:val="28"/>
          <w:cs/>
        </w:rPr>
        <w:t>สามัญเพิ่มทุนข</w:t>
      </w:r>
      <w:r w:rsidRPr="00633B2B">
        <w:rPr>
          <w:rFonts w:ascii="Angsana New" w:hAnsi="Angsana New"/>
          <w:sz w:val="28"/>
          <w:szCs w:val="28"/>
          <w:cs/>
        </w:rPr>
        <w:t>องบริษัท</w:t>
      </w:r>
      <w:r w:rsidR="00803707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เทพฤทธา จำกัด จำนวน </w:t>
      </w:r>
      <w:r w:rsidR="005D19A1" w:rsidRPr="00633B2B">
        <w:rPr>
          <w:rFonts w:ascii="Angsana New" w:hAnsi="Angsana New"/>
          <w:sz w:val="28"/>
          <w:szCs w:val="28"/>
        </w:rPr>
        <w:t>204,000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หุ้น ราคาหุ้นละ </w:t>
      </w:r>
      <w:r w:rsidR="005D19A1" w:rsidRPr="00633B2B">
        <w:rPr>
          <w:rFonts w:ascii="Angsana New" w:hAnsi="Angsana New"/>
          <w:sz w:val="28"/>
          <w:szCs w:val="28"/>
        </w:rPr>
        <w:t>294.11</w:t>
      </w:r>
      <w:r w:rsidRPr="00633B2B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633B2B">
        <w:rPr>
          <w:rFonts w:ascii="Angsana New" w:hAnsi="Angsana New"/>
          <w:sz w:val="28"/>
          <w:szCs w:val="28"/>
        </w:rPr>
        <w:t>100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บาท) คิดเป็นสัดส่วน</w:t>
      </w:r>
      <w:r w:rsidR="004F41EB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 w:hint="cs"/>
          <w:sz w:val="28"/>
          <w:szCs w:val="28"/>
          <w:cs/>
        </w:rPr>
        <w:t xml:space="preserve">ร้อยละ </w:t>
      </w:r>
      <w:r w:rsidR="005D19A1" w:rsidRPr="00633B2B">
        <w:rPr>
          <w:rFonts w:ascii="Angsana New" w:hAnsi="Angsana New"/>
          <w:sz w:val="28"/>
          <w:szCs w:val="28"/>
        </w:rPr>
        <w:t>51</w:t>
      </w:r>
      <w:r w:rsidRPr="00633B2B">
        <w:rPr>
          <w:rFonts w:ascii="Angsana New" w:hAnsi="Angsana New" w:hint="cs"/>
          <w:sz w:val="28"/>
          <w:szCs w:val="28"/>
          <w:cs/>
        </w:rPr>
        <w:t xml:space="preserve"> ของทุนจดทะเบียนทั้งหมด </w:t>
      </w:r>
      <w:r w:rsidRPr="00633B2B">
        <w:rPr>
          <w:rFonts w:ascii="Angsana New" w:hAnsi="Angsana New"/>
          <w:sz w:val="28"/>
          <w:szCs w:val="28"/>
          <w:cs/>
        </w:rPr>
        <w:t xml:space="preserve"> มูลค่ารวม</w:t>
      </w:r>
      <w:r w:rsidRPr="00633B2B">
        <w:rPr>
          <w:rFonts w:ascii="Angsana New" w:hAnsi="Angsana New" w:hint="cs"/>
          <w:sz w:val="28"/>
          <w:szCs w:val="28"/>
          <w:cs/>
        </w:rPr>
        <w:t>ทั้งสิ้น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="005D19A1" w:rsidRPr="00633B2B">
        <w:rPr>
          <w:rFonts w:ascii="Angsana New" w:hAnsi="Angsana New"/>
          <w:sz w:val="28"/>
          <w:szCs w:val="28"/>
        </w:rPr>
        <w:t>60</w:t>
      </w:r>
      <w:r w:rsidRPr="00633B2B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และอนุมัติให้บริษัทย่อย </w:t>
      </w:r>
      <w:r w:rsidR="00034ACF" w:rsidRPr="00633B2B">
        <w:rPr>
          <w:rFonts w:ascii="Angsana New" w:hAnsi="Angsana New" w:hint="cs"/>
          <w:sz w:val="28"/>
          <w:szCs w:val="28"/>
          <w:cs/>
        </w:rPr>
        <w:t>ให้</w:t>
      </w:r>
      <w:r w:rsidRPr="00633B2B">
        <w:rPr>
          <w:rFonts w:ascii="Angsana New" w:hAnsi="Angsana New" w:hint="cs"/>
          <w:sz w:val="28"/>
          <w:szCs w:val="28"/>
          <w:cs/>
        </w:rPr>
        <w:t>เงินกู้</w:t>
      </w:r>
      <w:r w:rsidR="00034ACF" w:rsidRPr="00633B2B">
        <w:rPr>
          <w:rFonts w:ascii="Angsana New" w:hAnsi="Angsana New" w:hint="cs"/>
          <w:sz w:val="28"/>
          <w:szCs w:val="28"/>
          <w:cs/>
        </w:rPr>
        <w:t>แก่</w:t>
      </w:r>
      <w:r w:rsidRPr="00633B2B">
        <w:rPr>
          <w:rFonts w:ascii="Angsana New" w:hAnsi="Angsana New" w:hint="cs"/>
          <w:sz w:val="28"/>
          <w:szCs w:val="28"/>
          <w:cs/>
        </w:rPr>
        <w:t xml:space="preserve">บริษัทดังกล่าว จำนวน </w:t>
      </w:r>
      <w:r w:rsidR="005D19A1" w:rsidRPr="00633B2B">
        <w:rPr>
          <w:rFonts w:ascii="Angsana New" w:hAnsi="Angsana New"/>
          <w:sz w:val="28"/>
          <w:szCs w:val="28"/>
        </w:rPr>
        <w:t>30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ล้านบาท เพื่อนำไปซื้อหุ้นสามัญของบริษัท</w:t>
      </w:r>
      <w:r w:rsidR="00803707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 xml:space="preserve">ธัญธาราชัย จำกัด จำนวน </w:t>
      </w:r>
      <w:r w:rsidR="005D19A1" w:rsidRPr="00633B2B">
        <w:rPr>
          <w:rFonts w:ascii="Angsana New" w:hAnsi="Angsana New"/>
          <w:sz w:val="28"/>
          <w:szCs w:val="28"/>
        </w:rPr>
        <w:t>35,000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หุ้น คิดเป็นสัดส่วนร้อยละ </w:t>
      </w:r>
      <w:r w:rsidR="00803707" w:rsidRPr="00633B2B">
        <w:rPr>
          <w:rFonts w:ascii="Angsana New" w:hAnsi="Angsana New"/>
          <w:sz w:val="28"/>
          <w:szCs w:val="28"/>
          <w:cs/>
        </w:rPr>
        <w:br/>
      </w:r>
      <w:r w:rsidR="005D19A1" w:rsidRPr="00633B2B">
        <w:rPr>
          <w:rFonts w:ascii="Angsana New" w:hAnsi="Angsana New"/>
          <w:sz w:val="28"/>
          <w:szCs w:val="28"/>
        </w:rPr>
        <w:t>70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ของหุ้นที่จำหน่ายได้แล้วทั้งหมด จากผู้ถือหุ้นเดิมในราคาหุ้นละ </w:t>
      </w:r>
      <w:r w:rsidR="005D19A1" w:rsidRPr="00633B2B">
        <w:rPr>
          <w:rFonts w:ascii="Angsana New" w:hAnsi="Angsana New"/>
          <w:sz w:val="28"/>
          <w:szCs w:val="28"/>
        </w:rPr>
        <w:t>857.14</w:t>
      </w:r>
      <w:r w:rsidRPr="00633B2B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633B2B">
        <w:rPr>
          <w:rFonts w:ascii="Angsana New" w:hAnsi="Angsana New"/>
          <w:sz w:val="28"/>
          <w:szCs w:val="28"/>
        </w:rPr>
        <w:t>100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บาท) รวมเป็นเงินลงทุนทั้งสิ้น </w:t>
      </w:r>
      <w:r w:rsidR="005D19A1" w:rsidRPr="00633B2B">
        <w:rPr>
          <w:rFonts w:ascii="Angsana New" w:hAnsi="Angsana New"/>
          <w:sz w:val="28"/>
          <w:szCs w:val="28"/>
        </w:rPr>
        <w:t>90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ล้าน</w:t>
      </w:r>
      <w:r w:rsidR="009D77B5" w:rsidRPr="00633B2B">
        <w:rPr>
          <w:rFonts w:ascii="Angsana New" w:hAnsi="Angsana New" w:hint="cs"/>
          <w:sz w:val="28"/>
          <w:szCs w:val="28"/>
          <w:cs/>
        </w:rPr>
        <w:t>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 ณ</w:t>
      </w:r>
      <w:r w:rsidR="005D19A1" w:rsidRPr="00633B2B">
        <w:rPr>
          <w:rFonts w:ascii="Angsana New" w:hAnsi="Angsana New"/>
          <w:sz w:val="28"/>
          <w:szCs w:val="28"/>
        </w:rPr>
        <w:t xml:space="preserve"> </w:t>
      </w:r>
      <w:r w:rsidR="005D19A1" w:rsidRPr="00633B2B">
        <w:rPr>
          <w:rFonts w:ascii="Angsana New" w:hAnsi="Angsana New" w:hint="cs"/>
          <w:sz w:val="28"/>
          <w:szCs w:val="28"/>
          <w:cs/>
        </w:rPr>
        <w:t>วันที่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633B2B">
        <w:rPr>
          <w:rFonts w:ascii="Angsana New" w:hAnsi="Angsana New"/>
          <w:sz w:val="28"/>
          <w:szCs w:val="28"/>
        </w:rPr>
        <w:t>30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กันยาย</w:t>
      </w:r>
      <w:r w:rsidR="004F35AE" w:rsidRPr="00633B2B">
        <w:rPr>
          <w:rFonts w:ascii="Angsana New" w:hAnsi="Angsana New" w:hint="cs"/>
          <w:sz w:val="28"/>
          <w:szCs w:val="28"/>
          <w:cs/>
        </w:rPr>
        <w:t>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633B2B">
        <w:rPr>
          <w:rFonts w:ascii="Angsana New" w:hAnsi="Angsana New"/>
          <w:sz w:val="28"/>
          <w:szCs w:val="28"/>
        </w:rPr>
        <w:t>2564</w:t>
      </w:r>
      <w:r w:rsidRPr="00633B2B">
        <w:rPr>
          <w:rFonts w:ascii="Angsana New" w:hAnsi="Angsana New" w:hint="cs"/>
          <w:sz w:val="28"/>
          <w:szCs w:val="28"/>
          <w:cs/>
        </w:rPr>
        <w:t xml:space="preserve"> บริษัทได้ชำระค่าหุ้นแล้วทั้งจำนวน</w:t>
      </w:r>
      <w:bookmarkEnd w:id="11"/>
    </w:p>
    <w:p w14:paraId="11A4E9AB" w14:textId="3F307C25" w:rsidR="00D77A42" w:rsidRPr="00633B2B" w:rsidRDefault="00646957" w:rsidP="00803707">
      <w:pPr>
        <w:pStyle w:val="ListParagraph"/>
        <w:spacing w:before="120"/>
        <w:ind w:left="709"/>
        <w:jc w:val="thaiDistribute"/>
        <w:rPr>
          <w:rFonts w:ascii="Angsana New" w:hAnsi="Angsana New"/>
          <w:spacing w:val="2"/>
          <w:sz w:val="28"/>
          <w:szCs w:val="28"/>
        </w:rPr>
      </w:pPr>
      <w:r w:rsidRPr="00633B2B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="00B50024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B50024" w:rsidRPr="00633B2B">
        <w:rPr>
          <w:rFonts w:ascii="Angsana New" w:hAnsi="Angsana New"/>
          <w:spacing w:val="2"/>
          <w:sz w:val="28"/>
          <w:szCs w:val="28"/>
        </w:rPr>
        <w:t xml:space="preserve">8 </w:t>
      </w:r>
      <w:r w:rsidR="00B50024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มีนาคม </w:t>
      </w:r>
      <w:r w:rsidR="00B50024" w:rsidRPr="00633B2B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ที่ประชุมคณะกรรมการบริษัท ครั้งที่ </w:t>
      </w:r>
      <w:r w:rsidR="00B50024" w:rsidRPr="00633B2B">
        <w:rPr>
          <w:rFonts w:ascii="Angsana New" w:hAnsi="Angsana New"/>
          <w:spacing w:val="2"/>
          <w:sz w:val="28"/>
          <w:szCs w:val="28"/>
        </w:rPr>
        <w:t xml:space="preserve">4/2565 </w:t>
      </w:r>
      <w:r w:rsidR="00B50024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มีมติอนุมัติให้เพิ่มทุนตามสัดส่วนในบริษัท เทพฤธา จำกัด(บริษัทย่อย) จำนวน </w:t>
      </w:r>
      <w:r w:rsidR="00B50024" w:rsidRPr="00633B2B">
        <w:rPr>
          <w:rFonts w:ascii="Angsana New" w:hAnsi="Angsana New"/>
          <w:spacing w:val="2"/>
          <w:sz w:val="28"/>
          <w:szCs w:val="28"/>
        </w:rPr>
        <w:t>153,00</w:t>
      </w:r>
      <w:r w:rsidR="002407E0" w:rsidRPr="00633B2B">
        <w:rPr>
          <w:rFonts w:ascii="Angsana New" w:hAnsi="Angsana New"/>
          <w:spacing w:val="2"/>
          <w:sz w:val="28"/>
          <w:szCs w:val="28"/>
        </w:rPr>
        <w:t>0</w:t>
      </w:r>
      <w:r w:rsidR="00B50024" w:rsidRPr="00633B2B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หุ้น ราคาหุ้นละ </w:t>
      </w:r>
      <w:r w:rsidR="00B50024" w:rsidRPr="00633B2B">
        <w:rPr>
          <w:rFonts w:ascii="Angsana New" w:hAnsi="Angsana New"/>
          <w:spacing w:val="2"/>
          <w:sz w:val="28"/>
          <w:szCs w:val="28"/>
        </w:rPr>
        <w:t xml:space="preserve">100 </w:t>
      </w:r>
      <w:r w:rsidR="00B50024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บาท คิดเป็นสัดส่วนร้อยละ </w:t>
      </w:r>
      <w:r w:rsidR="00B50024" w:rsidRPr="00633B2B">
        <w:rPr>
          <w:rFonts w:ascii="Angsana New" w:hAnsi="Angsana New"/>
          <w:spacing w:val="2"/>
          <w:sz w:val="28"/>
          <w:szCs w:val="28"/>
        </w:rPr>
        <w:t xml:space="preserve">51 </w:t>
      </w:r>
      <w:r w:rsidR="00B50024" w:rsidRPr="00633B2B">
        <w:rPr>
          <w:rFonts w:ascii="Angsana New" w:hAnsi="Angsana New" w:hint="cs"/>
          <w:spacing w:val="2"/>
          <w:sz w:val="28"/>
          <w:szCs w:val="28"/>
          <w:cs/>
        </w:rPr>
        <w:t>ของทุนจดทะเบียนทั้งหมด</w:t>
      </w:r>
      <w:r w:rsidR="005D19A1" w:rsidRPr="00633B2B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ณ </w:t>
      </w:r>
      <w:r w:rsidR="005D19A1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วันที่ </w:t>
      </w:r>
      <w:r w:rsidR="00B50024" w:rsidRPr="00633B2B">
        <w:rPr>
          <w:rFonts w:ascii="Angsana New" w:hAnsi="Angsana New"/>
          <w:spacing w:val="2"/>
          <w:sz w:val="28"/>
          <w:szCs w:val="28"/>
        </w:rPr>
        <w:t xml:space="preserve">10 </w:t>
      </w:r>
      <w:r w:rsidR="00B50024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สิงหาคม </w:t>
      </w:r>
      <w:r w:rsidR="00B50024" w:rsidRPr="00633B2B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633B2B">
        <w:rPr>
          <w:rFonts w:ascii="Angsana New" w:hAnsi="Angsana New" w:hint="cs"/>
          <w:spacing w:val="2"/>
          <w:sz w:val="28"/>
          <w:szCs w:val="28"/>
          <w:cs/>
        </w:rPr>
        <w:t>บริษัทฯได้ชำระค่าหุ้นแล้วทั้งจำนวน</w:t>
      </w:r>
    </w:p>
    <w:p w14:paraId="37ED129D" w14:textId="02F44D1C" w:rsidR="00556FDD" w:rsidRPr="00633B2B" w:rsidRDefault="00556FDD">
      <w:pPr>
        <w:pStyle w:val="ListParagraph"/>
        <w:numPr>
          <w:ilvl w:val="0"/>
          <w:numId w:val="35"/>
        </w:numPr>
        <w:spacing w:before="120"/>
        <w:ind w:right="-454"/>
        <w:jc w:val="thaiDistribute"/>
        <w:rPr>
          <w:rFonts w:ascii="Angsana New" w:hAnsi="Angsana New"/>
          <w:b/>
          <w:bCs/>
          <w:sz w:val="32"/>
          <w:szCs w:val="32"/>
        </w:rPr>
      </w:pPr>
      <w:r w:rsidRPr="00633B2B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เดอะ เมกะวัตต์ จำกัด</w:t>
      </w:r>
    </w:p>
    <w:p w14:paraId="1CEFDE37" w14:textId="77777777" w:rsidR="00556FDD" w:rsidRPr="00633B2B" w:rsidRDefault="00556FDD" w:rsidP="00803707">
      <w:pPr>
        <w:pStyle w:val="ListParagraph"/>
        <w:spacing w:before="120" w:after="120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ตามมติที่ประชุมคณะกรรมการบริหาร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633B2B">
        <w:rPr>
          <w:rFonts w:ascii="Angsana New" w:hAnsi="Angsana New"/>
          <w:sz w:val="28"/>
          <w:szCs w:val="28"/>
        </w:rPr>
        <w:t>10/2563</w:t>
      </w:r>
      <w:r w:rsidRPr="00633B2B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633B2B">
        <w:rPr>
          <w:rFonts w:ascii="Angsana New" w:hAnsi="Angsana New"/>
          <w:sz w:val="28"/>
          <w:szCs w:val="28"/>
        </w:rPr>
        <w:t>19</w:t>
      </w:r>
      <w:r w:rsidRPr="00633B2B">
        <w:rPr>
          <w:rFonts w:ascii="Angsana New" w:hAnsi="Angsana New"/>
          <w:sz w:val="28"/>
          <w:szCs w:val="28"/>
          <w:cs/>
        </w:rPr>
        <w:t xml:space="preserve"> ตุลาคม </w:t>
      </w:r>
      <w:r w:rsidRPr="00633B2B">
        <w:rPr>
          <w:rFonts w:ascii="Angsana New" w:hAnsi="Angsana New"/>
          <w:sz w:val="28"/>
          <w:szCs w:val="28"/>
        </w:rPr>
        <w:t>2563</w:t>
      </w:r>
      <w:r w:rsidRPr="00633B2B">
        <w:rPr>
          <w:rFonts w:ascii="Angsana New" w:hAnsi="Angsana New"/>
          <w:sz w:val="28"/>
          <w:szCs w:val="28"/>
          <w:cs/>
        </w:rPr>
        <w:t xml:space="preserve"> มีมติอนุมัติจ่ายเงินลงทุน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 ไม่เกิน </w:t>
      </w:r>
      <w:r w:rsidRPr="00633B2B">
        <w:rPr>
          <w:rFonts w:ascii="Angsana New" w:hAnsi="Angsana New"/>
          <w:sz w:val="28"/>
          <w:szCs w:val="28"/>
        </w:rPr>
        <w:t xml:space="preserve">125 </w:t>
      </w:r>
      <w:r w:rsidRPr="00633B2B">
        <w:rPr>
          <w:rFonts w:ascii="Angsana New" w:hAnsi="Angsana New" w:hint="cs"/>
          <w:sz w:val="28"/>
          <w:szCs w:val="28"/>
          <w:cs/>
        </w:rPr>
        <w:t xml:space="preserve">ล้านบาท </w:t>
      </w:r>
    </w:p>
    <w:p w14:paraId="392C9AE7" w14:textId="77777777" w:rsidR="00556FDD" w:rsidRPr="00633B2B" w:rsidRDefault="00556FDD" w:rsidP="00803707">
      <w:pPr>
        <w:pStyle w:val="ListParagraph"/>
        <w:spacing w:before="120" w:after="120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ตาม</w:t>
      </w:r>
      <w:r w:rsidRPr="00633B2B">
        <w:rPr>
          <w:rFonts w:ascii="Angsana New" w:hAnsi="Angsana New"/>
          <w:sz w:val="28"/>
          <w:szCs w:val="28"/>
          <w:cs/>
        </w:rPr>
        <w:t>มติที่ประชุมคณะกรรมการบริหาร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633B2B">
        <w:rPr>
          <w:rFonts w:ascii="Angsana New" w:hAnsi="Angsana New"/>
          <w:sz w:val="28"/>
          <w:szCs w:val="28"/>
        </w:rPr>
        <w:t>6/2564</w:t>
      </w:r>
      <w:r w:rsidRPr="00633B2B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633B2B">
        <w:rPr>
          <w:rFonts w:ascii="Angsana New" w:hAnsi="Angsana New"/>
          <w:sz w:val="28"/>
          <w:szCs w:val="28"/>
        </w:rPr>
        <w:t>9</w:t>
      </w:r>
      <w:r w:rsidRPr="00633B2B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Pr="00633B2B">
        <w:rPr>
          <w:rFonts w:ascii="Angsana New" w:hAnsi="Angsana New"/>
          <w:sz w:val="28"/>
          <w:szCs w:val="28"/>
        </w:rPr>
        <w:t>2564</w:t>
      </w:r>
      <w:r w:rsidRPr="00633B2B">
        <w:rPr>
          <w:rFonts w:ascii="Angsana New" w:hAnsi="Angsana New" w:hint="cs"/>
          <w:sz w:val="28"/>
          <w:szCs w:val="28"/>
          <w:cs/>
        </w:rPr>
        <w:t xml:space="preserve">  </w:t>
      </w:r>
      <w:r w:rsidRPr="00633B2B">
        <w:rPr>
          <w:rFonts w:ascii="Angsana New" w:hAnsi="Angsana New"/>
          <w:sz w:val="28"/>
          <w:szCs w:val="28"/>
          <w:cs/>
        </w:rPr>
        <w:t>มีมติอนุมัติ</w:t>
      </w:r>
      <w:r w:rsidRPr="00633B2B">
        <w:rPr>
          <w:rFonts w:ascii="Angsana New" w:hAnsi="Angsana New" w:hint="cs"/>
          <w:sz w:val="28"/>
          <w:szCs w:val="28"/>
          <w:cs/>
        </w:rPr>
        <w:t xml:space="preserve">ลงทุนเพิ่มเป็นจำนวนเงิน </w:t>
      </w:r>
      <w:r w:rsidRPr="00633B2B">
        <w:rPr>
          <w:rFonts w:ascii="Angsana New" w:hAnsi="Angsana New"/>
          <w:sz w:val="28"/>
          <w:szCs w:val="28"/>
        </w:rPr>
        <w:t>125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ล้านบาท รวมการลงทุนทั้งสิ้น </w:t>
      </w:r>
      <w:r w:rsidRPr="00633B2B">
        <w:rPr>
          <w:rFonts w:ascii="Angsana New" w:hAnsi="Angsana New"/>
          <w:sz w:val="28"/>
          <w:szCs w:val="28"/>
        </w:rPr>
        <w:t>250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633B2B">
        <w:rPr>
          <w:rFonts w:ascii="Angsana New" w:hAnsi="Angsana New"/>
          <w:sz w:val="28"/>
          <w:szCs w:val="28"/>
        </w:rPr>
        <w:t>22.20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จึงถือเป็นเงินลงทุนในบริษัทร่วม </w:t>
      </w:r>
    </w:p>
    <w:p w14:paraId="7F3F6F39" w14:textId="77777777" w:rsidR="00556FDD" w:rsidRPr="00633B2B" w:rsidRDefault="00556FDD" w:rsidP="00803707">
      <w:pPr>
        <w:pStyle w:val="ListParagraph"/>
        <w:spacing w:before="120" w:after="120"/>
        <w:ind w:left="709" w:right="28"/>
        <w:jc w:val="thaiDistribute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เมื่อวันที่  </w:t>
      </w:r>
      <w:r w:rsidRPr="00633B2B">
        <w:rPr>
          <w:rFonts w:ascii="Angsana New" w:hAnsi="Angsana New"/>
          <w:sz w:val="28"/>
          <w:szCs w:val="28"/>
        </w:rPr>
        <w:t>9</w:t>
      </w:r>
      <w:r w:rsidRPr="00633B2B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Pr="00633B2B">
        <w:rPr>
          <w:rFonts w:ascii="Angsana New" w:hAnsi="Angsana New"/>
          <w:sz w:val="28"/>
          <w:szCs w:val="28"/>
        </w:rPr>
        <w:t>2564</w:t>
      </w:r>
      <w:r w:rsidRPr="00633B2B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>12/2564</w:t>
      </w:r>
      <w:r w:rsidRPr="00633B2B">
        <w:rPr>
          <w:rFonts w:ascii="Angsana New" w:hAnsi="Angsana New" w:hint="cs"/>
          <w:sz w:val="28"/>
          <w:szCs w:val="28"/>
          <w:cs/>
        </w:rPr>
        <w:t xml:space="preserve">    มีมติลงทุนเพิ่มจำนวน </w:t>
      </w:r>
      <w:r w:rsidRPr="00633B2B">
        <w:rPr>
          <w:rFonts w:ascii="Angsana New" w:hAnsi="Angsana New"/>
          <w:sz w:val="28"/>
          <w:szCs w:val="28"/>
        </w:rPr>
        <w:t>250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ล้านบาท รวมเป็นเงินลงทุนทั้งหมด  </w:t>
      </w:r>
      <w:r w:rsidRPr="00633B2B">
        <w:rPr>
          <w:rFonts w:ascii="Angsana New" w:hAnsi="Angsana New"/>
          <w:sz w:val="28"/>
          <w:szCs w:val="28"/>
        </w:rPr>
        <w:t>500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633B2B">
        <w:rPr>
          <w:rFonts w:ascii="Angsana New" w:hAnsi="Angsana New"/>
          <w:sz w:val="28"/>
          <w:szCs w:val="28"/>
        </w:rPr>
        <w:t>36.34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</w:p>
    <w:p w14:paraId="3F9ADFB5" w14:textId="77777777" w:rsidR="00556FDD" w:rsidRPr="00633B2B" w:rsidRDefault="00556FDD" w:rsidP="00803707">
      <w:pPr>
        <w:pStyle w:val="ListParagraph"/>
        <w:spacing w:before="120" w:after="120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ต่อมาที่ประชุมคณะกรรมการบริษัท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>4/2565</w:t>
      </w:r>
      <w:r w:rsidRPr="00633B2B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633B2B">
        <w:rPr>
          <w:rFonts w:ascii="Angsana New" w:hAnsi="Angsana New"/>
          <w:sz w:val="28"/>
          <w:szCs w:val="28"/>
        </w:rPr>
        <w:t>8</w:t>
      </w:r>
      <w:r w:rsidRPr="00633B2B">
        <w:rPr>
          <w:rFonts w:ascii="Angsana New" w:hAnsi="Angsana New"/>
          <w:sz w:val="28"/>
          <w:szCs w:val="28"/>
          <w:cs/>
        </w:rPr>
        <w:t xml:space="preserve"> มีนาคม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/>
          <w:sz w:val="28"/>
          <w:szCs w:val="28"/>
          <w:cs/>
        </w:rPr>
        <w:t xml:space="preserve"> ได้มีมติอนุมัติให้บริษัทฯลงทุนใน บริษัท เดอะ เมกะวัตต์ จำกัด เพิ่มเติมอีก </w:t>
      </w:r>
      <w:r w:rsidRPr="00633B2B">
        <w:rPr>
          <w:rFonts w:ascii="Angsana New" w:hAnsi="Angsana New"/>
          <w:sz w:val="28"/>
          <w:szCs w:val="28"/>
        </w:rPr>
        <w:t>350</w:t>
      </w:r>
      <w:r w:rsidRPr="00633B2B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</w:p>
    <w:p w14:paraId="3385024A" w14:textId="77777777" w:rsidR="00556FDD" w:rsidRPr="00633B2B" w:rsidRDefault="00556FDD" w:rsidP="00803707">
      <w:pPr>
        <w:pStyle w:val="ListParagraph"/>
        <w:spacing w:before="120" w:after="120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8 </w:t>
      </w:r>
      <w:r w:rsidRPr="00633B2B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633B2B">
        <w:rPr>
          <w:rFonts w:ascii="Angsana New" w:hAnsi="Angsana New"/>
          <w:sz w:val="28"/>
          <w:szCs w:val="28"/>
        </w:rPr>
        <w:t xml:space="preserve">2565 </w:t>
      </w:r>
      <w:r w:rsidRPr="00633B2B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 xml:space="preserve">7/2565 </w:t>
      </w:r>
      <w:r w:rsidRPr="00633B2B">
        <w:rPr>
          <w:rFonts w:ascii="Angsana New" w:hAnsi="Angsana New" w:hint="cs"/>
          <w:sz w:val="28"/>
          <w:szCs w:val="28"/>
          <w:cs/>
        </w:rPr>
        <w:t xml:space="preserve">มีมติอนุมัติลงทุนเพิ่มจำนวน </w:t>
      </w:r>
      <w:r w:rsidRPr="00633B2B">
        <w:rPr>
          <w:rFonts w:ascii="Angsana New" w:hAnsi="Angsana New"/>
          <w:sz w:val="28"/>
          <w:szCs w:val="28"/>
        </w:rPr>
        <w:t xml:space="preserve">300 </w:t>
      </w:r>
      <w:r w:rsidRPr="00633B2B">
        <w:rPr>
          <w:rFonts w:ascii="Angsana New" w:hAnsi="Angsana New" w:hint="cs"/>
          <w:sz w:val="28"/>
          <w:szCs w:val="28"/>
          <w:cs/>
        </w:rPr>
        <w:t xml:space="preserve">ล้านบาท  </w:t>
      </w:r>
    </w:p>
    <w:p w14:paraId="10B59B11" w14:textId="35C97A35" w:rsidR="00556FDD" w:rsidRPr="00633B2B" w:rsidRDefault="00556FDD" w:rsidP="00803707">
      <w:pPr>
        <w:pStyle w:val="ListParagraph"/>
        <w:spacing w:before="120" w:after="120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ณ ปัจจุบัน บริษัท</w:t>
      </w:r>
      <w:r w:rsidRPr="00633B2B">
        <w:rPr>
          <w:rFonts w:ascii="Angsana New" w:hAnsi="Angsana New" w:hint="cs"/>
          <w:sz w:val="28"/>
          <w:szCs w:val="28"/>
          <w:cs/>
        </w:rPr>
        <w:t>ฯ</w:t>
      </w:r>
      <w:r w:rsidRPr="00633B2B">
        <w:rPr>
          <w:rFonts w:ascii="Angsana New" w:hAnsi="Angsana New"/>
          <w:sz w:val="28"/>
          <w:szCs w:val="28"/>
          <w:cs/>
        </w:rPr>
        <w:t>ได้ลงทุนใน</w:t>
      </w:r>
      <w:r w:rsidRPr="00633B2B">
        <w:rPr>
          <w:rFonts w:ascii="Angsana New" w:hAnsi="Angsana New" w:hint="cs"/>
          <w:sz w:val="28"/>
          <w:szCs w:val="28"/>
          <w:cs/>
        </w:rPr>
        <w:t>บริษัท เดอะ</w:t>
      </w:r>
      <w:r w:rsidRPr="00633B2B">
        <w:rPr>
          <w:rFonts w:ascii="Angsana New" w:hAnsi="Angsana New"/>
          <w:sz w:val="28"/>
          <w:szCs w:val="28"/>
          <w:cs/>
        </w:rPr>
        <w:t>เมกะวัตต์</w:t>
      </w:r>
      <w:r w:rsidRPr="00633B2B">
        <w:rPr>
          <w:rFonts w:ascii="Angsana New" w:hAnsi="Angsana New" w:hint="cs"/>
          <w:sz w:val="28"/>
          <w:szCs w:val="28"/>
          <w:cs/>
        </w:rPr>
        <w:t xml:space="preserve"> จำกัด </w:t>
      </w:r>
      <w:r w:rsidRPr="00633B2B">
        <w:rPr>
          <w:rFonts w:ascii="Angsana New" w:hAnsi="Angsana New"/>
          <w:sz w:val="28"/>
          <w:szCs w:val="28"/>
          <w:cs/>
        </w:rPr>
        <w:t xml:space="preserve">รวมเป็นเงินลงทุนทั้งหมด </w:t>
      </w:r>
      <w:r w:rsidRPr="00633B2B">
        <w:rPr>
          <w:rFonts w:ascii="Angsana New" w:hAnsi="Angsana New"/>
          <w:sz w:val="28"/>
          <w:szCs w:val="28"/>
        </w:rPr>
        <w:t>1,150</w:t>
      </w:r>
      <w:r w:rsidRPr="00633B2B">
        <w:rPr>
          <w:rFonts w:ascii="Angsana New" w:hAnsi="Angsana New"/>
          <w:sz w:val="28"/>
          <w:szCs w:val="28"/>
          <w:cs/>
        </w:rPr>
        <w:t xml:space="preserve"> ล้านบาท คิดเป็นร้อยละ </w:t>
      </w:r>
      <w:r w:rsidRPr="00633B2B">
        <w:rPr>
          <w:rFonts w:ascii="Angsana New" w:hAnsi="Angsana New"/>
          <w:sz w:val="28"/>
          <w:szCs w:val="28"/>
        </w:rPr>
        <w:t>49.02</w:t>
      </w:r>
      <w:r w:rsidR="00B84FC8" w:rsidRPr="00633B2B">
        <w:rPr>
          <w:rFonts w:ascii="Angsana New" w:hAnsi="Angsana New" w:hint="cs"/>
          <w:sz w:val="28"/>
          <w:szCs w:val="28"/>
          <w:cs/>
        </w:rPr>
        <w:t xml:space="preserve"> ของทุนชำระแล้ว</w:t>
      </w:r>
      <w:r w:rsidRPr="00633B2B">
        <w:rPr>
          <w:rFonts w:ascii="Angsana New" w:hAnsi="Angsana New"/>
          <w:sz w:val="28"/>
          <w:szCs w:val="28"/>
        </w:rPr>
        <w:t xml:space="preserve"> </w:t>
      </w:r>
    </w:p>
    <w:p w14:paraId="7E6F5906" w14:textId="590C5E17" w:rsidR="00556FDD" w:rsidRPr="00633B2B" w:rsidRDefault="00B84FC8" w:rsidP="00803707">
      <w:pPr>
        <w:pStyle w:val="ListParagraph"/>
        <w:spacing w:before="120" w:after="120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ต่อมา</w:t>
      </w: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5D19A1" w:rsidRPr="00633B2B">
        <w:rPr>
          <w:rFonts w:ascii="Angsana New" w:hAnsi="Angsana New"/>
          <w:sz w:val="28"/>
          <w:szCs w:val="28"/>
        </w:rPr>
        <w:t>10</w:t>
      </w:r>
      <w:r w:rsidRPr="00633B2B">
        <w:rPr>
          <w:rFonts w:ascii="Angsana New" w:hAnsi="Angsana New"/>
          <w:sz w:val="28"/>
          <w:szCs w:val="28"/>
          <w:cs/>
        </w:rPr>
        <w:t xml:space="preserve"> มีนาคม </w:t>
      </w:r>
      <w:r w:rsidR="005D19A1"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ที่ประชุมคณะกรรมการบริษัท ครั้งที่ </w:t>
      </w:r>
      <w:r w:rsidR="005D19A1" w:rsidRPr="00633B2B">
        <w:rPr>
          <w:rFonts w:ascii="Angsana New" w:hAnsi="Angsana New"/>
          <w:sz w:val="28"/>
          <w:szCs w:val="28"/>
        </w:rPr>
        <w:t>3/2566</w:t>
      </w:r>
      <w:r w:rsidRPr="00633B2B">
        <w:rPr>
          <w:rFonts w:ascii="Angsana New" w:hAnsi="Angsana New"/>
          <w:sz w:val="28"/>
          <w:szCs w:val="28"/>
          <w:cs/>
        </w:rPr>
        <w:t xml:space="preserve"> มีมติ</w:t>
      </w:r>
      <w:r w:rsidRPr="00633B2B">
        <w:rPr>
          <w:rFonts w:ascii="Angsana New" w:hAnsi="Angsana New" w:hint="cs"/>
          <w:sz w:val="28"/>
          <w:szCs w:val="28"/>
          <w:cs/>
        </w:rPr>
        <w:t xml:space="preserve">อนุมัติลงทุนเพิ่มจำนวน </w:t>
      </w:r>
      <w:r w:rsidR="005D19A1" w:rsidRPr="00633B2B">
        <w:rPr>
          <w:rFonts w:ascii="Angsana New" w:hAnsi="Angsana New"/>
          <w:sz w:val="28"/>
          <w:szCs w:val="28"/>
        </w:rPr>
        <w:t>570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ล้านบาท   </w:t>
      </w:r>
      <w:r w:rsidRPr="00633B2B">
        <w:rPr>
          <w:rFonts w:ascii="Angsana New" w:hAnsi="Angsana New"/>
          <w:sz w:val="28"/>
          <w:szCs w:val="28"/>
          <w:cs/>
        </w:rPr>
        <w:t xml:space="preserve">ทำให้ ณ ปัจจุบัน บริษัทฯ ได้ลงทุนในเมกะวัตต์ รวมจำนวน </w:t>
      </w:r>
      <w:r w:rsidR="005D19A1" w:rsidRPr="00633B2B">
        <w:rPr>
          <w:rFonts w:ascii="Angsana New" w:hAnsi="Angsana New"/>
          <w:sz w:val="28"/>
          <w:szCs w:val="28"/>
        </w:rPr>
        <w:t>16</w:t>
      </w:r>
      <w:r w:rsidRPr="00633B2B">
        <w:rPr>
          <w:rFonts w:ascii="Angsana New" w:hAnsi="Angsana New"/>
          <w:sz w:val="28"/>
          <w:szCs w:val="28"/>
        </w:rPr>
        <w:t>,</w:t>
      </w:r>
      <w:r w:rsidRPr="00633B2B">
        <w:rPr>
          <w:rFonts w:ascii="Angsana New" w:hAnsi="Angsana New"/>
          <w:sz w:val="28"/>
          <w:szCs w:val="28"/>
          <w:cs/>
        </w:rPr>
        <w:t>460</w:t>
      </w:r>
      <w:r w:rsidRPr="00633B2B">
        <w:rPr>
          <w:rFonts w:ascii="Angsana New" w:hAnsi="Angsana New"/>
          <w:sz w:val="28"/>
          <w:szCs w:val="28"/>
        </w:rPr>
        <w:t>,</w:t>
      </w:r>
      <w:r w:rsidR="005D19A1" w:rsidRPr="00633B2B">
        <w:rPr>
          <w:rFonts w:ascii="Angsana New" w:hAnsi="Angsana New"/>
          <w:sz w:val="28"/>
          <w:szCs w:val="28"/>
        </w:rPr>
        <w:t>000</w:t>
      </w:r>
      <w:r w:rsidRPr="00633B2B">
        <w:rPr>
          <w:rFonts w:ascii="Angsana New" w:hAnsi="Angsana New"/>
          <w:sz w:val="28"/>
          <w:szCs w:val="28"/>
          <w:cs/>
        </w:rPr>
        <w:t xml:space="preserve"> หุ้น 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รวมเป็นเงินลงทุน </w:t>
      </w:r>
      <w:r w:rsidR="005D19A1" w:rsidRPr="00633B2B">
        <w:rPr>
          <w:rFonts w:ascii="Angsana New" w:hAnsi="Angsana New"/>
          <w:sz w:val="28"/>
          <w:szCs w:val="28"/>
        </w:rPr>
        <w:t>1,720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 ล้านบาท คิดเป็นสัดส่วนร้อยละ </w:t>
      </w:r>
      <w:r w:rsidR="005D19A1" w:rsidRPr="00633B2B">
        <w:rPr>
          <w:rFonts w:ascii="Angsana New" w:hAnsi="Angsana New"/>
          <w:sz w:val="28"/>
          <w:szCs w:val="28"/>
        </w:rPr>
        <w:t>70.16</w:t>
      </w:r>
    </w:p>
    <w:p w14:paraId="011A2245" w14:textId="77777777" w:rsidR="008732BF" w:rsidRPr="00633B2B" w:rsidRDefault="008732BF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</w:p>
    <w:p w14:paraId="65D16C33" w14:textId="77777777" w:rsidR="008732BF" w:rsidRPr="00633B2B" w:rsidRDefault="008732BF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</w:p>
    <w:p w14:paraId="225B6C6E" w14:textId="77777777" w:rsidR="008732BF" w:rsidRPr="00633B2B" w:rsidRDefault="008732BF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</w:p>
    <w:p w14:paraId="57D6469B" w14:textId="77777777" w:rsidR="008732BF" w:rsidRPr="00633B2B" w:rsidRDefault="008732BF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</w:p>
    <w:p w14:paraId="376F4231" w14:textId="77777777" w:rsidR="008732BF" w:rsidRPr="00633B2B" w:rsidRDefault="008732BF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</w:p>
    <w:p w14:paraId="0B787F72" w14:textId="77777777" w:rsidR="008732BF" w:rsidRPr="00633B2B" w:rsidRDefault="008732BF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</w:p>
    <w:p w14:paraId="25C24CC5" w14:textId="77777777" w:rsidR="00D8781F" w:rsidRPr="00633B2B" w:rsidRDefault="00D8781F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</w:p>
    <w:p w14:paraId="220A87E9" w14:textId="77777777" w:rsidR="00556FDD" w:rsidRPr="00633B2B" w:rsidRDefault="00556FDD" w:rsidP="00556FDD">
      <w:pPr>
        <w:ind w:left="270" w:right="28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pPr w:leftFromText="180" w:rightFromText="180" w:vertAnchor="text" w:tblpX="38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5"/>
        <w:gridCol w:w="1724"/>
        <w:gridCol w:w="1931"/>
        <w:gridCol w:w="1724"/>
        <w:gridCol w:w="2062"/>
      </w:tblGrid>
      <w:tr w:rsidR="00556FDD" w:rsidRPr="00633B2B" w14:paraId="7E3CF885" w14:textId="77777777" w:rsidTr="005D19A1">
        <w:trPr>
          <w:tblHeader/>
        </w:trPr>
        <w:tc>
          <w:tcPr>
            <w:tcW w:w="1565" w:type="dxa"/>
          </w:tcPr>
          <w:p w14:paraId="090CB9FC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24" w:type="dxa"/>
          </w:tcPr>
          <w:p w14:paraId="48479ED6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931" w:type="dxa"/>
          </w:tcPr>
          <w:p w14:paraId="7EA54A9C" w14:textId="3F85F741" w:rsidR="00556FDD" w:rsidRPr="00633B2B" w:rsidRDefault="00556FDD" w:rsidP="004F41EB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สัดส่วนการชำระ </w:t>
            </w:r>
          </w:p>
        </w:tc>
        <w:tc>
          <w:tcPr>
            <w:tcW w:w="1724" w:type="dxa"/>
          </w:tcPr>
          <w:p w14:paraId="262C3ED4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062" w:type="dxa"/>
          </w:tcPr>
          <w:p w14:paraId="0A73241C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  <w:tr w:rsidR="00556FDD" w:rsidRPr="00633B2B" w14:paraId="59B856CE" w14:textId="77777777" w:rsidTr="004F41EB">
        <w:trPr>
          <w:trHeight w:val="420"/>
          <w:tblHeader/>
        </w:trPr>
        <w:tc>
          <w:tcPr>
            <w:tcW w:w="1565" w:type="dxa"/>
            <w:vAlign w:val="bottom"/>
          </w:tcPr>
          <w:p w14:paraId="041708EC" w14:textId="77777777" w:rsidR="00556FDD" w:rsidRPr="00633B2B" w:rsidRDefault="00556FDD" w:rsidP="004F41EB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7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มติคณะกรรมการ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vAlign w:val="bottom"/>
          </w:tcPr>
          <w:p w14:paraId="02BDE9EE" w14:textId="77777777" w:rsidR="00556FDD" w:rsidRPr="00633B2B" w:rsidRDefault="00556FDD" w:rsidP="004F41EB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8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1931" w:type="dxa"/>
          </w:tcPr>
          <w:p w14:paraId="775673F8" w14:textId="639CEF76" w:rsidR="00556FDD" w:rsidRPr="00633B2B" w:rsidRDefault="00556FDD" w:rsidP="004F41EB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%</w:t>
            </w:r>
          </w:p>
          <w:p w14:paraId="4AC3F8AC" w14:textId="7885E291" w:rsidR="00556FDD" w:rsidRPr="00633B2B" w:rsidRDefault="00556FDD" w:rsidP="004F41EB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ของมูลค่าเงินลงทุน</w:t>
            </w:r>
          </w:p>
        </w:tc>
        <w:tc>
          <w:tcPr>
            <w:tcW w:w="1724" w:type="dxa"/>
            <w:vAlign w:val="bottom"/>
          </w:tcPr>
          <w:p w14:paraId="5B27B494" w14:textId="4E9CA9AE" w:rsidR="00556FDD" w:rsidRPr="00633B2B" w:rsidRDefault="00556FDD" w:rsidP="004F41EB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6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062" w:type="dxa"/>
            <w:vAlign w:val="bottom"/>
          </w:tcPr>
          <w:p w14:paraId="1D47774C" w14:textId="6CDD4D57" w:rsidR="00556FDD" w:rsidRPr="00633B2B" w:rsidRDefault="00556FDD" w:rsidP="004F41EB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วันที่ชำระค่าหุ้น</w:t>
            </w:r>
          </w:p>
        </w:tc>
      </w:tr>
      <w:tr w:rsidR="00556FDD" w:rsidRPr="00633B2B" w14:paraId="290E3620" w14:textId="77777777" w:rsidTr="005D19A1">
        <w:tc>
          <w:tcPr>
            <w:tcW w:w="1565" w:type="dxa"/>
            <w:vAlign w:val="center"/>
          </w:tcPr>
          <w:p w14:paraId="0FE6FF85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vAlign w:val="center"/>
          </w:tcPr>
          <w:p w14:paraId="2BE54D43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931" w:type="dxa"/>
            <w:vAlign w:val="center"/>
          </w:tcPr>
          <w:p w14:paraId="16D1C2CF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80</w:t>
            </w:r>
          </w:p>
        </w:tc>
        <w:tc>
          <w:tcPr>
            <w:tcW w:w="1724" w:type="dxa"/>
            <w:vAlign w:val="center"/>
          </w:tcPr>
          <w:p w14:paraId="082B2CE9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100.0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7B669279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22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ตุลาคม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2563</w:t>
            </w:r>
          </w:p>
        </w:tc>
      </w:tr>
      <w:tr w:rsidR="00556FDD" w:rsidRPr="00633B2B" w14:paraId="412B7CCB" w14:textId="77777777" w:rsidTr="005D19A1">
        <w:tc>
          <w:tcPr>
            <w:tcW w:w="1565" w:type="dxa"/>
            <w:vAlign w:val="center"/>
          </w:tcPr>
          <w:p w14:paraId="213F415E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24" w:type="dxa"/>
            <w:vAlign w:val="center"/>
          </w:tcPr>
          <w:p w14:paraId="12BB8187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931" w:type="dxa"/>
            <w:vAlign w:val="center"/>
          </w:tcPr>
          <w:p w14:paraId="3E64CB5F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20</w:t>
            </w:r>
          </w:p>
        </w:tc>
        <w:tc>
          <w:tcPr>
            <w:tcW w:w="1724" w:type="dxa"/>
            <w:vAlign w:val="center"/>
          </w:tcPr>
          <w:p w14:paraId="3BDABF3F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25.0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51E7B584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8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633B2B" w14:paraId="35F1D369" w14:textId="77777777" w:rsidTr="005D19A1">
        <w:tc>
          <w:tcPr>
            <w:tcW w:w="1565" w:type="dxa"/>
            <w:vAlign w:val="center"/>
          </w:tcPr>
          <w:p w14:paraId="3C5F4A8B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2EBB8552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931" w:type="dxa"/>
            <w:vAlign w:val="center"/>
          </w:tcPr>
          <w:p w14:paraId="6AF677EC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0C639079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31.25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2AA2F9F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24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กุมภาพันธ์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633B2B" w14:paraId="408FA7D1" w14:textId="77777777" w:rsidTr="005D19A1">
        <w:tc>
          <w:tcPr>
            <w:tcW w:w="1565" w:type="dxa"/>
            <w:vAlign w:val="center"/>
          </w:tcPr>
          <w:p w14:paraId="19482529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7FC64A57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931" w:type="dxa"/>
            <w:vAlign w:val="center"/>
          </w:tcPr>
          <w:p w14:paraId="751EF180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</w:p>
        </w:tc>
        <w:tc>
          <w:tcPr>
            <w:tcW w:w="1724" w:type="dxa"/>
            <w:vAlign w:val="center"/>
          </w:tcPr>
          <w:p w14:paraId="3F23AC1E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50.00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568ED509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14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633B2B" w14:paraId="570CA79A" w14:textId="77777777" w:rsidTr="005D19A1">
        <w:tc>
          <w:tcPr>
            <w:tcW w:w="1565" w:type="dxa"/>
            <w:vAlign w:val="center"/>
          </w:tcPr>
          <w:p w14:paraId="6225C5D4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5E234C1A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</w:t>
            </w:r>
          </w:p>
        </w:tc>
        <w:tc>
          <w:tcPr>
            <w:tcW w:w="1931" w:type="dxa"/>
            <w:vAlign w:val="center"/>
          </w:tcPr>
          <w:p w14:paraId="0B2B657A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24" w:type="dxa"/>
            <w:vAlign w:val="center"/>
          </w:tcPr>
          <w:p w14:paraId="1AE0BF9B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10.00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B235F52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18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633B2B" w14:paraId="1124DFFB" w14:textId="77777777" w:rsidTr="005D19A1">
        <w:tc>
          <w:tcPr>
            <w:tcW w:w="1565" w:type="dxa"/>
            <w:vAlign w:val="center"/>
          </w:tcPr>
          <w:p w14:paraId="1B869E7B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167A9EDE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931" w:type="dxa"/>
            <w:vAlign w:val="center"/>
          </w:tcPr>
          <w:p w14:paraId="792D5761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2.4</w:t>
            </w:r>
          </w:p>
        </w:tc>
        <w:tc>
          <w:tcPr>
            <w:tcW w:w="1724" w:type="dxa"/>
            <w:vAlign w:val="center"/>
          </w:tcPr>
          <w:p w14:paraId="5B7E0EEF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3.00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E0FD9D8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29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มิถุนายน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633B2B" w14:paraId="74B7BFAE" w14:textId="77777777" w:rsidTr="005D19A1">
        <w:tc>
          <w:tcPr>
            <w:tcW w:w="1565" w:type="dxa"/>
            <w:vAlign w:val="center"/>
          </w:tcPr>
          <w:p w14:paraId="4EB14F9D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0348130E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5</w:t>
            </w:r>
          </w:p>
        </w:tc>
        <w:tc>
          <w:tcPr>
            <w:tcW w:w="1931" w:type="dxa"/>
            <w:vAlign w:val="center"/>
          </w:tcPr>
          <w:p w14:paraId="7F0FAB77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6.4</w:t>
            </w:r>
          </w:p>
        </w:tc>
        <w:tc>
          <w:tcPr>
            <w:tcW w:w="1724" w:type="dxa"/>
            <w:vAlign w:val="center"/>
          </w:tcPr>
          <w:p w14:paraId="1731FAF5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8.00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737543D2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19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633B2B" w14:paraId="335C0233" w14:textId="77777777" w:rsidTr="005D19A1">
        <w:tc>
          <w:tcPr>
            <w:tcW w:w="1565" w:type="dxa"/>
            <w:vAlign w:val="center"/>
          </w:tcPr>
          <w:p w14:paraId="484161BC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0F4F35F4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</w:t>
            </w:r>
          </w:p>
        </w:tc>
        <w:tc>
          <w:tcPr>
            <w:tcW w:w="1931" w:type="dxa"/>
            <w:vAlign w:val="center"/>
          </w:tcPr>
          <w:p w14:paraId="6CD57E25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3.2</w:t>
            </w:r>
          </w:p>
        </w:tc>
        <w:tc>
          <w:tcPr>
            <w:tcW w:w="1724" w:type="dxa"/>
            <w:vAlign w:val="center"/>
          </w:tcPr>
          <w:p w14:paraId="55554D99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4.00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448EBFAC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633B2B" w14:paraId="21032971" w14:textId="77777777" w:rsidTr="005D19A1">
        <w:tc>
          <w:tcPr>
            <w:tcW w:w="1565" w:type="dxa"/>
            <w:vAlign w:val="center"/>
          </w:tcPr>
          <w:p w14:paraId="6BCD3AC3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3B543BAF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7</w:t>
            </w:r>
          </w:p>
        </w:tc>
        <w:tc>
          <w:tcPr>
            <w:tcW w:w="1931" w:type="dxa"/>
            <w:vAlign w:val="center"/>
          </w:tcPr>
          <w:p w14:paraId="29827155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12.4</w:t>
            </w:r>
          </w:p>
        </w:tc>
        <w:tc>
          <w:tcPr>
            <w:tcW w:w="1724" w:type="dxa"/>
            <w:vAlign w:val="center"/>
          </w:tcPr>
          <w:p w14:paraId="0C428BAB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15.50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FF4E507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633B2B" w14:paraId="0492D60B" w14:textId="77777777" w:rsidTr="005D19A1">
        <w:tc>
          <w:tcPr>
            <w:tcW w:w="1565" w:type="dxa"/>
            <w:vAlign w:val="center"/>
          </w:tcPr>
          <w:p w14:paraId="11599D1C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24" w:type="dxa"/>
            <w:vAlign w:val="center"/>
          </w:tcPr>
          <w:p w14:paraId="35ECF278" w14:textId="6EB13EDF" w:rsidR="00556FDD" w:rsidRPr="00633B2B" w:rsidRDefault="00660EA9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931" w:type="dxa"/>
            <w:vAlign w:val="center"/>
          </w:tcPr>
          <w:p w14:paraId="5E1EC161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5CED93A2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62.50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1458F30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633B2B" w14:paraId="0D237A3D" w14:textId="77777777" w:rsidTr="005D19A1">
        <w:tc>
          <w:tcPr>
            <w:tcW w:w="1565" w:type="dxa"/>
            <w:vAlign w:val="center"/>
          </w:tcPr>
          <w:p w14:paraId="102A20EB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3B3D7E56" w14:textId="63F4A609" w:rsidR="00556FDD" w:rsidRPr="00633B2B" w:rsidRDefault="00660EA9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931" w:type="dxa"/>
            <w:vAlign w:val="center"/>
          </w:tcPr>
          <w:p w14:paraId="41246E1A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2.6</w:t>
            </w:r>
          </w:p>
        </w:tc>
        <w:tc>
          <w:tcPr>
            <w:tcW w:w="1724" w:type="dxa"/>
            <w:vAlign w:val="center"/>
          </w:tcPr>
          <w:p w14:paraId="2DA0B283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3.25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8ED27FB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633B2B" w14:paraId="110628D1" w14:textId="77777777" w:rsidTr="005D19A1">
        <w:tc>
          <w:tcPr>
            <w:tcW w:w="1565" w:type="dxa"/>
            <w:vAlign w:val="center"/>
          </w:tcPr>
          <w:p w14:paraId="25153687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24" w:type="dxa"/>
            <w:vAlign w:val="center"/>
          </w:tcPr>
          <w:p w14:paraId="39D98DA5" w14:textId="2600AF08" w:rsidR="00556FDD" w:rsidRPr="00633B2B" w:rsidRDefault="00660EA9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931" w:type="dxa"/>
            <w:vAlign w:val="center"/>
          </w:tcPr>
          <w:p w14:paraId="6A1BBA0C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11.9</w:t>
            </w:r>
          </w:p>
        </w:tc>
        <w:tc>
          <w:tcPr>
            <w:tcW w:w="1724" w:type="dxa"/>
            <w:vAlign w:val="center"/>
          </w:tcPr>
          <w:p w14:paraId="44BD46A9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29.75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C4C953E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สิงหาคม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633B2B" w14:paraId="653A637A" w14:textId="77777777" w:rsidTr="005D19A1">
        <w:tc>
          <w:tcPr>
            <w:tcW w:w="1565" w:type="dxa"/>
            <w:vAlign w:val="center"/>
          </w:tcPr>
          <w:p w14:paraId="3458A3BB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24" w:type="dxa"/>
            <w:vAlign w:val="center"/>
          </w:tcPr>
          <w:p w14:paraId="478E138D" w14:textId="68C90D9B" w:rsidR="00556FDD" w:rsidRPr="00633B2B" w:rsidRDefault="00660EA9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931" w:type="dxa"/>
            <w:vAlign w:val="center"/>
          </w:tcPr>
          <w:p w14:paraId="3090E12A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63.10</w:t>
            </w:r>
          </w:p>
        </w:tc>
        <w:tc>
          <w:tcPr>
            <w:tcW w:w="1724" w:type="dxa"/>
            <w:vAlign w:val="center"/>
          </w:tcPr>
          <w:p w14:paraId="411AD309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157.75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D1EE4C0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2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มีนาคม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556FDD" w:rsidRPr="00633B2B" w14:paraId="0F78A0C9" w14:textId="77777777" w:rsidTr="005D19A1">
        <w:tc>
          <w:tcPr>
            <w:tcW w:w="1565" w:type="dxa"/>
            <w:vAlign w:val="center"/>
          </w:tcPr>
          <w:p w14:paraId="0C073556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4/2565</w:t>
            </w:r>
          </w:p>
        </w:tc>
        <w:tc>
          <w:tcPr>
            <w:tcW w:w="1724" w:type="dxa"/>
            <w:vAlign w:val="center"/>
          </w:tcPr>
          <w:p w14:paraId="0B95DAF2" w14:textId="041BEB80" w:rsidR="00556FDD" w:rsidRPr="00633B2B" w:rsidRDefault="00B84FC8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931" w:type="dxa"/>
            <w:vAlign w:val="center"/>
          </w:tcPr>
          <w:p w14:paraId="0EFD19F5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724" w:type="dxa"/>
            <w:vAlign w:val="center"/>
          </w:tcPr>
          <w:p w14:paraId="1ED98DA5" w14:textId="34C41B7C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</w:t>
            </w:r>
            <w:r w:rsidR="004F41EB" w:rsidRPr="00633B2B">
              <w:rPr>
                <w:rFonts w:ascii="Angsana New" w:hAnsi="Angsana New"/>
                <w:spacing w:val="-2"/>
                <w:sz w:val="28"/>
                <w:szCs w:val="28"/>
              </w:rPr>
              <w:t>50.00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1B1BAAEA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9 มีนาคม 2565</w:t>
            </w:r>
          </w:p>
        </w:tc>
      </w:tr>
      <w:tr w:rsidR="00556FDD" w:rsidRPr="00633B2B" w14:paraId="7A05AA54" w14:textId="77777777" w:rsidTr="005D19A1">
        <w:tc>
          <w:tcPr>
            <w:tcW w:w="1565" w:type="dxa"/>
          </w:tcPr>
          <w:p w14:paraId="21BD0754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6BCEDFDB" w14:textId="3E263F1A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931" w:type="dxa"/>
          </w:tcPr>
          <w:p w14:paraId="7A6EB331" w14:textId="50575119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 w:rsidRPr="00633B2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03DD4887" w14:textId="521171E3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</w:t>
            </w:r>
            <w:r w:rsidR="004F41EB" w:rsidRPr="00633B2B">
              <w:rPr>
                <w:rFonts w:ascii="Angsana New" w:hAnsi="Angsana New"/>
                <w:sz w:val="28"/>
                <w:szCs w:val="28"/>
              </w:rPr>
              <w:t>.00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B3421E8" w14:textId="77777777" w:rsidR="00556FDD" w:rsidRPr="00633B2B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25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633B2B" w14:paraId="0F989500" w14:textId="77777777" w:rsidTr="005D19A1">
        <w:tc>
          <w:tcPr>
            <w:tcW w:w="1565" w:type="dxa"/>
          </w:tcPr>
          <w:p w14:paraId="46644BAE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10B83319" w14:textId="6349FB69" w:rsidR="00556FDD" w:rsidRPr="00633B2B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931" w:type="dxa"/>
          </w:tcPr>
          <w:p w14:paraId="058CF43E" w14:textId="57F25E28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="002655BC" w:rsidRPr="00633B2B">
              <w:rPr>
                <w:rFonts w:ascii="Angsana New" w:hAnsi="Angsana New"/>
                <w:spacing w:val="-2"/>
                <w:sz w:val="28"/>
                <w:szCs w:val="28"/>
              </w:rPr>
              <w:t>.67</w:t>
            </w:r>
          </w:p>
        </w:tc>
        <w:tc>
          <w:tcPr>
            <w:tcW w:w="1724" w:type="dxa"/>
            <w:vAlign w:val="bottom"/>
          </w:tcPr>
          <w:p w14:paraId="0B829DCF" w14:textId="1745780F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20</w:t>
            </w:r>
            <w:r w:rsidR="004F41EB" w:rsidRPr="00633B2B">
              <w:rPr>
                <w:rFonts w:ascii="Angsana New" w:hAnsi="Angsana New"/>
                <w:sz w:val="28"/>
                <w:szCs w:val="28"/>
              </w:rPr>
              <w:t>.00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CECB2EA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27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633B2B" w14:paraId="64DCB1F2" w14:textId="77777777" w:rsidTr="005D19A1">
        <w:tc>
          <w:tcPr>
            <w:tcW w:w="1565" w:type="dxa"/>
          </w:tcPr>
          <w:p w14:paraId="6B98DA3E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61F97408" w14:textId="357C26B1" w:rsidR="00556FDD" w:rsidRPr="00633B2B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931" w:type="dxa"/>
          </w:tcPr>
          <w:p w14:paraId="39E54C52" w14:textId="08130E8F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 w:rsidRPr="00633B2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2CADB178" w14:textId="6829620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</w:t>
            </w:r>
            <w:r w:rsidR="004F41EB" w:rsidRPr="00633B2B">
              <w:rPr>
                <w:rFonts w:ascii="Angsana New" w:hAnsi="Angsana New"/>
                <w:sz w:val="28"/>
                <w:szCs w:val="28"/>
              </w:rPr>
              <w:t>.00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7E0D9B" w14:textId="62701109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633B2B" w14:paraId="070875D1" w14:textId="77777777" w:rsidTr="005D19A1">
        <w:tc>
          <w:tcPr>
            <w:tcW w:w="1565" w:type="dxa"/>
          </w:tcPr>
          <w:p w14:paraId="01A38B6D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7A288765" w14:textId="358DC9D8" w:rsidR="00556FDD" w:rsidRPr="00633B2B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4</w:t>
            </w:r>
          </w:p>
        </w:tc>
        <w:tc>
          <w:tcPr>
            <w:tcW w:w="1931" w:type="dxa"/>
          </w:tcPr>
          <w:p w14:paraId="7FDF33BC" w14:textId="5E22383F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 w:rsidRPr="00633B2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30D0BD64" w14:textId="433056A4" w:rsidR="00556FDD" w:rsidRPr="00633B2B" w:rsidRDefault="004F41EB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10.00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FE762D" w14:textId="4183B644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633B2B" w14:paraId="7B35D229" w14:textId="77777777" w:rsidTr="005D19A1">
        <w:tc>
          <w:tcPr>
            <w:tcW w:w="1565" w:type="dxa"/>
          </w:tcPr>
          <w:p w14:paraId="6A9C81C1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112AB71C" w14:textId="38DD0C07" w:rsidR="00556FDD" w:rsidRPr="00633B2B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931" w:type="dxa"/>
          </w:tcPr>
          <w:p w14:paraId="2EBF7986" w14:textId="5743EAF5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4.</w:t>
            </w:r>
            <w:r w:rsidR="002655BC" w:rsidRPr="00633B2B">
              <w:rPr>
                <w:rFonts w:ascii="Angsana New" w:hAnsi="Angsana New"/>
                <w:spacing w:val="-2"/>
                <w:sz w:val="28"/>
                <w:szCs w:val="28"/>
              </w:rPr>
              <w:t>17</w:t>
            </w:r>
          </w:p>
        </w:tc>
        <w:tc>
          <w:tcPr>
            <w:tcW w:w="1724" w:type="dxa"/>
            <w:vAlign w:val="bottom"/>
          </w:tcPr>
          <w:p w14:paraId="02A5E70B" w14:textId="3078B323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12.5</w:t>
            </w:r>
            <w:r w:rsidR="004F41EB" w:rsidRPr="00633B2B">
              <w:rPr>
                <w:rFonts w:ascii="Angsana New" w:hAnsi="Angsana New"/>
                <w:sz w:val="28"/>
                <w:szCs w:val="28"/>
              </w:rPr>
              <w:t>0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19D50E9" w14:textId="5417EFD3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15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633B2B" w14:paraId="7A13025C" w14:textId="77777777" w:rsidTr="005D19A1">
        <w:tc>
          <w:tcPr>
            <w:tcW w:w="1565" w:type="dxa"/>
          </w:tcPr>
          <w:p w14:paraId="5ACC65BB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6E679411" w14:textId="18FAD058" w:rsidR="00556FDD" w:rsidRPr="00633B2B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</w:p>
        </w:tc>
        <w:tc>
          <w:tcPr>
            <w:tcW w:w="1931" w:type="dxa"/>
          </w:tcPr>
          <w:p w14:paraId="16A847EA" w14:textId="1BB8439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4.</w:t>
            </w:r>
            <w:r w:rsidR="002655BC" w:rsidRPr="00633B2B">
              <w:rPr>
                <w:rFonts w:ascii="Angsana New" w:hAnsi="Angsana New"/>
                <w:spacing w:val="-2"/>
                <w:sz w:val="28"/>
                <w:szCs w:val="28"/>
              </w:rPr>
              <w:t>17</w:t>
            </w:r>
          </w:p>
        </w:tc>
        <w:tc>
          <w:tcPr>
            <w:tcW w:w="1724" w:type="dxa"/>
            <w:vAlign w:val="bottom"/>
          </w:tcPr>
          <w:p w14:paraId="50DB99AC" w14:textId="217D0C39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12.5</w:t>
            </w:r>
            <w:r w:rsidR="004F41EB" w:rsidRPr="00633B2B">
              <w:rPr>
                <w:rFonts w:ascii="Angsana New" w:hAnsi="Angsana New"/>
                <w:spacing w:val="-2"/>
                <w:sz w:val="28"/>
                <w:szCs w:val="28"/>
              </w:rPr>
              <w:t>0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3A34822" w14:textId="16973AFC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16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633B2B" w14:paraId="60A995C8" w14:textId="77777777" w:rsidTr="005D19A1">
        <w:tc>
          <w:tcPr>
            <w:tcW w:w="1565" w:type="dxa"/>
          </w:tcPr>
          <w:p w14:paraId="464E8499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4D41C11D" w14:textId="38128B01" w:rsidR="00556FDD" w:rsidRPr="00633B2B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</w:p>
        </w:tc>
        <w:tc>
          <w:tcPr>
            <w:tcW w:w="1931" w:type="dxa"/>
          </w:tcPr>
          <w:p w14:paraId="6E9A6613" w14:textId="0705CA81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13.3</w:t>
            </w:r>
            <w:r w:rsidR="002655BC" w:rsidRPr="00633B2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344AE05D" w14:textId="1566F510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  <w:r w:rsidR="004F41EB" w:rsidRPr="00633B2B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8E1432" w14:textId="230E77AE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633B2B" w14:paraId="5BEEC786" w14:textId="77777777" w:rsidTr="005D19A1">
        <w:tc>
          <w:tcPr>
            <w:tcW w:w="1565" w:type="dxa"/>
          </w:tcPr>
          <w:p w14:paraId="64E40EC4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1C1771BD" w14:textId="0E8B49B5" w:rsidR="00556FDD" w:rsidRPr="00633B2B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931" w:type="dxa"/>
          </w:tcPr>
          <w:p w14:paraId="4A730ECA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3B0B3EE3" w14:textId="1C8AD544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30</w:t>
            </w:r>
            <w:r w:rsidR="004F41EB" w:rsidRPr="00633B2B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786CB2" w14:textId="3AD120D4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633B2B" w14:paraId="33A02131" w14:textId="77777777" w:rsidTr="005D19A1">
        <w:tc>
          <w:tcPr>
            <w:tcW w:w="1565" w:type="dxa"/>
          </w:tcPr>
          <w:p w14:paraId="726937DE" w14:textId="2545A46F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499137D5" w14:textId="2733A229" w:rsidR="00556FDD" w:rsidRPr="00633B2B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</w:p>
        </w:tc>
        <w:tc>
          <w:tcPr>
            <w:tcW w:w="1931" w:type="dxa"/>
          </w:tcPr>
          <w:p w14:paraId="6317CDB4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233B5EBD" w14:textId="5308FA5B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30</w:t>
            </w:r>
            <w:r w:rsidR="004F41EB" w:rsidRPr="00633B2B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AE452A" w14:textId="0C6FABD2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633B2B" w14:paraId="45CC3598" w14:textId="77777777" w:rsidTr="005D19A1">
        <w:tc>
          <w:tcPr>
            <w:tcW w:w="1565" w:type="dxa"/>
          </w:tcPr>
          <w:p w14:paraId="212632D7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51791402" w14:textId="7151867D" w:rsidR="00556FDD" w:rsidRPr="00633B2B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931" w:type="dxa"/>
          </w:tcPr>
          <w:p w14:paraId="2D016985" w14:textId="77777777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18.83</w:t>
            </w:r>
          </w:p>
        </w:tc>
        <w:tc>
          <w:tcPr>
            <w:tcW w:w="1724" w:type="dxa"/>
            <w:vAlign w:val="bottom"/>
          </w:tcPr>
          <w:p w14:paraId="2A39D029" w14:textId="2A04A42F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56.5</w:t>
            </w:r>
            <w:r w:rsidR="004F41EB"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0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6F37B42" w14:textId="534D49D2" w:rsidR="00556FDD" w:rsidRPr="00633B2B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F714F" w:rsidRPr="00633B2B" w14:paraId="76085550" w14:textId="77777777" w:rsidTr="005D19A1">
        <w:tc>
          <w:tcPr>
            <w:tcW w:w="1565" w:type="dxa"/>
          </w:tcPr>
          <w:p w14:paraId="4075ED53" w14:textId="6F6A8C52" w:rsidR="007F714F" w:rsidRPr="00633B2B" w:rsidRDefault="007F714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24" w:type="dxa"/>
            <w:vAlign w:val="center"/>
          </w:tcPr>
          <w:p w14:paraId="071E5369" w14:textId="4B537D92" w:rsidR="007F714F" w:rsidRPr="00633B2B" w:rsidRDefault="007F714F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11</w:t>
            </w:r>
          </w:p>
        </w:tc>
        <w:tc>
          <w:tcPr>
            <w:tcW w:w="1931" w:type="dxa"/>
          </w:tcPr>
          <w:p w14:paraId="317296D9" w14:textId="01518AF8" w:rsidR="007F714F" w:rsidRPr="00633B2B" w:rsidRDefault="007F714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="002655BC" w:rsidRPr="00633B2B">
              <w:rPr>
                <w:rFonts w:ascii="Angsana New" w:hAnsi="Angsana New"/>
                <w:spacing w:val="-2"/>
                <w:sz w:val="28"/>
                <w:szCs w:val="28"/>
              </w:rPr>
              <w:t>16.17</w:t>
            </w:r>
          </w:p>
        </w:tc>
        <w:tc>
          <w:tcPr>
            <w:tcW w:w="1724" w:type="dxa"/>
            <w:vAlign w:val="bottom"/>
          </w:tcPr>
          <w:p w14:paraId="1411C30C" w14:textId="0933B85A" w:rsidR="007F714F" w:rsidRPr="00633B2B" w:rsidRDefault="004F41EB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48.50</w:t>
            </w:r>
            <w:r w:rsidR="007F714F"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8747064" w14:textId="4D5FEC07" w:rsidR="007F714F" w:rsidRPr="00633B2B" w:rsidRDefault="007F714F" w:rsidP="005D19A1">
            <w:pPr>
              <w:pStyle w:val="ListParagraph"/>
              <w:ind w:left="270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21 กุมภาพันธ์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7F714F" w:rsidRPr="00633B2B" w14:paraId="244A64B2" w14:textId="77777777" w:rsidTr="005D19A1">
        <w:tc>
          <w:tcPr>
            <w:tcW w:w="1565" w:type="dxa"/>
          </w:tcPr>
          <w:p w14:paraId="2C6A6ADD" w14:textId="408F7311" w:rsidR="007F714F" w:rsidRPr="00633B2B" w:rsidRDefault="007F714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24" w:type="dxa"/>
            <w:vAlign w:val="center"/>
          </w:tcPr>
          <w:p w14:paraId="0992770E" w14:textId="4DC4186A" w:rsidR="007F714F" w:rsidRPr="00633B2B" w:rsidRDefault="007F714F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</w:t>
            </w:r>
          </w:p>
        </w:tc>
        <w:tc>
          <w:tcPr>
            <w:tcW w:w="1931" w:type="dxa"/>
          </w:tcPr>
          <w:p w14:paraId="52EE1499" w14:textId="74D0F4DA" w:rsidR="007F714F" w:rsidRPr="00633B2B" w:rsidRDefault="007F714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</w:t>
            </w:r>
            <w:r w:rsidR="002655BC"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</w:t>
            </w:r>
            <w:r w:rsidR="002655BC" w:rsidRPr="00633B2B">
              <w:rPr>
                <w:rFonts w:ascii="Angsana New" w:hAnsi="Angsana New"/>
                <w:spacing w:val="-2"/>
                <w:sz w:val="28"/>
                <w:szCs w:val="28"/>
              </w:rPr>
              <w:t>6.67</w:t>
            </w:r>
          </w:p>
        </w:tc>
        <w:tc>
          <w:tcPr>
            <w:tcW w:w="1724" w:type="dxa"/>
            <w:vAlign w:val="bottom"/>
          </w:tcPr>
          <w:p w14:paraId="12991A7C" w14:textId="6FD0042B" w:rsidR="007F714F" w:rsidRPr="00633B2B" w:rsidRDefault="004F41EB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20.00</w:t>
            </w:r>
            <w:r w:rsidR="007F714F"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699C5EA" w14:textId="747C7B3B" w:rsidR="007F714F" w:rsidRPr="00633B2B" w:rsidRDefault="007F714F" w:rsidP="005D19A1">
            <w:pPr>
              <w:pStyle w:val="ListParagraph"/>
              <w:ind w:left="270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23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กุมภาพันธ์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B84FC8" w:rsidRPr="00633B2B" w14:paraId="7BF8A76D" w14:textId="77777777" w:rsidTr="005D19A1">
        <w:tc>
          <w:tcPr>
            <w:tcW w:w="1565" w:type="dxa"/>
          </w:tcPr>
          <w:p w14:paraId="4D293C4E" w14:textId="05018452" w:rsidR="00B84FC8" w:rsidRPr="00633B2B" w:rsidRDefault="00B84FC8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24" w:type="dxa"/>
            <w:vAlign w:val="center"/>
          </w:tcPr>
          <w:p w14:paraId="41FB488A" w14:textId="09E2D7B5" w:rsidR="00B84FC8" w:rsidRPr="00633B2B" w:rsidRDefault="0048741F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931" w:type="dxa"/>
          </w:tcPr>
          <w:p w14:paraId="601AA58E" w14:textId="1F72E96D" w:rsidR="00B84FC8" w:rsidRPr="00633B2B" w:rsidRDefault="00B84FC8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="0048741F"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19.19</w:t>
            </w:r>
          </w:p>
        </w:tc>
        <w:tc>
          <w:tcPr>
            <w:tcW w:w="1724" w:type="dxa"/>
            <w:vAlign w:val="bottom"/>
          </w:tcPr>
          <w:p w14:paraId="794E271A" w14:textId="2176CE22" w:rsidR="00B84FC8" w:rsidRPr="00633B2B" w:rsidRDefault="0048741F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109.48</w:t>
            </w:r>
            <w:r w:rsidR="0032768E"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="00B84FC8"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3F0D93" w14:textId="25BEAEE0" w:rsidR="00B84FC8" w:rsidRPr="00633B2B" w:rsidRDefault="0048741F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48741F" w:rsidRPr="00633B2B" w14:paraId="66271DFC" w14:textId="77777777" w:rsidTr="005D19A1">
        <w:tc>
          <w:tcPr>
            <w:tcW w:w="1565" w:type="dxa"/>
          </w:tcPr>
          <w:p w14:paraId="7C830E92" w14:textId="670626CC" w:rsidR="0048741F" w:rsidRPr="00633B2B" w:rsidRDefault="0048741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3/2566</w:t>
            </w:r>
          </w:p>
        </w:tc>
        <w:tc>
          <w:tcPr>
            <w:tcW w:w="1724" w:type="dxa"/>
            <w:vAlign w:val="center"/>
          </w:tcPr>
          <w:p w14:paraId="4AD30421" w14:textId="5E79F2F3" w:rsidR="0048741F" w:rsidRPr="00633B2B" w:rsidRDefault="0048741F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931" w:type="dxa"/>
          </w:tcPr>
          <w:p w14:paraId="1C524107" w14:textId="15F16615" w:rsidR="0048741F" w:rsidRPr="00633B2B" w:rsidRDefault="0048741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4.03</w:t>
            </w:r>
          </w:p>
        </w:tc>
        <w:tc>
          <w:tcPr>
            <w:tcW w:w="1724" w:type="dxa"/>
            <w:vAlign w:val="bottom"/>
          </w:tcPr>
          <w:p w14:paraId="1A95779F" w14:textId="0E07D428" w:rsidR="0048741F" w:rsidRPr="00633B2B" w:rsidRDefault="0048741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23.00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31ACC93" w14:textId="64A8A8D3" w:rsidR="0048741F" w:rsidRPr="00633B2B" w:rsidRDefault="0048741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26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มิถุนายน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C901C0" w:rsidRPr="00633B2B" w14:paraId="1E04CAD9" w14:textId="77777777" w:rsidTr="005D19A1">
        <w:tc>
          <w:tcPr>
            <w:tcW w:w="1565" w:type="dxa"/>
          </w:tcPr>
          <w:p w14:paraId="1D9D6CA0" w14:textId="53F4939E" w:rsidR="00C901C0" w:rsidRPr="00633B2B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3/2556</w:t>
            </w:r>
          </w:p>
        </w:tc>
        <w:tc>
          <w:tcPr>
            <w:tcW w:w="1724" w:type="dxa"/>
            <w:vAlign w:val="center"/>
          </w:tcPr>
          <w:p w14:paraId="3B5CE5DB" w14:textId="68CFE88A" w:rsidR="00C901C0" w:rsidRPr="00633B2B" w:rsidRDefault="00C901C0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931" w:type="dxa"/>
          </w:tcPr>
          <w:p w14:paraId="75EAD115" w14:textId="66EE1443" w:rsidR="00C901C0" w:rsidRPr="00633B2B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45.97</w:t>
            </w:r>
          </w:p>
        </w:tc>
        <w:tc>
          <w:tcPr>
            <w:tcW w:w="1724" w:type="dxa"/>
            <w:vAlign w:val="bottom"/>
          </w:tcPr>
          <w:p w14:paraId="4C63FA41" w14:textId="5A93DDDC" w:rsidR="00C901C0" w:rsidRPr="00633B2B" w:rsidRDefault="004F41EB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262.20</w:t>
            </w:r>
            <w:r w:rsidR="00C901C0"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284718C" w14:textId="1EB0792F" w:rsidR="00C901C0" w:rsidRPr="00633B2B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 กรกฎาคม 2566</w:t>
            </w:r>
          </w:p>
        </w:tc>
      </w:tr>
      <w:tr w:rsidR="00C901C0" w:rsidRPr="00633B2B" w14:paraId="57F6F8F4" w14:textId="77777777" w:rsidTr="005D19A1">
        <w:tc>
          <w:tcPr>
            <w:tcW w:w="1565" w:type="dxa"/>
          </w:tcPr>
          <w:p w14:paraId="3F908263" w14:textId="0AE9BF7C" w:rsidR="00C901C0" w:rsidRPr="00633B2B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24" w:type="dxa"/>
            <w:vAlign w:val="center"/>
          </w:tcPr>
          <w:p w14:paraId="25E6DF77" w14:textId="67B9CB22" w:rsidR="00C901C0" w:rsidRPr="00633B2B" w:rsidRDefault="00C901C0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931" w:type="dxa"/>
          </w:tcPr>
          <w:p w14:paraId="2517A75B" w14:textId="2B2F0DEB" w:rsidR="00C901C0" w:rsidRPr="00633B2B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30.81</w:t>
            </w:r>
          </w:p>
        </w:tc>
        <w:tc>
          <w:tcPr>
            <w:tcW w:w="1724" w:type="dxa"/>
            <w:vAlign w:val="bottom"/>
          </w:tcPr>
          <w:p w14:paraId="177C20B5" w14:textId="62C0F9EC" w:rsidR="00C901C0" w:rsidRPr="00633B2B" w:rsidRDefault="004F41EB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175.72</w:t>
            </w:r>
            <w:r w:rsidR="00C901C0"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FFF80A5" w14:textId="4ACC95F3" w:rsidR="00C901C0" w:rsidRPr="00633B2B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7 สิงหาคม 2566</w:t>
            </w:r>
          </w:p>
        </w:tc>
      </w:tr>
    </w:tbl>
    <w:p w14:paraId="1BDB1B4D" w14:textId="77777777" w:rsidR="008732BF" w:rsidRPr="00633B2B" w:rsidRDefault="008732BF" w:rsidP="005D19A1">
      <w:pPr>
        <w:spacing w:before="120"/>
        <w:ind w:firstLine="709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08D6DBDD" w14:textId="77777777" w:rsidR="008732BF" w:rsidRPr="00633B2B" w:rsidRDefault="008732BF" w:rsidP="005D19A1">
      <w:pPr>
        <w:spacing w:before="120"/>
        <w:ind w:firstLine="709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3F69512A" w14:textId="77777777" w:rsidR="008732BF" w:rsidRPr="00633B2B" w:rsidRDefault="008732BF" w:rsidP="005D19A1">
      <w:pPr>
        <w:spacing w:before="120"/>
        <w:ind w:firstLine="709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62E61FE9" w14:textId="0AD95FCA" w:rsidR="002665DA" w:rsidRPr="00633B2B" w:rsidRDefault="00EC4A63" w:rsidP="00EC4A63">
      <w:pPr>
        <w:spacing w:before="12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pacing w:val="2"/>
          <w:sz w:val="28"/>
          <w:szCs w:val="28"/>
          <w:cs/>
        </w:rPr>
        <w:lastRenderedPageBreak/>
        <w:t xml:space="preserve">     </w:t>
      </w:r>
      <w:r w:rsidR="002665DA" w:rsidRPr="00633B2B">
        <w:rPr>
          <w:rFonts w:ascii="Angsana New" w:hAnsi="Angsana New" w:hint="cs"/>
          <w:spacing w:val="2"/>
          <w:sz w:val="28"/>
          <w:szCs w:val="28"/>
          <w:cs/>
        </w:rPr>
        <w:t>โดยบริษัท</w:t>
      </w:r>
      <w:r w:rsidR="002665DA" w:rsidRPr="00633B2B">
        <w:rPr>
          <w:rFonts w:ascii="Angsana New" w:hAnsi="Angsana New" w:hint="cs"/>
          <w:sz w:val="28"/>
          <w:szCs w:val="28"/>
          <w:cs/>
        </w:rPr>
        <w:t xml:space="preserve"> เดอะ เมกะวัตต์ จำกัด </w:t>
      </w:r>
      <w:r w:rsidR="00263970" w:rsidRPr="00633B2B">
        <w:rPr>
          <w:rFonts w:ascii="Angsana New" w:hAnsi="Angsana New" w:hint="cs"/>
          <w:sz w:val="28"/>
          <w:szCs w:val="28"/>
          <w:cs/>
        </w:rPr>
        <w:t>มีบริษัทย่อยซึ่งอยู่ภายใต้การควบคุมของกิจการ ดังต่อไปนี้</w:t>
      </w:r>
    </w:p>
    <w:p w14:paraId="1FBC6FCE" w14:textId="3958AC92" w:rsidR="00263970" w:rsidRPr="00633B2B" w:rsidRDefault="00263970" w:rsidP="005D19A1">
      <w:pPr>
        <w:spacing w:before="120"/>
        <w:ind w:right="-454" w:firstLine="28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633B2B">
        <w:rPr>
          <w:rFonts w:ascii="Angsana New" w:hAnsi="Angsana New"/>
          <w:b/>
          <w:bCs/>
          <w:spacing w:val="2"/>
          <w:sz w:val="28"/>
          <w:szCs w:val="28"/>
        </w:rPr>
        <w:t xml:space="preserve">(2.1) </w:t>
      </w:r>
      <w:r w:rsidRPr="00633B2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สยาม โซล่าร์ เจนเนอเรชั่น จำกัด (มหาชน)</w:t>
      </w:r>
    </w:p>
    <w:p w14:paraId="671C754E" w14:textId="2B1A7BE6" w:rsidR="002E0C15" w:rsidRPr="00633B2B" w:rsidRDefault="00263970" w:rsidP="00B03E1A">
      <w:pPr>
        <w:spacing w:before="120"/>
        <w:ind w:left="709"/>
        <w:jc w:val="thaiDistribute"/>
        <w:rPr>
          <w:rFonts w:ascii="Angsana New" w:hAnsi="Angsana New"/>
          <w:spacing w:val="2"/>
          <w:sz w:val="28"/>
          <w:szCs w:val="28"/>
          <w:cs/>
        </w:rPr>
      </w:pPr>
      <w:r w:rsidRPr="00633B2B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="000D5301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633B2B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="000D5301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0D5301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เมกะวัตต์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19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เมษายน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2564 </w:t>
      </w:r>
      <w:r w:rsidRPr="00633B2B">
        <w:rPr>
          <w:rFonts w:ascii="Angsana New" w:hAnsi="Angsana New"/>
          <w:spacing w:val="2"/>
          <w:sz w:val="28"/>
          <w:szCs w:val="28"/>
          <w:cs/>
        </w:rPr>
        <w:t>ที่ประชุมได้มีมติ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>อ</w:t>
      </w:r>
      <w:r w:rsidRPr="00633B2B">
        <w:rPr>
          <w:rFonts w:ascii="Angsana New" w:hAnsi="Angsana New"/>
          <w:spacing w:val="2"/>
          <w:sz w:val="28"/>
          <w:szCs w:val="28"/>
          <w:cs/>
        </w:rPr>
        <w:t>นุมัติให้เ</w:t>
      </w:r>
      <w:r w:rsidR="000D5301" w:rsidRPr="00633B2B">
        <w:rPr>
          <w:rFonts w:ascii="Angsana New" w:hAnsi="Angsana New" w:hint="cs"/>
          <w:spacing w:val="2"/>
          <w:sz w:val="28"/>
          <w:szCs w:val="28"/>
          <w:cs/>
        </w:rPr>
        <w:t>ข้</w:t>
      </w:r>
      <w:r w:rsidRPr="00633B2B">
        <w:rPr>
          <w:rFonts w:ascii="Angsana New" w:hAnsi="Angsana New"/>
          <w:spacing w:val="2"/>
          <w:sz w:val="28"/>
          <w:szCs w:val="28"/>
          <w:cs/>
        </w:rPr>
        <w:t>าลงทุน</w:t>
      </w:r>
      <w:r w:rsidR="00B03E1A" w:rsidRPr="00633B2B">
        <w:rPr>
          <w:rFonts w:ascii="Angsana New" w:hAnsi="Angsana New"/>
          <w:spacing w:val="2"/>
          <w:sz w:val="28"/>
          <w:szCs w:val="28"/>
          <w:cs/>
        </w:rPr>
        <w:br/>
      </w:r>
      <w:r w:rsidRPr="00633B2B">
        <w:rPr>
          <w:rFonts w:ascii="Angsana New" w:hAnsi="Angsana New"/>
          <w:spacing w:val="2"/>
          <w:sz w:val="28"/>
          <w:szCs w:val="28"/>
          <w:cs/>
        </w:rPr>
        <w:t>ในบริษัท สยาม โซล่าร์ เจนเนอเรชั่น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จำกัด (มหาชน) มูลค่าไม่เกิน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1,170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ล้านบาท (จำนวนหุ้นสามัญ </w:t>
      </w:r>
      <w:r w:rsidRPr="00633B2B">
        <w:rPr>
          <w:rFonts w:ascii="Angsana New" w:hAnsi="Angsana New"/>
          <w:spacing w:val="2"/>
          <w:sz w:val="28"/>
          <w:szCs w:val="28"/>
        </w:rPr>
        <w:t>9</w:t>
      </w:r>
      <w:r w:rsidR="00B03E1A" w:rsidRPr="00633B2B">
        <w:rPr>
          <w:rFonts w:ascii="Angsana New" w:hAnsi="Angsana New"/>
          <w:spacing w:val="2"/>
          <w:sz w:val="28"/>
          <w:szCs w:val="28"/>
        </w:rPr>
        <w:t>,</w:t>
      </w:r>
      <w:r w:rsidRPr="00633B2B">
        <w:rPr>
          <w:rFonts w:ascii="Angsana New" w:hAnsi="Angsana New"/>
          <w:spacing w:val="2"/>
          <w:sz w:val="28"/>
          <w:szCs w:val="28"/>
        </w:rPr>
        <w:t>999</w:t>
      </w:r>
      <w:r w:rsidR="00B03E1A" w:rsidRPr="00633B2B">
        <w:rPr>
          <w:rFonts w:ascii="Angsana New" w:hAnsi="Angsana New"/>
          <w:spacing w:val="2"/>
          <w:sz w:val="28"/>
          <w:szCs w:val="28"/>
        </w:rPr>
        <w:t>,</w:t>
      </w:r>
      <w:r w:rsidRPr="00633B2B">
        <w:rPr>
          <w:rFonts w:ascii="Angsana New" w:hAnsi="Angsana New"/>
          <w:spacing w:val="2"/>
          <w:sz w:val="28"/>
          <w:szCs w:val="28"/>
        </w:rPr>
        <w:t xml:space="preserve">998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หุ้น </w:t>
      </w:r>
      <w:r w:rsidR="00B03E1A" w:rsidRPr="00633B2B">
        <w:rPr>
          <w:rFonts w:ascii="Angsana New" w:hAnsi="Angsana New"/>
          <w:spacing w:val="2"/>
          <w:sz w:val="28"/>
          <w:szCs w:val="28"/>
          <w:cs/>
        </w:rPr>
        <w:br/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มีมูลค่าที่ตราไว้หุ้นละ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100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117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บาท) ในสัดส่วนร้อยละ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90 </w:t>
      </w:r>
      <w:r w:rsidRPr="00633B2B">
        <w:rPr>
          <w:rFonts w:ascii="Angsana New" w:hAnsi="Angsana New"/>
          <w:spacing w:val="2"/>
          <w:sz w:val="28"/>
          <w:szCs w:val="28"/>
          <w:cs/>
        </w:rPr>
        <w:t>ซึ่งดำเนินธุรกิจผลิตไฟฟ้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633B2B">
        <w:rPr>
          <w:rFonts w:ascii="Angsana New" w:hAnsi="Angsana New"/>
          <w:spacing w:val="2"/>
          <w:sz w:val="28"/>
          <w:szCs w:val="28"/>
          <w:cs/>
        </w:rPr>
        <w:t>จากพลังงานแสงอาทิตย์แบบติดตั้งบนพื้นดิน</w:t>
      </w:r>
      <w:r w:rsidRPr="00633B2B">
        <w:rPr>
          <w:rFonts w:ascii="Angsana New" w:hAnsi="Angsana New"/>
          <w:spacing w:val="2"/>
          <w:sz w:val="28"/>
          <w:szCs w:val="28"/>
        </w:rPr>
        <w:t xml:space="preserve"> (Solar Farm) </w:t>
      </w:r>
      <w:r w:rsidRPr="00633B2B">
        <w:rPr>
          <w:rFonts w:ascii="Angsana New" w:hAnsi="Angsana New"/>
          <w:spacing w:val="2"/>
          <w:sz w:val="28"/>
          <w:szCs w:val="28"/>
          <w:cs/>
        </w:rPr>
        <w:t>ซึ่ง</w:t>
      </w:r>
      <w:r w:rsidR="00EA4807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เดอะเมกะวัตต์ </w:t>
      </w:r>
      <w:r w:rsidRPr="00633B2B">
        <w:rPr>
          <w:rFonts w:ascii="Angsana New" w:hAnsi="Angsana New"/>
          <w:spacing w:val="2"/>
          <w:sz w:val="28"/>
          <w:szCs w:val="28"/>
          <w:cs/>
        </w:rPr>
        <w:t>ได้จ่ายชำระเงินลงทุน</w:t>
      </w:r>
      <w:r w:rsidR="00EA4807" w:rsidRPr="00633B2B">
        <w:rPr>
          <w:rFonts w:ascii="Angsana New" w:hAnsi="Angsana New" w:hint="cs"/>
          <w:spacing w:val="2"/>
          <w:sz w:val="28"/>
          <w:szCs w:val="28"/>
          <w:cs/>
        </w:rPr>
        <w:t>ดังกล่าวแล้ว เป็นจำนวน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1,170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6629F266" w14:textId="07C07AC1" w:rsidR="00263970" w:rsidRPr="00633B2B" w:rsidRDefault="00263970" w:rsidP="005D19A1">
      <w:pPr>
        <w:spacing w:before="120"/>
        <w:ind w:right="-454" w:firstLine="28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633B2B">
        <w:rPr>
          <w:rFonts w:ascii="Angsana New" w:hAnsi="Angsana New"/>
          <w:b/>
          <w:bCs/>
          <w:spacing w:val="2"/>
          <w:sz w:val="28"/>
          <w:szCs w:val="28"/>
        </w:rPr>
        <w:t xml:space="preserve">(2.2) </w:t>
      </w:r>
      <w:r w:rsidRPr="00633B2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โซล่าร์ ไอเจน จำกัด</w:t>
      </w:r>
    </w:p>
    <w:p w14:paraId="283D743C" w14:textId="2DF00745" w:rsidR="00EC18BB" w:rsidRPr="00633B2B" w:rsidRDefault="000D5301" w:rsidP="00B03E1A">
      <w:pPr>
        <w:spacing w:before="120"/>
        <w:ind w:left="709"/>
        <w:jc w:val="thaiDistribute"/>
        <w:rPr>
          <w:rFonts w:ascii="Angsana New" w:hAnsi="Angsana New"/>
          <w:spacing w:val="2"/>
          <w:sz w:val="28"/>
          <w:szCs w:val="28"/>
        </w:rPr>
      </w:pPr>
      <w:r w:rsidRPr="00633B2B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633B2B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>เมกะวัตต์ ได้ลงทุนในหุ้นสามัญของบริษัท</w:t>
      </w:r>
      <w:r w:rsidR="00B03E1A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>โซล่าร์ ไอเจน จำกัด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633B2B">
        <w:rPr>
          <w:rFonts w:ascii="Angsana New" w:hAnsi="Angsana New"/>
          <w:spacing w:val="2"/>
          <w:sz w:val="28"/>
          <w:szCs w:val="28"/>
        </w:rPr>
        <w:t xml:space="preserve">150,000 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>หุ้น มีมูลค</w:t>
      </w:r>
      <w:r w:rsidR="00761E72" w:rsidRPr="00633B2B">
        <w:rPr>
          <w:rFonts w:ascii="Angsana New" w:hAnsi="Angsana New" w:hint="cs"/>
          <w:spacing w:val="2"/>
          <w:sz w:val="28"/>
          <w:szCs w:val="28"/>
          <w:cs/>
        </w:rPr>
        <w:t>่า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 xml:space="preserve">ที่ตราไว้หุ้นละ </w:t>
      </w:r>
      <w:r w:rsidR="00263970" w:rsidRPr="00633B2B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="00263970" w:rsidRPr="00633B2B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 xml:space="preserve">บาท เป็นจำนวนเงิน </w:t>
      </w:r>
      <w:r w:rsidR="00263970" w:rsidRPr="00633B2B">
        <w:rPr>
          <w:rFonts w:ascii="Angsana New" w:hAnsi="Angsana New"/>
          <w:spacing w:val="2"/>
          <w:sz w:val="28"/>
          <w:szCs w:val="28"/>
        </w:rPr>
        <w:t xml:space="preserve">15 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โดยมี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>สัดส่วน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>การลงทุนอยู่ที่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633B2B">
        <w:rPr>
          <w:rFonts w:ascii="Angsana New" w:hAnsi="Angsana New"/>
          <w:spacing w:val="2"/>
          <w:sz w:val="28"/>
          <w:szCs w:val="28"/>
        </w:rPr>
        <w:t xml:space="preserve">99.99 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1C02AE2D" w14:textId="6C9EEC62" w:rsidR="00263970" w:rsidRPr="00633B2B" w:rsidRDefault="00263970" w:rsidP="005D19A1">
      <w:pPr>
        <w:spacing w:before="120"/>
        <w:ind w:right="-454" w:firstLine="28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633B2B">
        <w:rPr>
          <w:rFonts w:ascii="Angsana New" w:hAnsi="Angsana New"/>
          <w:b/>
          <w:bCs/>
          <w:spacing w:val="2"/>
          <w:sz w:val="28"/>
          <w:szCs w:val="28"/>
        </w:rPr>
        <w:t xml:space="preserve">(2.3) </w:t>
      </w:r>
      <w:r w:rsidRPr="00633B2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เวิลด์ ไวร์ โปรเซสซิ่ง จำกัด</w:t>
      </w:r>
    </w:p>
    <w:p w14:paraId="2275AE94" w14:textId="320FFA40" w:rsidR="00263970" w:rsidRPr="00633B2B" w:rsidRDefault="000D5301" w:rsidP="005D19A1">
      <w:pPr>
        <w:spacing w:before="120"/>
        <w:ind w:left="709" w:right="-1"/>
        <w:jc w:val="both"/>
        <w:rPr>
          <w:rFonts w:ascii="Angsana New" w:hAnsi="Angsana New"/>
          <w:spacing w:val="2"/>
          <w:sz w:val="28"/>
          <w:szCs w:val="28"/>
        </w:rPr>
      </w:pPr>
      <w:r w:rsidRPr="00633B2B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ของ เดอะ เมกะวัตต์ 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>ได้ลงทุนในหุ้นสามัญของบริษัท</w:t>
      </w:r>
      <w:r w:rsidR="00B03E1A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pacing w:val="2"/>
          <w:sz w:val="28"/>
          <w:szCs w:val="28"/>
          <w:cs/>
        </w:rPr>
        <w:t>เวิลด์ ไวร์ โปรเซสซิ่ง</w:t>
      </w:r>
      <w:r w:rsidR="005D19A1" w:rsidRPr="00633B2B">
        <w:rPr>
          <w:rFonts w:ascii="Angsana New" w:hAnsi="Angsana New"/>
          <w:spacing w:val="2"/>
          <w:sz w:val="28"/>
          <w:szCs w:val="28"/>
        </w:rPr>
        <w:t xml:space="preserve"> </w:t>
      </w:r>
      <w:r w:rsidRPr="00633B2B">
        <w:rPr>
          <w:rFonts w:ascii="Angsana New" w:hAnsi="Angsana New"/>
          <w:spacing w:val="2"/>
          <w:sz w:val="28"/>
          <w:szCs w:val="28"/>
          <w:cs/>
        </w:rPr>
        <w:t>จำกัด</w:t>
      </w:r>
      <w:r w:rsidR="005D19A1" w:rsidRPr="00633B2B">
        <w:rPr>
          <w:rFonts w:ascii="Angsana New" w:hAnsi="Angsana New"/>
          <w:spacing w:val="2"/>
          <w:sz w:val="28"/>
          <w:szCs w:val="28"/>
        </w:rPr>
        <w:t xml:space="preserve"> 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633B2B">
        <w:rPr>
          <w:rFonts w:ascii="Angsana New" w:hAnsi="Angsana New"/>
          <w:spacing w:val="2"/>
          <w:sz w:val="28"/>
          <w:szCs w:val="28"/>
        </w:rPr>
        <w:t>139.997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>หุ้น</w:t>
      </w:r>
      <w:r w:rsidR="00263970"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>มูลค่</w:t>
      </w:r>
      <w:r w:rsidR="00263970" w:rsidRPr="00633B2B">
        <w:rPr>
          <w:rFonts w:ascii="Angsana New" w:hAnsi="Angsana New" w:hint="cs"/>
          <w:spacing w:val="2"/>
          <w:sz w:val="28"/>
          <w:szCs w:val="28"/>
          <w:cs/>
        </w:rPr>
        <w:t>า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 xml:space="preserve">หุ้นละ </w:t>
      </w:r>
      <w:r w:rsidR="00263970" w:rsidRPr="00633B2B">
        <w:rPr>
          <w:rFonts w:ascii="Angsana New" w:hAnsi="Angsana New"/>
          <w:spacing w:val="2"/>
          <w:sz w:val="28"/>
          <w:szCs w:val="28"/>
        </w:rPr>
        <w:t xml:space="preserve">316.44 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 xml:space="preserve">บาท (มูลค่าที่ตราไว้หุ้นละ </w:t>
      </w:r>
      <w:r w:rsidR="00263970" w:rsidRPr="00633B2B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 xml:space="preserve">บาท) รวมเป็นจำนวน </w:t>
      </w:r>
      <w:r w:rsidR="00263970" w:rsidRPr="00633B2B">
        <w:rPr>
          <w:rFonts w:ascii="Angsana New" w:hAnsi="Angsana New"/>
          <w:spacing w:val="2"/>
          <w:sz w:val="28"/>
          <w:szCs w:val="28"/>
        </w:rPr>
        <w:t xml:space="preserve">44.30 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>โดยมีสัดส่วนการลงทุนอยู่ที่</w:t>
      </w:r>
      <w:r w:rsidR="00263970" w:rsidRPr="00633B2B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633B2B">
        <w:rPr>
          <w:rFonts w:ascii="Angsana New" w:hAnsi="Angsana New"/>
          <w:spacing w:val="2"/>
          <w:sz w:val="28"/>
          <w:szCs w:val="28"/>
        </w:rPr>
        <w:t>99.99</w:t>
      </w:r>
      <w:r w:rsidRPr="00633B2B">
        <w:rPr>
          <w:rFonts w:ascii="Angsana New" w:hAnsi="Angsana New"/>
          <w:spacing w:val="2"/>
          <w:sz w:val="28"/>
          <w:szCs w:val="28"/>
        </w:rPr>
        <w:t xml:space="preserve"> </w:t>
      </w:r>
      <w:r w:rsidRPr="00633B2B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61D196A5" w14:textId="614AB109" w:rsidR="00263970" w:rsidRPr="00633B2B" w:rsidRDefault="00263970">
      <w:pPr>
        <w:pStyle w:val="ListParagraph"/>
        <w:numPr>
          <w:ilvl w:val="0"/>
          <w:numId w:val="35"/>
        </w:numPr>
        <w:spacing w:before="120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633B2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บียอนด์ แคปปิตอล จำกัด</w:t>
      </w:r>
    </w:p>
    <w:p w14:paraId="066567C4" w14:textId="6BE46B77" w:rsidR="00C66B1E" w:rsidRPr="00633B2B" w:rsidRDefault="00C66B1E" w:rsidP="007C68DD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25 เมษายน 2566 ที่ประชุมคณะกรรมการบริษัทฯ ครั้งที่ 5/2566  มีมติอนุมัติให้จำหน่ายหุ้นสามัญทั้งหมดของ บริษัท บียอนด์ แคปปิตอล จำกัด จำนวน 1,830,000 หุ้น คิดเป็นสัดส่วนร้อยละ 100 ของหุ้นที่ออกและจำหน่ายแล้ว  </w:t>
      </w:r>
      <w:r w:rsidR="007C68DD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 xml:space="preserve">ต่อมาเมื่อวันที่ 31 พฤษภาคม 2566 บริษัทฯ ได้ทำสัญญาขายหุ้นสามัญดังกล่าว ให้กับบริษัทจำกัดที่ไม่เกี่ยวข้องกันแห่งหนึ่งซึ่งเป็นบริษัทย่อยของบริษัทมหาชนในตลาดหลักทรัพย์แห่งประเทศไทยแห่งหนึ่ง มูลค่าหุ้นละ 172.13 บาท คิดเป็นมูลค่า จำนวน 315,000,000 บาท กำหนดชำระค่าซื้อหุ้นในเดือนมีนาคม 2567 โดยผู้ซื้อได้ส่งมอบเช็คลงวันที่ล่วงหน้า พร้อมส่งมอบและจดจำนองโฉนดที่ดิน ซึ่งตั้งอยู่ที่จังหวัดภูเก็ต ของกลุ่มบริษัทผู้ซื้อเป็นหลักประกัน </w:t>
      </w:r>
    </w:p>
    <w:p w14:paraId="1DD8F53A" w14:textId="3AF11FDD" w:rsidR="00CD2A59" w:rsidRPr="00633B2B" w:rsidRDefault="00C66B1E" w:rsidP="007C68DD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ต่อมาในไตรมาสที่ 4 ปี 2566 ลูกหนี้ค่าซื้อหุ้นได้เสนอขอชำระหนี้โดยแลกเปลี่ยนกับที่ดินที่จดจำนองดังกล่าว ด้วยมูลค่ารวมเป็นจำนวนเงิน 351.69 ล้านบาท ซึ่งเป็นมูลค่ายุติธรรมตามรายงานการประเมินของผู้ประเมินอิสระในบัญชีรายชื่อของ กลต. คณะกรรมการบริหารบริษัทฯ จึงเห็นชอบและอนุมัติตามข้อตกลงของลูกหนี้ โดยมีวัตถุประสงค์ถือครองที่ดินดังกล่าวเป็น “</w:t>
      </w:r>
      <w:r w:rsidR="005F5A33" w:rsidRPr="00633B2B">
        <w:rPr>
          <w:rFonts w:ascii="Angsana New" w:hAnsi="Angsana New" w:hint="cs"/>
          <w:sz w:val="28"/>
          <w:szCs w:val="28"/>
          <w:cs/>
        </w:rPr>
        <w:t>อ</w:t>
      </w:r>
      <w:r w:rsidRPr="00633B2B">
        <w:rPr>
          <w:rFonts w:ascii="Angsana New" w:hAnsi="Angsana New"/>
          <w:sz w:val="28"/>
          <w:szCs w:val="28"/>
          <w:cs/>
        </w:rPr>
        <w:t>สังหาริมทรัพย์เพื่อการลงทุน” และได้จัดตั้งบริษัทย่อยขึ้น 3 แห่งในเดือน ธันวาคม 2566 ประกอบด้วย บริษัท บี โปร พร็อพเพอร์ตี้ จำกัด  บริษัท บี พร้อม พร็อพเพอร์ตี้  จำกัด และ บริษัท บี แอสเซ</w:t>
      </w:r>
      <w:r w:rsidR="007C68DD" w:rsidRPr="00633B2B">
        <w:rPr>
          <w:rFonts w:ascii="Angsana New" w:hAnsi="Angsana New" w:hint="cs"/>
          <w:sz w:val="28"/>
          <w:szCs w:val="28"/>
          <w:cs/>
        </w:rPr>
        <w:t>ส</w:t>
      </w:r>
      <w:r w:rsidRPr="00633B2B">
        <w:rPr>
          <w:rFonts w:ascii="Angsana New" w:hAnsi="Angsana New"/>
          <w:sz w:val="28"/>
          <w:szCs w:val="28"/>
          <w:cs/>
        </w:rPr>
        <w:t xml:space="preserve"> พร็อพเพอร์ตี้  จำกัด </w:t>
      </w:r>
      <w:r w:rsidR="007C68DD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เพื่อรับโอนและถือครองที่ดินต่อไป บริษัทย่อยทั้ง 3 แห่งได้บันทึกรายการที่ดินที่รับแลกเปลี่ยน</w:t>
      </w:r>
      <w:r w:rsidR="005F5A33" w:rsidRPr="00633B2B">
        <w:rPr>
          <w:rFonts w:ascii="Angsana New" w:hAnsi="Angsana New" w:hint="cs"/>
          <w:sz w:val="28"/>
          <w:szCs w:val="28"/>
          <w:cs/>
        </w:rPr>
        <w:t>เป็น อสังหาริมทรัพย์เพื่อการลงทุน</w:t>
      </w:r>
      <w:r w:rsidRPr="00633B2B">
        <w:rPr>
          <w:rFonts w:ascii="Angsana New" w:hAnsi="Angsana New"/>
          <w:sz w:val="28"/>
          <w:szCs w:val="28"/>
          <w:cs/>
        </w:rPr>
        <w:t>ด้วยมูลค่ายุติธรรม</w:t>
      </w:r>
      <w:r w:rsidR="005F5A33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5F5A33" w:rsidRPr="00633B2B">
        <w:rPr>
          <w:rFonts w:ascii="Angsana New" w:hAnsi="Angsana New"/>
          <w:sz w:val="28"/>
          <w:szCs w:val="28"/>
        </w:rPr>
        <w:t>(</w:t>
      </w:r>
      <w:r w:rsidR="005F5A33" w:rsidRPr="00633B2B">
        <w:rPr>
          <w:rFonts w:ascii="Angsana New" w:hAnsi="Angsana New" w:hint="cs"/>
          <w:sz w:val="28"/>
          <w:szCs w:val="28"/>
          <w:cs/>
        </w:rPr>
        <w:t xml:space="preserve">หมายเหตุประกอบงบการเงินข้อ </w:t>
      </w:r>
      <w:r w:rsidR="005F5A33" w:rsidRPr="00633B2B">
        <w:rPr>
          <w:rFonts w:ascii="Angsana New" w:hAnsi="Angsana New"/>
          <w:sz w:val="28"/>
          <w:szCs w:val="28"/>
        </w:rPr>
        <w:t>21)</w:t>
      </w:r>
      <w:r w:rsidRPr="00633B2B">
        <w:rPr>
          <w:rFonts w:ascii="Angsana New" w:hAnsi="Angsana New"/>
          <w:sz w:val="28"/>
          <w:szCs w:val="28"/>
          <w:cs/>
        </w:rPr>
        <w:t xml:space="preserve"> และบันทึกบริษัทใหญ่เป็นเจ้าหนี้ และรับรู้ส่วนต่างของมูลค่ายุติธรรมของที่ดินที่รับโอนมา กับมูลค่าตามบัญชีของลูกหนี้ในงบกำไรขาดทุนของกลุ่มบริษัท</w:t>
      </w:r>
    </w:p>
    <w:p w14:paraId="3A56FB1B" w14:textId="77777777" w:rsidR="00590F5A" w:rsidRPr="00633B2B" w:rsidRDefault="00590F5A" w:rsidP="007C68DD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</w:p>
    <w:p w14:paraId="09487762" w14:textId="77777777" w:rsidR="00CD2A59" w:rsidRPr="00633B2B" w:rsidRDefault="00CD2A59" w:rsidP="005D19A1">
      <w:pPr>
        <w:pStyle w:val="ListParagraph"/>
        <w:ind w:left="709" w:right="28"/>
        <w:jc w:val="both"/>
        <w:rPr>
          <w:rFonts w:ascii="Angsana New" w:hAnsi="Angsana New"/>
          <w:sz w:val="28"/>
          <w:szCs w:val="28"/>
        </w:rPr>
      </w:pPr>
    </w:p>
    <w:p w14:paraId="2697B20D" w14:textId="77777777" w:rsidR="007C68DD" w:rsidRPr="00633B2B" w:rsidRDefault="007C68DD" w:rsidP="005D19A1">
      <w:pPr>
        <w:pStyle w:val="ListParagraph"/>
        <w:ind w:left="709" w:right="28"/>
        <w:jc w:val="both"/>
        <w:rPr>
          <w:rFonts w:ascii="Angsana New" w:hAnsi="Angsana New"/>
          <w:sz w:val="28"/>
          <w:szCs w:val="28"/>
        </w:rPr>
      </w:pPr>
    </w:p>
    <w:p w14:paraId="368C7AD2" w14:textId="77777777" w:rsidR="007C68DD" w:rsidRPr="00633B2B" w:rsidRDefault="007C68DD" w:rsidP="005D19A1">
      <w:pPr>
        <w:pStyle w:val="ListParagraph"/>
        <w:ind w:left="709" w:right="28"/>
        <w:jc w:val="both"/>
        <w:rPr>
          <w:rFonts w:ascii="Angsana New" w:hAnsi="Angsana New"/>
          <w:sz w:val="28"/>
          <w:szCs w:val="28"/>
        </w:rPr>
      </w:pPr>
    </w:p>
    <w:p w14:paraId="42ACEF13" w14:textId="77777777" w:rsidR="00590F5A" w:rsidRPr="00633B2B" w:rsidRDefault="00590F5A" w:rsidP="00590F5A">
      <w:pPr>
        <w:ind w:right="28"/>
        <w:jc w:val="both"/>
        <w:rPr>
          <w:rFonts w:ascii="Angsana New" w:hAnsi="Angsana New"/>
          <w:sz w:val="28"/>
          <w:szCs w:val="28"/>
        </w:rPr>
      </w:pPr>
    </w:p>
    <w:p w14:paraId="7147C785" w14:textId="07E632C6" w:rsidR="00D77A42" w:rsidRPr="00633B2B" w:rsidRDefault="00D77A42">
      <w:pPr>
        <w:pStyle w:val="ListParagraph"/>
        <w:numPr>
          <w:ilvl w:val="0"/>
          <w:numId w:val="35"/>
        </w:numPr>
        <w:spacing w:before="120"/>
        <w:ind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pacing w:val="2"/>
          <w:sz w:val="28"/>
          <w:szCs w:val="28"/>
          <w:cs/>
        </w:rPr>
        <w:lastRenderedPageBreak/>
        <w:t>บริษัท</w:t>
      </w:r>
      <w:r w:rsidRPr="00633B2B">
        <w:rPr>
          <w:rFonts w:ascii="Angsana New" w:hAnsi="Angsana New"/>
          <w:b/>
          <w:bCs/>
          <w:sz w:val="28"/>
          <w:szCs w:val="28"/>
          <w:cs/>
        </w:rPr>
        <w:t xml:space="preserve"> บี โปร พร็อพเพอร์ตี้ จำกัด</w:t>
      </w:r>
    </w:p>
    <w:p w14:paraId="79C72006" w14:textId="1B6EBC33" w:rsidR="00B03E1A" w:rsidRPr="00633B2B" w:rsidRDefault="00B03E1A" w:rsidP="00B03E1A">
      <w:pPr>
        <w:pStyle w:val="ListParagraph"/>
        <w:ind w:left="644" w:right="283"/>
        <w:jc w:val="thaiDistribute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 xml:space="preserve">16/2566  </w:t>
      </w: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21 </w:t>
      </w:r>
      <w:r w:rsidRPr="00633B2B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633B2B">
        <w:rPr>
          <w:rFonts w:ascii="Angsana New" w:hAnsi="Angsana New"/>
          <w:sz w:val="28"/>
          <w:szCs w:val="28"/>
        </w:rPr>
        <w:t xml:space="preserve">2566  </w:t>
      </w:r>
      <w:r w:rsidRPr="00633B2B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Pr="00633B2B">
        <w:rPr>
          <w:rFonts w:ascii="Angsana New" w:hAnsi="Angsana New"/>
          <w:sz w:val="28"/>
          <w:szCs w:val="28"/>
          <w:cs/>
        </w:rPr>
        <w:br/>
        <w:t xml:space="preserve">บริษัท บี โปร พร็อพเพอร์ตี้ จำกัด จำนวน </w:t>
      </w:r>
      <w:r w:rsidRPr="00633B2B">
        <w:rPr>
          <w:rFonts w:ascii="Angsana New" w:hAnsi="Angsana New"/>
          <w:sz w:val="28"/>
          <w:szCs w:val="28"/>
        </w:rPr>
        <w:t xml:space="preserve">50,000 </w:t>
      </w:r>
      <w:r w:rsidRPr="00633B2B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633B2B">
        <w:rPr>
          <w:rFonts w:ascii="Angsana New" w:hAnsi="Angsana New"/>
          <w:sz w:val="28"/>
          <w:szCs w:val="28"/>
        </w:rPr>
        <w:t xml:space="preserve">100 </w:t>
      </w:r>
      <w:r w:rsidRPr="00633B2B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633B2B">
        <w:rPr>
          <w:rFonts w:ascii="Angsana New" w:hAnsi="Angsana New"/>
          <w:sz w:val="28"/>
          <w:szCs w:val="28"/>
        </w:rPr>
        <w:t xml:space="preserve">5 </w:t>
      </w:r>
      <w:r w:rsidRPr="00633B2B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633B2B">
        <w:rPr>
          <w:rFonts w:ascii="Angsana New" w:hAnsi="Angsana New"/>
          <w:sz w:val="28"/>
          <w:szCs w:val="28"/>
        </w:rPr>
        <w:t xml:space="preserve">99.99 </w:t>
      </w:r>
      <w:r w:rsidRPr="00633B2B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633B2B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6CE145CA" w14:textId="732F9FED" w:rsidR="00D77A42" w:rsidRPr="00633B2B" w:rsidRDefault="00D77A42" w:rsidP="00590F5A">
      <w:pPr>
        <w:pStyle w:val="ListParagraph"/>
        <w:numPr>
          <w:ilvl w:val="0"/>
          <w:numId w:val="35"/>
        </w:numPr>
        <w:spacing w:before="120"/>
        <w:ind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</w:t>
      </w:r>
      <w:r w:rsidRPr="00633B2B">
        <w:rPr>
          <w:rFonts w:ascii="Angsana New" w:hAnsi="Angsana New"/>
          <w:b/>
          <w:bCs/>
          <w:sz w:val="28"/>
          <w:szCs w:val="28"/>
          <w:cs/>
        </w:rPr>
        <w:t xml:space="preserve"> บี พร้อม พร็อพเพอร์ตี้  จำกัด</w:t>
      </w:r>
    </w:p>
    <w:p w14:paraId="56D30B9C" w14:textId="77777777" w:rsidR="00B03E1A" w:rsidRPr="00633B2B" w:rsidRDefault="00B03E1A" w:rsidP="00B03E1A">
      <w:pPr>
        <w:pStyle w:val="ListParagraph"/>
        <w:ind w:left="644" w:right="283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 xml:space="preserve">16/2566  </w:t>
      </w: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21 </w:t>
      </w:r>
      <w:r w:rsidRPr="00633B2B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633B2B">
        <w:rPr>
          <w:rFonts w:ascii="Angsana New" w:hAnsi="Angsana New"/>
          <w:sz w:val="28"/>
          <w:szCs w:val="28"/>
        </w:rPr>
        <w:t xml:space="preserve">2566 </w:t>
      </w:r>
      <w:r w:rsidRPr="00633B2B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Pr="00633B2B">
        <w:rPr>
          <w:rFonts w:ascii="Angsana New" w:hAnsi="Angsana New"/>
          <w:sz w:val="28"/>
          <w:szCs w:val="28"/>
          <w:cs/>
        </w:rPr>
        <w:br/>
        <w:t xml:space="preserve">บริษัท บีพร้อม พร็อพเพอร์ตี้ จำกัด จำนวน </w:t>
      </w:r>
      <w:r w:rsidRPr="00633B2B">
        <w:rPr>
          <w:rFonts w:ascii="Angsana New" w:hAnsi="Angsana New"/>
          <w:sz w:val="28"/>
          <w:szCs w:val="28"/>
        </w:rPr>
        <w:t xml:space="preserve">50,000 </w:t>
      </w:r>
      <w:r w:rsidRPr="00633B2B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633B2B">
        <w:rPr>
          <w:rFonts w:ascii="Angsana New" w:hAnsi="Angsana New"/>
          <w:sz w:val="28"/>
          <w:szCs w:val="28"/>
        </w:rPr>
        <w:t xml:space="preserve">100 </w:t>
      </w:r>
      <w:r w:rsidRPr="00633B2B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633B2B">
        <w:rPr>
          <w:rFonts w:ascii="Angsana New" w:hAnsi="Angsana New"/>
          <w:sz w:val="28"/>
          <w:szCs w:val="28"/>
        </w:rPr>
        <w:t xml:space="preserve">5 </w:t>
      </w:r>
      <w:r w:rsidRPr="00633B2B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633B2B">
        <w:rPr>
          <w:rFonts w:ascii="Angsana New" w:hAnsi="Angsana New"/>
          <w:sz w:val="28"/>
          <w:szCs w:val="28"/>
        </w:rPr>
        <w:t xml:space="preserve">99.99 </w:t>
      </w:r>
      <w:r w:rsidRPr="00633B2B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633B2B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66D4536B" w14:textId="3954B085" w:rsidR="00D77A42" w:rsidRPr="00633B2B" w:rsidRDefault="00D77A42" w:rsidP="00B03E1A">
      <w:pPr>
        <w:pStyle w:val="ListParagraph"/>
        <w:numPr>
          <w:ilvl w:val="0"/>
          <w:numId w:val="35"/>
        </w:numPr>
        <w:spacing w:before="120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633B2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บี แอสเซ</w:t>
      </w:r>
      <w:r w:rsidR="00EC4A63" w:rsidRPr="00633B2B">
        <w:rPr>
          <w:rFonts w:ascii="Angsana New" w:hAnsi="Angsana New" w:hint="cs"/>
          <w:b/>
          <w:bCs/>
          <w:spacing w:val="2"/>
          <w:sz w:val="28"/>
          <w:szCs w:val="28"/>
          <w:cs/>
        </w:rPr>
        <w:t>ส</w:t>
      </w:r>
      <w:r w:rsidRPr="00633B2B">
        <w:rPr>
          <w:rFonts w:ascii="Angsana New" w:hAnsi="Angsana New"/>
          <w:b/>
          <w:bCs/>
          <w:spacing w:val="2"/>
          <w:sz w:val="28"/>
          <w:szCs w:val="28"/>
          <w:cs/>
        </w:rPr>
        <w:t xml:space="preserve"> พร็อพเพอร์ตี้  จำกัด</w:t>
      </w:r>
    </w:p>
    <w:p w14:paraId="4E7389DA" w14:textId="77777777" w:rsidR="00B03E1A" w:rsidRPr="00633B2B" w:rsidRDefault="00B03E1A" w:rsidP="00B03E1A">
      <w:pPr>
        <w:pStyle w:val="ListParagraph"/>
        <w:ind w:left="644" w:right="283"/>
        <w:jc w:val="thaiDistribute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 xml:space="preserve">16/2566  </w:t>
      </w: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21 </w:t>
      </w:r>
      <w:r w:rsidRPr="00633B2B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633B2B">
        <w:rPr>
          <w:rFonts w:ascii="Angsana New" w:hAnsi="Angsana New"/>
          <w:sz w:val="28"/>
          <w:szCs w:val="28"/>
        </w:rPr>
        <w:t xml:space="preserve">2566  </w:t>
      </w:r>
      <w:r w:rsidRPr="00633B2B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Pr="00633B2B">
        <w:rPr>
          <w:rFonts w:ascii="Angsana New" w:hAnsi="Angsana New"/>
          <w:sz w:val="28"/>
          <w:szCs w:val="28"/>
          <w:cs/>
        </w:rPr>
        <w:br/>
        <w:t xml:space="preserve">บริษัท บี แอสเซส พร็อพเพอร์ตี้ จำกัด จำนวน </w:t>
      </w:r>
      <w:r w:rsidRPr="00633B2B">
        <w:rPr>
          <w:rFonts w:ascii="Angsana New" w:hAnsi="Angsana New"/>
          <w:sz w:val="28"/>
          <w:szCs w:val="28"/>
        </w:rPr>
        <w:t xml:space="preserve">50,000 </w:t>
      </w:r>
      <w:r w:rsidRPr="00633B2B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633B2B">
        <w:rPr>
          <w:rFonts w:ascii="Angsana New" w:hAnsi="Angsana New"/>
          <w:sz w:val="28"/>
          <w:szCs w:val="28"/>
        </w:rPr>
        <w:t xml:space="preserve">100 </w:t>
      </w:r>
      <w:r w:rsidRPr="00633B2B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633B2B">
        <w:rPr>
          <w:rFonts w:ascii="Angsana New" w:hAnsi="Angsana New"/>
          <w:sz w:val="28"/>
          <w:szCs w:val="28"/>
        </w:rPr>
        <w:t xml:space="preserve">5 </w:t>
      </w:r>
      <w:r w:rsidRPr="00633B2B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633B2B">
        <w:rPr>
          <w:rFonts w:ascii="Angsana New" w:hAnsi="Angsana New"/>
          <w:sz w:val="28"/>
          <w:szCs w:val="28"/>
        </w:rPr>
        <w:t xml:space="preserve">99.99 </w:t>
      </w:r>
      <w:r w:rsidRPr="00633B2B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633B2B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4E6D3413" w14:textId="77777777" w:rsidR="00B03E1A" w:rsidRPr="00633B2B" w:rsidRDefault="00B03E1A" w:rsidP="00B03E1A">
      <w:pPr>
        <w:pStyle w:val="ListParagraph"/>
        <w:ind w:left="644" w:right="-454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1E98756" w14:textId="43C96813" w:rsidR="00993409" w:rsidRPr="00633B2B" w:rsidRDefault="00993409" w:rsidP="005E3D79">
      <w:pPr>
        <w:pStyle w:val="ListParagraph"/>
        <w:spacing w:before="120"/>
        <w:ind w:left="644" w:right="141"/>
        <w:jc w:val="thaiDistribute"/>
        <w:rPr>
          <w:rFonts w:ascii="Angsana New" w:hAnsi="Angsana New"/>
          <w:sz w:val="28"/>
          <w:szCs w:val="28"/>
        </w:rPr>
        <w:sectPr w:rsidR="00993409" w:rsidRPr="00633B2B" w:rsidSect="000874DA">
          <w:pgSz w:w="11907" w:h="16840" w:code="9"/>
          <w:pgMar w:top="1134" w:right="1134" w:bottom="851" w:left="1134" w:header="851" w:footer="851" w:gutter="0"/>
          <w:pgNumType w:fmt="numberInDash"/>
          <w:cols w:space="708"/>
          <w:docGrid w:linePitch="360"/>
        </w:sectPr>
      </w:pPr>
    </w:p>
    <w:p w14:paraId="0E3CD5C1" w14:textId="109CB51C" w:rsidR="00361C9F" w:rsidRPr="00633B2B" w:rsidRDefault="00B73BE7" w:rsidP="00EA4CCF">
      <w:pPr>
        <w:pStyle w:val="ListParagraph"/>
        <w:numPr>
          <w:ilvl w:val="0"/>
          <w:numId w:val="18"/>
        </w:numPr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b/>
          <w:bCs/>
          <w:sz w:val="28"/>
          <w:szCs w:val="28"/>
        </w:rPr>
        <w:lastRenderedPageBreak/>
        <w:t xml:space="preserve">  </w:t>
      </w:r>
      <w:r w:rsidR="00361C9F" w:rsidRPr="00633B2B">
        <w:rPr>
          <w:rFonts w:ascii="Angsana New" w:hAnsi="Angsana New"/>
          <w:b/>
          <w:bCs/>
          <w:sz w:val="28"/>
          <w:szCs w:val="28"/>
          <w:cs/>
        </w:rPr>
        <w:t>เงินลงทุนในบริษัทร่วม</w:t>
      </w:r>
    </w:p>
    <w:p w14:paraId="4EE0F2CD" w14:textId="1E0123BA" w:rsidR="00361C9F" w:rsidRPr="00633B2B" w:rsidRDefault="00993409" w:rsidP="00162493">
      <w:pPr>
        <w:spacing w:before="120" w:after="120"/>
        <w:ind w:left="426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</w:rPr>
        <w:t>1</w:t>
      </w:r>
      <w:r w:rsidR="004F41CC" w:rsidRPr="00633B2B">
        <w:rPr>
          <w:rFonts w:ascii="Angsana New" w:hAnsi="Angsana New"/>
          <w:b/>
          <w:bCs/>
          <w:sz w:val="28"/>
          <w:szCs w:val="28"/>
        </w:rPr>
        <w:t>8</w:t>
      </w:r>
      <w:r w:rsidR="00162493" w:rsidRPr="00633B2B">
        <w:rPr>
          <w:rFonts w:ascii="Angsana New" w:hAnsi="Angsana New"/>
          <w:b/>
          <w:bCs/>
          <w:sz w:val="28"/>
          <w:szCs w:val="28"/>
        </w:rPr>
        <w:t xml:space="preserve">.1 </w:t>
      </w:r>
      <w:r w:rsidR="00361C9F" w:rsidRPr="00633B2B">
        <w:rPr>
          <w:rFonts w:ascii="Angsana New" w:hAnsi="Angsana New"/>
          <w:b/>
          <w:bCs/>
          <w:sz w:val="28"/>
          <w:szCs w:val="28"/>
          <w:cs/>
        </w:rPr>
        <w:t>เงินลงทุนในบริษัทร่วม มีรายละเอียดดังต่อไปนี้</w:t>
      </w:r>
    </w:p>
    <w:tbl>
      <w:tblPr>
        <w:tblStyle w:val="TableGrid"/>
        <w:tblW w:w="16180" w:type="dxa"/>
        <w:tblInd w:w="-7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5"/>
        <w:gridCol w:w="279"/>
        <w:gridCol w:w="692"/>
        <w:gridCol w:w="279"/>
        <w:gridCol w:w="1351"/>
        <w:gridCol w:w="278"/>
        <w:gridCol w:w="887"/>
        <w:gridCol w:w="278"/>
        <w:gridCol w:w="1064"/>
        <w:gridCol w:w="278"/>
        <w:gridCol w:w="1065"/>
        <w:gridCol w:w="278"/>
        <w:gridCol w:w="1064"/>
        <w:gridCol w:w="278"/>
        <w:gridCol w:w="1064"/>
        <w:gridCol w:w="278"/>
        <w:gridCol w:w="1064"/>
        <w:gridCol w:w="278"/>
        <w:gridCol w:w="1065"/>
        <w:gridCol w:w="278"/>
        <w:gridCol w:w="1064"/>
        <w:gridCol w:w="278"/>
        <w:gridCol w:w="1065"/>
      </w:tblGrid>
      <w:tr w:rsidR="00FE0B16" w:rsidRPr="00633B2B" w14:paraId="691EB317" w14:textId="77777777" w:rsidTr="007A02A9">
        <w:trPr>
          <w:trHeight w:val="227"/>
        </w:trPr>
        <w:tc>
          <w:tcPr>
            <w:tcW w:w="1675" w:type="dxa"/>
            <w:vAlign w:val="bottom"/>
          </w:tcPr>
          <w:p w14:paraId="5B9D0BF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ind w:right="-409"/>
              <w:rPr>
                <w:rFonts w:ascii="Angsana New" w:hAnsi="Angsana New"/>
                <w:sz w:val="24"/>
                <w:szCs w:val="24"/>
                <w:cs/>
              </w:rPr>
            </w:pPr>
            <w:bookmarkStart w:id="12" w:name="_Hlk104472010"/>
          </w:p>
        </w:tc>
        <w:tc>
          <w:tcPr>
            <w:tcW w:w="279" w:type="dxa"/>
            <w:vAlign w:val="bottom"/>
          </w:tcPr>
          <w:p w14:paraId="32E0F43F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vAlign w:val="bottom"/>
          </w:tcPr>
          <w:p w14:paraId="7B06F5D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55123AF5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vAlign w:val="bottom"/>
          </w:tcPr>
          <w:p w14:paraId="376C9A9A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5C73D85D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vAlign w:val="bottom"/>
          </w:tcPr>
          <w:p w14:paraId="6340607E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37C2B38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  <w:vAlign w:val="bottom"/>
          </w:tcPr>
          <w:p w14:paraId="436D9E7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5F64974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  <w:vAlign w:val="bottom"/>
          </w:tcPr>
          <w:p w14:paraId="310BDE5A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2F5DE396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3FF0B082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0FB03BDA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76F4DEC0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2B1273AC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14:paraId="7DEC542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tcBorders>
              <w:bottom w:val="single" w:sz="4" w:space="0" w:color="auto"/>
            </w:tcBorders>
            <w:vAlign w:val="bottom"/>
          </w:tcPr>
          <w:p w14:paraId="6E64CDEE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vAlign w:val="bottom"/>
          </w:tcPr>
          <w:p w14:paraId="2C3D102F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tcBorders>
              <w:bottom w:val="single" w:sz="4" w:space="0" w:color="auto"/>
            </w:tcBorders>
            <w:vAlign w:val="bottom"/>
          </w:tcPr>
          <w:p w14:paraId="3DA2A421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bottom w:val="single" w:sz="4" w:space="0" w:color="auto"/>
            </w:tcBorders>
            <w:vAlign w:val="bottom"/>
          </w:tcPr>
          <w:p w14:paraId="237F63A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(หน่วย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: 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พันบาท)</w:t>
            </w:r>
          </w:p>
        </w:tc>
      </w:tr>
      <w:tr w:rsidR="00FE0B16" w:rsidRPr="00633B2B" w14:paraId="4E20FADE" w14:textId="77777777" w:rsidTr="007A02A9">
        <w:trPr>
          <w:trHeight w:val="227"/>
        </w:trPr>
        <w:tc>
          <w:tcPr>
            <w:tcW w:w="1675" w:type="dxa"/>
            <w:vAlign w:val="bottom"/>
          </w:tcPr>
          <w:p w14:paraId="59C966C0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ind w:right="-40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1E77B516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vAlign w:val="bottom"/>
          </w:tcPr>
          <w:p w14:paraId="716ABE98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271EB080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vAlign w:val="bottom"/>
          </w:tcPr>
          <w:p w14:paraId="5F65EBE6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6417C8BE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vAlign w:val="bottom"/>
          </w:tcPr>
          <w:p w14:paraId="7F7D1A5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7D680BA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07" w:type="dxa"/>
            <w:gridSpan w:val="3"/>
            <w:tcBorders>
              <w:bottom w:val="single" w:sz="4" w:space="0" w:color="auto"/>
            </w:tcBorders>
            <w:vAlign w:val="bottom"/>
          </w:tcPr>
          <w:p w14:paraId="1B9367A0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(ร้อยละ)</w:t>
            </w:r>
          </w:p>
        </w:tc>
        <w:tc>
          <w:tcPr>
            <w:tcW w:w="278" w:type="dxa"/>
            <w:vAlign w:val="bottom"/>
          </w:tcPr>
          <w:p w14:paraId="00FB1EE6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3CDD12C1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08254E9C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1A45631B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72F7D1A1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bottom w:val="single" w:sz="4" w:space="0" w:color="auto"/>
            </w:tcBorders>
            <w:vAlign w:val="bottom"/>
          </w:tcPr>
          <w:p w14:paraId="283210FD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23C28B5C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690CE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E0B16" w:rsidRPr="00633B2B" w14:paraId="366080A3" w14:textId="77777777" w:rsidTr="007A02A9">
        <w:trPr>
          <w:trHeight w:val="227"/>
        </w:trPr>
        <w:tc>
          <w:tcPr>
            <w:tcW w:w="1675" w:type="dxa"/>
            <w:vAlign w:val="bottom"/>
          </w:tcPr>
          <w:p w14:paraId="624507B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ind w:right="-40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0D45D4FF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vAlign w:val="bottom"/>
          </w:tcPr>
          <w:p w14:paraId="4B08E220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2ED7B4E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vAlign w:val="bottom"/>
          </w:tcPr>
          <w:p w14:paraId="2443BC2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559569B9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vAlign w:val="bottom"/>
          </w:tcPr>
          <w:p w14:paraId="6005C455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5849E0D2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42C05E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278" w:type="dxa"/>
            <w:vAlign w:val="bottom"/>
          </w:tcPr>
          <w:p w14:paraId="0CDA951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38965D0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7B7B04C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3972DAC0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063EC1DC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9FBAB0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วิธีส่วนได้เสีย</w:t>
            </w:r>
          </w:p>
        </w:tc>
        <w:tc>
          <w:tcPr>
            <w:tcW w:w="278" w:type="dxa"/>
            <w:vAlign w:val="bottom"/>
          </w:tcPr>
          <w:p w14:paraId="7AC9BA6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0080F8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วิธีราคาทุน</w:t>
            </w:r>
          </w:p>
        </w:tc>
      </w:tr>
      <w:tr w:rsidR="00FE0B16" w:rsidRPr="00633B2B" w14:paraId="77A4CEC8" w14:textId="77777777" w:rsidTr="00660CDA">
        <w:trPr>
          <w:trHeight w:val="227"/>
        </w:trPr>
        <w:tc>
          <w:tcPr>
            <w:tcW w:w="1675" w:type="dxa"/>
            <w:vAlign w:val="bottom"/>
          </w:tcPr>
          <w:p w14:paraId="2F33BF30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14:paraId="6F3A6356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  <w:vAlign w:val="bottom"/>
          </w:tcPr>
          <w:p w14:paraId="2E01BE59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หมายเหตุ</w:t>
            </w:r>
          </w:p>
        </w:tc>
        <w:tc>
          <w:tcPr>
            <w:tcW w:w="279" w:type="dxa"/>
            <w:vAlign w:val="bottom"/>
          </w:tcPr>
          <w:p w14:paraId="13F02996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7F781D61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ประเภทกิจการ</w:t>
            </w:r>
          </w:p>
        </w:tc>
        <w:tc>
          <w:tcPr>
            <w:tcW w:w="278" w:type="dxa"/>
            <w:vAlign w:val="bottom"/>
          </w:tcPr>
          <w:p w14:paraId="3E0C13CA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  <w:vAlign w:val="bottom"/>
          </w:tcPr>
          <w:p w14:paraId="70600878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278" w:type="dxa"/>
            <w:vAlign w:val="bottom"/>
          </w:tcPr>
          <w:p w14:paraId="2F31C680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8ED5A" w14:textId="13A9A1F4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6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3CD648CC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B38F4F" w14:textId="15ED9B2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278" w:type="dxa"/>
            <w:tcBorders>
              <w:left w:val="nil"/>
            </w:tcBorders>
            <w:vAlign w:val="bottom"/>
          </w:tcPr>
          <w:p w14:paraId="1A8D6AF8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14:paraId="3E4D7872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ทุนจดทะเบียน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>(พันบาท)</w:t>
            </w:r>
          </w:p>
        </w:tc>
        <w:tc>
          <w:tcPr>
            <w:tcW w:w="278" w:type="dxa"/>
            <w:vAlign w:val="bottom"/>
          </w:tcPr>
          <w:p w14:paraId="3D128AC6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14:paraId="0B62B436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ทุนชำระแล้ว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br/>
              <w:t>(พันบาท)</w:t>
            </w:r>
          </w:p>
        </w:tc>
        <w:tc>
          <w:tcPr>
            <w:tcW w:w="278" w:type="dxa"/>
            <w:vAlign w:val="bottom"/>
          </w:tcPr>
          <w:p w14:paraId="64A82CC5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A6167" w14:textId="3A26C605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6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49076C1B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CB30C9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278" w:type="dxa"/>
            <w:vAlign w:val="bottom"/>
          </w:tcPr>
          <w:p w14:paraId="5A1B54DA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3141F" w14:textId="6B489D2F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6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5677DCCD" w14:textId="77777777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5E81C2" w14:textId="638C54F4" w:rsidR="00FE0B16" w:rsidRPr="00633B2B" w:rsidRDefault="00FE0B16" w:rsidP="00FE0B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</w:tr>
      <w:tr w:rsidR="00FE0B16" w:rsidRPr="00633B2B" w14:paraId="1A6AB2BF" w14:textId="77777777" w:rsidTr="007A02A9">
        <w:trPr>
          <w:trHeight w:val="227"/>
        </w:trPr>
        <w:tc>
          <w:tcPr>
            <w:tcW w:w="1954" w:type="dxa"/>
            <w:gridSpan w:val="2"/>
          </w:tcPr>
          <w:p w14:paraId="089DD0A9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GA Power Pte Co., Ltd.</w:t>
            </w:r>
          </w:p>
        </w:tc>
        <w:tc>
          <w:tcPr>
            <w:tcW w:w="692" w:type="dxa"/>
            <w:tcBorders>
              <w:top w:val="single" w:sz="4" w:space="0" w:color="auto"/>
            </w:tcBorders>
          </w:tcPr>
          <w:p w14:paraId="295A9C91" w14:textId="77777777" w:rsidR="00FE0B16" w:rsidRPr="00633B2B" w:rsidRDefault="00FE0B16" w:rsidP="007A02A9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(1)</w:t>
            </w:r>
          </w:p>
          <w:p w14:paraId="143530DC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</w:tcPr>
          <w:p w14:paraId="57A014A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3345355E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โรงงานไฟฟ้า</w:t>
            </w:r>
          </w:p>
        </w:tc>
        <w:tc>
          <w:tcPr>
            <w:tcW w:w="278" w:type="dxa"/>
          </w:tcPr>
          <w:p w14:paraId="011D23CE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</w:tcBorders>
            <w:vAlign w:val="center"/>
          </w:tcPr>
          <w:p w14:paraId="55F34258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ดอลลาร์สิงคโปร์</w:t>
            </w:r>
          </w:p>
        </w:tc>
        <w:tc>
          <w:tcPr>
            <w:tcW w:w="278" w:type="dxa"/>
          </w:tcPr>
          <w:p w14:paraId="7044FFC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2214C052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1122D399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001C44D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  <w:tcBorders>
              <w:left w:val="nil"/>
            </w:tcBorders>
          </w:tcPr>
          <w:p w14:paraId="57899EAE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55996A5A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4,700</w:t>
            </w:r>
          </w:p>
        </w:tc>
        <w:tc>
          <w:tcPr>
            <w:tcW w:w="278" w:type="dxa"/>
          </w:tcPr>
          <w:p w14:paraId="7991F18F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6EECE63E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4,700</w:t>
            </w:r>
          </w:p>
        </w:tc>
        <w:tc>
          <w:tcPr>
            <w:tcW w:w="278" w:type="dxa"/>
          </w:tcPr>
          <w:p w14:paraId="1149DCED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59AD221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620112A9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5E35BC7A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4E8C816A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7F4DAB5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61B29DF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1C62EEAA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E0B16" w:rsidRPr="00633B2B" w14:paraId="7FD6AA89" w14:textId="77777777" w:rsidTr="007A02A9">
        <w:trPr>
          <w:trHeight w:val="227"/>
        </w:trPr>
        <w:tc>
          <w:tcPr>
            <w:tcW w:w="1954" w:type="dxa"/>
            <w:gridSpan w:val="2"/>
          </w:tcPr>
          <w:p w14:paraId="0A580BB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บริษัท ซีพีเอส ชิปปิ้ง  แอนด์ โลจิสติกส์ จำกัด</w:t>
            </w:r>
          </w:p>
        </w:tc>
        <w:tc>
          <w:tcPr>
            <w:tcW w:w="692" w:type="dxa"/>
          </w:tcPr>
          <w:p w14:paraId="6EC5A259" w14:textId="33BBBD9B" w:rsidR="00FE0B16" w:rsidRPr="00633B2B" w:rsidRDefault="00C550FD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(4)</w:t>
            </w:r>
          </w:p>
        </w:tc>
        <w:tc>
          <w:tcPr>
            <w:tcW w:w="279" w:type="dxa"/>
          </w:tcPr>
          <w:p w14:paraId="2EF225BF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1A9EDC2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ให้บริการด้าน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br/>
              <w:t>ชิ้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ป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>ปิ้งและ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br/>
              <w:t>โลจิสติกส์</w:t>
            </w:r>
          </w:p>
        </w:tc>
        <w:tc>
          <w:tcPr>
            <w:tcW w:w="278" w:type="dxa"/>
          </w:tcPr>
          <w:p w14:paraId="5B701D0E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771782F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78" w:type="dxa"/>
          </w:tcPr>
          <w:p w14:paraId="5C08389D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270B4AE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26.00</w:t>
            </w:r>
          </w:p>
        </w:tc>
        <w:tc>
          <w:tcPr>
            <w:tcW w:w="278" w:type="dxa"/>
          </w:tcPr>
          <w:p w14:paraId="78D04249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688BEADF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26.00</w:t>
            </w:r>
          </w:p>
        </w:tc>
        <w:tc>
          <w:tcPr>
            <w:tcW w:w="278" w:type="dxa"/>
          </w:tcPr>
          <w:p w14:paraId="5ABE4CB2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519120C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18,000</w:t>
            </w:r>
          </w:p>
        </w:tc>
        <w:tc>
          <w:tcPr>
            <w:tcW w:w="278" w:type="dxa"/>
          </w:tcPr>
          <w:p w14:paraId="47A36382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622D5DAC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18,000</w:t>
            </w:r>
          </w:p>
        </w:tc>
        <w:tc>
          <w:tcPr>
            <w:tcW w:w="278" w:type="dxa"/>
          </w:tcPr>
          <w:p w14:paraId="016F7B76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CE00787" w14:textId="56482AC6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32,960</w:t>
            </w:r>
          </w:p>
          <w:p w14:paraId="298D9F96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392FFECB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014E83E9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3C272875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16,249</w:t>
            </w:r>
          </w:p>
        </w:tc>
        <w:tc>
          <w:tcPr>
            <w:tcW w:w="278" w:type="dxa"/>
          </w:tcPr>
          <w:p w14:paraId="4547EDCA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737A492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19,500</w:t>
            </w:r>
          </w:p>
        </w:tc>
        <w:tc>
          <w:tcPr>
            <w:tcW w:w="278" w:type="dxa"/>
          </w:tcPr>
          <w:p w14:paraId="3555572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25FD41EB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4,680</w:t>
            </w:r>
          </w:p>
        </w:tc>
      </w:tr>
      <w:tr w:rsidR="00FE0B16" w:rsidRPr="00633B2B" w14:paraId="050965AE" w14:textId="77777777" w:rsidTr="007A02A9">
        <w:trPr>
          <w:trHeight w:val="227"/>
        </w:trPr>
        <w:tc>
          <w:tcPr>
            <w:tcW w:w="1954" w:type="dxa"/>
            <w:gridSpan w:val="2"/>
          </w:tcPr>
          <w:p w14:paraId="695945A0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7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บริษัท เดอะ เมกะวัตต์ จำกัด</w:t>
            </w:r>
          </w:p>
        </w:tc>
        <w:tc>
          <w:tcPr>
            <w:tcW w:w="692" w:type="dxa"/>
          </w:tcPr>
          <w:p w14:paraId="20D0EEB5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(2)</w:t>
            </w:r>
          </w:p>
        </w:tc>
        <w:tc>
          <w:tcPr>
            <w:tcW w:w="279" w:type="dxa"/>
          </w:tcPr>
          <w:p w14:paraId="0A625898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79ED739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โรงไฟฟ้าพลังงานทางเลือก</w:t>
            </w:r>
          </w:p>
        </w:tc>
        <w:tc>
          <w:tcPr>
            <w:tcW w:w="278" w:type="dxa"/>
          </w:tcPr>
          <w:p w14:paraId="257866C9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170BFB79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78" w:type="dxa"/>
          </w:tcPr>
          <w:p w14:paraId="41BB0B40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3FAB7C3A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30C99F1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41E88C38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24"/>
                <w:tab w:val="right" w:pos="8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49.02</w:t>
            </w:r>
          </w:p>
        </w:tc>
        <w:tc>
          <w:tcPr>
            <w:tcW w:w="278" w:type="dxa"/>
          </w:tcPr>
          <w:p w14:paraId="115824E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7D8C5C40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2,346,000</w:t>
            </w:r>
          </w:p>
        </w:tc>
        <w:tc>
          <w:tcPr>
            <w:tcW w:w="278" w:type="dxa"/>
          </w:tcPr>
          <w:p w14:paraId="0CBBF525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1B8438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2,346,000</w:t>
            </w:r>
          </w:p>
        </w:tc>
        <w:tc>
          <w:tcPr>
            <w:tcW w:w="278" w:type="dxa"/>
          </w:tcPr>
          <w:p w14:paraId="3502E5D6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B38162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41B61CEC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02806C45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1,247,527</w:t>
            </w:r>
          </w:p>
        </w:tc>
        <w:tc>
          <w:tcPr>
            <w:tcW w:w="278" w:type="dxa"/>
          </w:tcPr>
          <w:p w14:paraId="13C6411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37BB3D9D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253773FF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B69CDCF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1,150,000</w:t>
            </w:r>
          </w:p>
        </w:tc>
      </w:tr>
      <w:tr w:rsidR="00FE0B16" w:rsidRPr="00633B2B" w14:paraId="57ACBE46" w14:textId="77777777" w:rsidTr="007A02A9">
        <w:trPr>
          <w:trHeight w:val="227"/>
        </w:trPr>
        <w:tc>
          <w:tcPr>
            <w:tcW w:w="1954" w:type="dxa"/>
            <w:gridSpan w:val="2"/>
          </w:tcPr>
          <w:p w14:paraId="548E71C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บริษัท อีโคลด์ จำกัด</w:t>
            </w:r>
          </w:p>
        </w:tc>
        <w:tc>
          <w:tcPr>
            <w:tcW w:w="692" w:type="dxa"/>
          </w:tcPr>
          <w:p w14:paraId="77AF56D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(3)</w:t>
            </w:r>
          </w:p>
        </w:tc>
        <w:tc>
          <w:tcPr>
            <w:tcW w:w="279" w:type="dxa"/>
          </w:tcPr>
          <w:p w14:paraId="1CA2C8B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2BFA522C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ขนส่งสินค้าแบบควบคุมอุณภูมิ</w:t>
            </w:r>
          </w:p>
        </w:tc>
        <w:tc>
          <w:tcPr>
            <w:tcW w:w="278" w:type="dxa"/>
          </w:tcPr>
          <w:p w14:paraId="3D2F1EFA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53C4311D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78" w:type="dxa"/>
          </w:tcPr>
          <w:p w14:paraId="289D0CA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BFAA0A8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48F225E5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0CA4AC5E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78" w:type="dxa"/>
          </w:tcPr>
          <w:p w14:paraId="2475546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44332352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278" w:type="dxa"/>
          </w:tcPr>
          <w:p w14:paraId="78DED3F5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17764FAC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278" w:type="dxa"/>
          </w:tcPr>
          <w:p w14:paraId="30DB421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66834691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55371D30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3E67A596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29483B98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5322F05D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7E6BF7D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0F0F43E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E0B16" w:rsidRPr="00633B2B" w14:paraId="3A58E655" w14:textId="77777777" w:rsidTr="007A02A9">
        <w:trPr>
          <w:trHeight w:val="227"/>
        </w:trPr>
        <w:tc>
          <w:tcPr>
            <w:tcW w:w="1954" w:type="dxa"/>
            <w:gridSpan w:val="2"/>
          </w:tcPr>
          <w:p w14:paraId="190C569A" w14:textId="77777777" w:rsidR="00FE0B16" w:rsidRPr="00633B2B" w:rsidRDefault="00FE0B16" w:rsidP="007A02A9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 xml:space="preserve">บริษัท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>พาวเวอร์ เอ็ม เอ็นจิเนียริ่ง จำกัด</w:t>
            </w:r>
          </w:p>
        </w:tc>
        <w:tc>
          <w:tcPr>
            <w:tcW w:w="692" w:type="dxa"/>
          </w:tcPr>
          <w:p w14:paraId="09631D40" w14:textId="77777777" w:rsidR="00FE0B16" w:rsidRPr="00633B2B" w:rsidRDefault="00FE0B16" w:rsidP="007A02A9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9" w:type="dxa"/>
          </w:tcPr>
          <w:p w14:paraId="3A65E8C8" w14:textId="77777777" w:rsidR="00FE0B16" w:rsidRPr="00633B2B" w:rsidRDefault="00FE0B16" w:rsidP="007A02A9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72A013E6" w14:textId="77777777" w:rsidR="00FE0B16" w:rsidRPr="00633B2B" w:rsidRDefault="00FE0B16" w:rsidP="007A02A9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รับติดตั้ง ให้คำปรึกษา และซ่อมแซมบำรุงรักษาเซลล์แสงอาทิตย์</w:t>
            </w:r>
          </w:p>
        </w:tc>
        <w:tc>
          <w:tcPr>
            <w:tcW w:w="278" w:type="dxa"/>
          </w:tcPr>
          <w:p w14:paraId="02285731" w14:textId="77777777" w:rsidR="00FE0B16" w:rsidRPr="00633B2B" w:rsidRDefault="00FE0B16" w:rsidP="007A02A9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60A5B75C" w14:textId="77777777" w:rsidR="00FE0B16" w:rsidRPr="00633B2B" w:rsidRDefault="00FE0B16" w:rsidP="007A02A9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278" w:type="dxa"/>
          </w:tcPr>
          <w:p w14:paraId="507825FB" w14:textId="77777777" w:rsidR="00FE0B16" w:rsidRPr="00633B2B" w:rsidRDefault="00FE0B16" w:rsidP="007A02A9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C55EBB2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40.00</w:t>
            </w:r>
          </w:p>
        </w:tc>
        <w:tc>
          <w:tcPr>
            <w:tcW w:w="278" w:type="dxa"/>
          </w:tcPr>
          <w:p w14:paraId="773FD983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67886C3A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77ACCDCD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3B601E6B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78" w:type="dxa"/>
          </w:tcPr>
          <w:p w14:paraId="717BCCE7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3570B88C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78" w:type="dxa"/>
          </w:tcPr>
          <w:p w14:paraId="4064ABCD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711FA240" w14:textId="7631311A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4,459</w:t>
            </w:r>
          </w:p>
        </w:tc>
        <w:tc>
          <w:tcPr>
            <w:tcW w:w="278" w:type="dxa"/>
          </w:tcPr>
          <w:p w14:paraId="65A055BA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305B0BD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1C5A1948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78891BC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5D4BA413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39E25162" w14:textId="77777777" w:rsidR="00FE0B16" w:rsidRPr="00633B2B" w:rsidRDefault="00FE0B16" w:rsidP="007A02A9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E0B16" w:rsidRPr="00633B2B" w14:paraId="6AD3836C" w14:textId="77777777" w:rsidTr="007A02A9">
        <w:trPr>
          <w:trHeight w:val="299"/>
        </w:trPr>
        <w:tc>
          <w:tcPr>
            <w:tcW w:w="2646" w:type="dxa"/>
            <w:gridSpan w:val="3"/>
            <w:vAlign w:val="center"/>
          </w:tcPr>
          <w:p w14:paraId="7F891A86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รวมเงินลงทุนในบริษัทร่วม</w:t>
            </w:r>
          </w:p>
        </w:tc>
        <w:tc>
          <w:tcPr>
            <w:tcW w:w="279" w:type="dxa"/>
          </w:tcPr>
          <w:p w14:paraId="49CB8A1B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207DF85D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</w:tcPr>
          <w:p w14:paraId="1BADD75D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772BBA8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639F287A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6BE0B7F2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26FDA0C6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6B0D8818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012AFB75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68FD58FF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5A4C0FE5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330AA0A7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39C2060D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double" w:sz="4" w:space="0" w:color="auto"/>
            </w:tcBorders>
          </w:tcPr>
          <w:p w14:paraId="636F0354" w14:textId="66AB2C9D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37,419</w:t>
            </w:r>
          </w:p>
        </w:tc>
        <w:tc>
          <w:tcPr>
            <w:tcW w:w="278" w:type="dxa"/>
          </w:tcPr>
          <w:p w14:paraId="34DF88DB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double" w:sz="4" w:space="0" w:color="auto"/>
            </w:tcBorders>
          </w:tcPr>
          <w:p w14:paraId="7E91FD24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1,263,776</w:t>
            </w:r>
          </w:p>
        </w:tc>
        <w:tc>
          <w:tcPr>
            <w:tcW w:w="278" w:type="dxa"/>
          </w:tcPr>
          <w:p w14:paraId="41A9482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double" w:sz="4" w:space="0" w:color="auto"/>
            </w:tcBorders>
          </w:tcPr>
          <w:p w14:paraId="16413C83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19,500</w:t>
            </w:r>
          </w:p>
        </w:tc>
        <w:tc>
          <w:tcPr>
            <w:tcW w:w="278" w:type="dxa"/>
          </w:tcPr>
          <w:p w14:paraId="5FBB203D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double" w:sz="4" w:space="0" w:color="auto"/>
            </w:tcBorders>
          </w:tcPr>
          <w:p w14:paraId="28D0BC46" w14:textId="77777777" w:rsidR="00FE0B16" w:rsidRPr="00633B2B" w:rsidRDefault="00FE0B16" w:rsidP="007A0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1,154,680</w:t>
            </w:r>
          </w:p>
        </w:tc>
      </w:tr>
      <w:bookmarkEnd w:id="12"/>
    </w:tbl>
    <w:p w14:paraId="3073AB82" w14:textId="608775A3" w:rsidR="00307FE3" w:rsidRPr="00633B2B" w:rsidRDefault="00307FE3" w:rsidP="00162493">
      <w:pPr>
        <w:spacing w:before="120" w:after="120"/>
        <w:ind w:left="426"/>
        <w:rPr>
          <w:rFonts w:ascii="Angsana New" w:hAnsi="Angsana New"/>
          <w:sz w:val="28"/>
          <w:szCs w:val="28"/>
        </w:rPr>
      </w:pPr>
    </w:p>
    <w:p w14:paraId="00AEDEF7" w14:textId="6FD6C88E" w:rsidR="00307FE3" w:rsidRPr="00633B2B" w:rsidRDefault="00307FE3" w:rsidP="00B216E1">
      <w:pPr>
        <w:spacing w:before="120" w:after="120"/>
        <w:rPr>
          <w:rFonts w:ascii="Angsana New" w:hAnsi="Angsana New"/>
          <w:sz w:val="28"/>
          <w:szCs w:val="28"/>
        </w:rPr>
      </w:pPr>
    </w:p>
    <w:p w14:paraId="287B22DD" w14:textId="77777777" w:rsidR="006A7596" w:rsidRPr="00633B2B" w:rsidRDefault="006A7596" w:rsidP="006D05FA">
      <w:pPr>
        <w:pStyle w:val="block"/>
        <w:spacing w:before="120" w:after="0" w:line="240" w:lineRule="auto"/>
        <w:ind w:left="0" w:right="-45"/>
        <w:jc w:val="thaiDistribute"/>
        <w:rPr>
          <w:rFonts w:ascii="Angsana New" w:hAnsi="Angsana New" w:cs="Angsana New"/>
          <w:sz w:val="28"/>
          <w:szCs w:val="28"/>
          <w:lang w:val="en-US" w:bidi="th-TH"/>
        </w:rPr>
        <w:sectPr w:rsidR="006A7596" w:rsidRPr="00633B2B" w:rsidSect="000874DA">
          <w:pgSz w:w="16840" w:h="11907" w:orient="landscape" w:code="9"/>
          <w:pgMar w:top="1134" w:right="1134" w:bottom="851" w:left="1134" w:header="850" w:footer="850" w:gutter="0"/>
          <w:pgNumType w:fmt="numberInDash"/>
          <w:cols w:space="708"/>
          <w:docGrid w:linePitch="360"/>
        </w:sectPr>
      </w:pPr>
    </w:p>
    <w:p w14:paraId="266D5C39" w14:textId="599FB18E" w:rsidR="00EB7420" w:rsidRPr="00633B2B" w:rsidRDefault="00856851" w:rsidP="00B52D67">
      <w:pPr>
        <w:ind w:left="850" w:hanging="322"/>
        <w:rPr>
          <w:rFonts w:ascii="Angsana New" w:eastAsia="Cordia New" w:hAnsi="Angsana New"/>
          <w:spacing w:val="-4"/>
          <w:sz w:val="28"/>
          <w:szCs w:val="28"/>
          <w:lang w:eastAsia="th-TH"/>
        </w:rPr>
      </w:pPr>
      <w:bookmarkStart w:id="13" w:name="_Hlk128490670"/>
      <w:r w:rsidRPr="00633B2B">
        <w:rPr>
          <w:rFonts w:ascii="Angsana New" w:eastAsia="Cordia New" w:hAnsi="Angsana New" w:hint="cs"/>
          <w:spacing w:val="-4"/>
          <w:sz w:val="28"/>
          <w:szCs w:val="28"/>
          <w:cs/>
          <w:lang w:eastAsia="th-TH"/>
        </w:rPr>
        <w:lastRenderedPageBreak/>
        <w:t xml:space="preserve">        </w:t>
      </w:r>
      <w:r w:rsidR="00EB7420" w:rsidRPr="00633B2B">
        <w:rPr>
          <w:rFonts w:ascii="Angsana New" w:eastAsia="Cordia New" w:hAnsi="Angsana New" w:hint="cs"/>
          <w:spacing w:val="-4"/>
          <w:sz w:val="28"/>
          <w:szCs w:val="28"/>
          <w:cs/>
          <w:lang w:eastAsia="th-TH"/>
        </w:rPr>
        <w:t>การเปลี่ยนแปลงของ</w:t>
      </w:r>
      <w:r w:rsidR="00EB7420" w:rsidRPr="00633B2B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เงินลงทุนในบริษัทร่วม</w:t>
      </w:r>
      <w:r w:rsidR="00865838" w:rsidRPr="00633B2B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สำหรับปี</w:t>
      </w:r>
      <w:r w:rsidR="00B52D67" w:rsidRPr="00633B2B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 </w:t>
      </w:r>
      <w:r w:rsidR="00EB7420" w:rsidRPr="00633B2B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สิ้นสุดวันที่ </w:t>
      </w:r>
      <w:r w:rsidR="003A3DD8" w:rsidRPr="00633B2B">
        <w:rPr>
          <w:rFonts w:ascii="Angsana New" w:eastAsia="Cordia New" w:hAnsi="Angsana New"/>
          <w:sz w:val="28"/>
          <w:szCs w:val="28"/>
          <w:lang w:eastAsia="th-TH"/>
        </w:rPr>
        <w:t>3</w:t>
      </w:r>
      <w:r w:rsidR="00865838" w:rsidRPr="00633B2B">
        <w:rPr>
          <w:rFonts w:ascii="Angsana New" w:eastAsia="Cordia New" w:hAnsi="Angsana New"/>
          <w:sz w:val="28"/>
          <w:szCs w:val="28"/>
          <w:lang w:eastAsia="th-TH"/>
        </w:rPr>
        <w:t>1</w:t>
      </w:r>
      <w:r w:rsidR="003A3DD8" w:rsidRPr="00633B2B">
        <w:rPr>
          <w:rFonts w:ascii="Angsana New" w:eastAsia="Cordia New" w:hAnsi="Angsana New"/>
          <w:sz w:val="28"/>
          <w:szCs w:val="28"/>
          <w:lang w:eastAsia="th-TH"/>
        </w:rPr>
        <w:t xml:space="preserve"> </w:t>
      </w:r>
      <w:r w:rsidR="00865838" w:rsidRPr="00633B2B">
        <w:rPr>
          <w:rFonts w:ascii="Angsana New" w:eastAsia="Cordia New" w:hAnsi="Angsana New" w:hint="cs"/>
          <w:sz w:val="28"/>
          <w:szCs w:val="28"/>
          <w:cs/>
          <w:lang w:eastAsia="th-TH"/>
        </w:rPr>
        <w:t>ธันวาคม</w:t>
      </w:r>
      <w:r w:rsidR="003A3DD8" w:rsidRPr="00633B2B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</w:t>
      </w:r>
      <w:r w:rsidR="00EB7420" w:rsidRPr="00633B2B">
        <w:rPr>
          <w:rFonts w:ascii="Angsana New" w:eastAsia="Cordia New" w:hAnsi="Angsana New"/>
          <w:sz w:val="28"/>
          <w:szCs w:val="28"/>
          <w:lang w:eastAsia="th-TH"/>
        </w:rPr>
        <w:t>256</w:t>
      </w:r>
      <w:r w:rsidR="003D7B04" w:rsidRPr="00633B2B">
        <w:rPr>
          <w:rFonts w:ascii="Angsana New" w:eastAsia="Cordia New" w:hAnsi="Angsana New"/>
          <w:sz w:val="28"/>
          <w:szCs w:val="28"/>
          <w:lang w:eastAsia="th-TH"/>
        </w:rPr>
        <w:t>6</w:t>
      </w:r>
      <w:r w:rsidR="00EB7420" w:rsidRPr="00633B2B">
        <w:rPr>
          <w:rFonts w:ascii="Angsana New" w:eastAsia="Cordia New" w:hAnsi="Angsana New"/>
          <w:sz w:val="28"/>
          <w:szCs w:val="28"/>
          <w:lang w:eastAsia="th-TH"/>
        </w:rPr>
        <w:t xml:space="preserve"> </w:t>
      </w:r>
      <w:r w:rsidR="00EB7420" w:rsidRPr="00633B2B">
        <w:rPr>
          <w:rFonts w:ascii="Angsana New" w:eastAsia="Cordia New" w:hAnsi="Angsana New" w:hint="cs"/>
          <w:sz w:val="28"/>
          <w:szCs w:val="28"/>
          <w:cs/>
          <w:lang w:eastAsia="th-TH"/>
        </w:rPr>
        <w:t>และ</w:t>
      </w:r>
      <w:r w:rsidR="00EB7420" w:rsidRPr="00633B2B">
        <w:rPr>
          <w:rFonts w:ascii="Angsana New" w:eastAsia="Cordia New" w:hAnsi="Angsana New"/>
          <w:snapToGrid w:val="0"/>
          <w:sz w:val="28"/>
          <w:szCs w:val="28"/>
          <w:cs/>
          <w:lang w:eastAsia="th-TH"/>
        </w:rPr>
        <w:t xml:space="preserve"> </w:t>
      </w:r>
      <w:r w:rsidR="00EB7420" w:rsidRPr="00633B2B">
        <w:rPr>
          <w:rFonts w:ascii="Angsana New" w:eastAsia="Cordia New" w:hAnsi="Angsana New"/>
          <w:snapToGrid w:val="0"/>
          <w:sz w:val="28"/>
          <w:szCs w:val="28"/>
          <w:lang w:eastAsia="th-TH"/>
        </w:rPr>
        <w:t>256</w:t>
      </w:r>
      <w:r w:rsidR="003D7B04" w:rsidRPr="00633B2B">
        <w:rPr>
          <w:rFonts w:ascii="Angsana New" w:eastAsia="Cordia New" w:hAnsi="Angsana New"/>
          <w:snapToGrid w:val="0"/>
          <w:sz w:val="28"/>
          <w:szCs w:val="28"/>
          <w:lang w:eastAsia="th-TH"/>
        </w:rPr>
        <w:t>5</w:t>
      </w:r>
      <w:r w:rsidR="00EB7420" w:rsidRPr="00633B2B">
        <w:rPr>
          <w:rFonts w:ascii="Angsana New" w:eastAsia="Cordia New" w:hAnsi="Angsana New"/>
          <w:sz w:val="28"/>
          <w:szCs w:val="28"/>
          <w:lang w:val="en-GB" w:eastAsia="th-TH"/>
        </w:rPr>
        <w:t xml:space="preserve"> </w:t>
      </w:r>
      <w:r w:rsidR="00EB7420" w:rsidRPr="00633B2B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มีดังนี้</w:t>
      </w:r>
    </w:p>
    <w:tbl>
      <w:tblPr>
        <w:tblW w:w="10509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8"/>
        <w:gridCol w:w="1546"/>
        <w:gridCol w:w="267"/>
        <w:gridCol w:w="1551"/>
        <w:gridCol w:w="267"/>
        <w:gridCol w:w="1547"/>
        <w:gridCol w:w="267"/>
        <w:gridCol w:w="1806"/>
      </w:tblGrid>
      <w:tr w:rsidR="00EB7420" w:rsidRPr="00633B2B" w14:paraId="3595CAEE" w14:textId="77777777" w:rsidTr="008567C0">
        <w:trPr>
          <w:trHeight w:val="394"/>
        </w:trPr>
        <w:tc>
          <w:tcPr>
            <w:tcW w:w="3258" w:type="dxa"/>
          </w:tcPr>
          <w:p w14:paraId="4C77BEA3" w14:textId="77777777" w:rsidR="00EB7420" w:rsidRPr="00633B2B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7251" w:type="dxa"/>
            <w:gridSpan w:val="7"/>
            <w:tcBorders>
              <w:bottom w:val="single" w:sz="4" w:space="0" w:color="auto"/>
            </w:tcBorders>
          </w:tcPr>
          <w:p w14:paraId="28D95B71" w14:textId="39033C0A" w:rsidR="00EB7420" w:rsidRPr="00633B2B" w:rsidRDefault="002D7558" w:rsidP="002D7558">
            <w:pPr>
              <w:spacing w:line="260" w:lineRule="atLeast"/>
              <w:ind w:right="12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eastAsia="th-TH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EB7420" w:rsidRPr="00633B2B" w14:paraId="377D0C45" w14:textId="77777777" w:rsidTr="008567C0">
        <w:trPr>
          <w:trHeight w:val="383"/>
        </w:trPr>
        <w:tc>
          <w:tcPr>
            <w:tcW w:w="3258" w:type="dxa"/>
          </w:tcPr>
          <w:p w14:paraId="4E96CDDF" w14:textId="77777777" w:rsidR="00EB7420" w:rsidRPr="00633B2B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33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64D3CF" w14:textId="77777777" w:rsidR="00EB7420" w:rsidRPr="00633B2B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633B2B"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  <w:t>งบการเงินรวม</w:t>
            </w: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591E5FF9" w14:textId="77777777" w:rsidR="00EB7420" w:rsidRPr="00633B2B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36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54C100" w14:textId="77777777" w:rsidR="00EB7420" w:rsidRPr="00633B2B" w:rsidRDefault="00EB7420" w:rsidP="00961818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633B2B"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EB7420" w:rsidRPr="00633B2B" w14:paraId="4753F4A9" w14:textId="77777777" w:rsidTr="008567C0">
        <w:trPr>
          <w:trHeight w:val="383"/>
        </w:trPr>
        <w:tc>
          <w:tcPr>
            <w:tcW w:w="3258" w:type="dxa"/>
          </w:tcPr>
          <w:p w14:paraId="534C82DD" w14:textId="77777777" w:rsidR="00EB7420" w:rsidRPr="00633B2B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33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9454349" w14:textId="77777777" w:rsidR="00EB7420" w:rsidRPr="00633B2B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633B2B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วิธีส่วนได้เสีย</w:t>
            </w: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313309AF" w14:textId="77777777" w:rsidR="00EB7420" w:rsidRPr="00633B2B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36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0740F7" w14:textId="77777777" w:rsidR="00EB7420" w:rsidRPr="00633B2B" w:rsidRDefault="00EB7420" w:rsidP="00961818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633B2B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วิธีราคาทุน</w:t>
            </w:r>
          </w:p>
        </w:tc>
      </w:tr>
      <w:tr w:rsidR="003D7B04" w:rsidRPr="00633B2B" w14:paraId="68D0198B" w14:textId="77777777" w:rsidTr="008567C0">
        <w:trPr>
          <w:trHeight w:val="394"/>
        </w:trPr>
        <w:tc>
          <w:tcPr>
            <w:tcW w:w="3258" w:type="dxa"/>
          </w:tcPr>
          <w:p w14:paraId="7ADDC252" w14:textId="77777777" w:rsidR="003D7B04" w:rsidRPr="00633B2B" w:rsidRDefault="003D7B04" w:rsidP="003D7B0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14:paraId="2874B635" w14:textId="61F7E363" w:rsidR="003D7B04" w:rsidRPr="00633B2B" w:rsidRDefault="003A3DD8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</w:t>
            </w:r>
            <w:r w:rsidR="00865838"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1</w:t>
            </w: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="00865838" w:rsidRPr="00633B2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633B2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3D7B04"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207ED0D2" w14:textId="77777777" w:rsidR="003D7B04" w:rsidRPr="00633B2B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14:paraId="3C1DB94B" w14:textId="7D6333DA" w:rsidR="003D7B04" w:rsidRPr="00633B2B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633B2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267" w:type="dxa"/>
          </w:tcPr>
          <w:p w14:paraId="5B5A4424" w14:textId="77777777" w:rsidR="003D7B04" w:rsidRPr="00633B2B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14:paraId="30F50760" w14:textId="40CDE914" w:rsidR="003D7B04" w:rsidRPr="00633B2B" w:rsidRDefault="003A3DD8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</w:t>
            </w:r>
            <w:r w:rsidR="00865838"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1</w:t>
            </w: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 xml:space="preserve"> </w:t>
            </w:r>
            <w:r w:rsidR="00865838" w:rsidRPr="00633B2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633B2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4328AFBD" w14:textId="77777777" w:rsidR="003D7B04" w:rsidRPr="00633B2B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</w:tcPr>
          <w:p w14:paraId="0AEAB28A" w14:textId="1D91F5EE" w:rsidR="003D7B04" w:rsidRPr="00633B2B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633B2B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633B2B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2565</w:t>
            </w:r>
          </w:p>
        </w:tc>
      </w:tr>
      <w:tr w:rsidR="00EB7420" w:rsidRPr="00633B2B" w14:paraId="60FF3059" w14:textId="77777777" w:rsidTr="008567C0">
        <w:trPr>
          <w:trHeight w:val="383"/>
        </w:trPr>
        <w:tc>
          <w:tcPr>
            <w:tcW w:w="3258" w:type="dxa"/>
          </w:tcPr>
          <w:p w14:paraId="1270D94B" w14:textId="77777777" w:rsidR="00EB7420" w:rsidRPr="00633B2B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</w:tcPr>
          <w:p w14:paraId="0E4CC606" w14:textId="77777777" w:rsidR="00EB7420" w:rsidRPr="00633B2B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32559B5D" w14:textId="77777777" w:rsidR="00EB7420" w:rsidRPr="00633B2B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</w:tcPr>
          <w:p w14:paraId="193607B1" w14:textId="77777777" w:rsidR="00EB7420" w:rsidRPr="00633B2B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67" w:type="dxa"/>
          </w:tcPr>
          <w:p w14:paraId="48D1E106" w14:textId="77777777" w:rsidR="00EB7420" w:rsidRPr="00633B2B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</w:tcPr>
          <w:p w14:paraId="36B28736" w14:textId="77777777" w:rsidR="00EB7420" w:rsidRPr="00633B2B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79F9E8E6" w14:textId="77777777" w:rsidR="00EB7420" w:rsidRPr="00633B2B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</w:tcPr>
          <w:p w14:paraId="0368A7EF" w14:textId="77777777" w:rsidR="00EB7420" w:rsidRPr="00633B2B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</w:tr>
      <w:tr w:rsidR="008567C0" w:rsidRPr="00633B2B" w14:paraId="2BE253EE" w14:textId="77777777" w:rsidTr="008567C0">
        <w:trPr>
          <w:trHeight w:val="170"/>
        </w:trPr>
        <w:tc>
          <w:tcPr>
            <w:tcW w:w="3258" w:type="dxa"/>
          </w:tcPr>
          <w:p w14:paraId="38EEACD6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ind w:left="128" w:right="40"/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  <w:t>ยอดยกมา</w:t>
            </w:r>
          </w:p>
        </w:tc>
        <w:tc>
          <w:tcPr>
            <w:tcW w:w="1546" w:type="dxa"/>
            <w:vAlign w:val="center"/>
          </w:tcPr>
          <w:p w14:paraId="376953CD" w14:textId="1AE547A3" w:rsidR="008567C0" w:rsidRPr="00633B2B" w:rsidRDefault="008567C0" w:rsidP="008567C0">
            <w:pPr>
              <w:spacing w:before="100" w:beforeAutospacing="1" w:after="100" w:afterAutospacing="1"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1,263,776,134.32</w:t>
            </w:r>
          </w:p>
        </w:tc>
        <w:tc>
          <w:tcPr>
            <w:tcW w:w="267" w:type="dxa"/>
            <w:vAlign w:val="center"/>
          </w:tcPr>
          <w:p w14:paraId="5EC0B2F1" w14:textId="77777777" w:rsidR="008567C0" w:rsidRPr="00633B2B" w:rsidRDefault="008567C0" w:rsidP="008567C0">
            <w:pPr>
              <w:tabs>
                <w:tab w:val="left" w:pos="165"/>
              </w:tabs>
              <w:spacing w:before="100" w:beforeAutospacing="1" w:after="100" w:afterAutospacing="1"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49" w:type="dxa"/>
            <w:vAlign w:val="center"/>
          </w:tcPr>
          <w:p w14:paraId="219DAEBB" w14:textId="1B50BE3B" w:rsidR="008567C0" w:rsidRPr="00633B2B" w:rsidRDefault="008567C0" w:rsidP="008567C0">
            <w:pPr>
              <w:spacing w:before="100" w:beforeAutospacing="1" w:after="100" w:afterAutospacing="1"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435,890,933.31</w:t>
            </w:r>
          </w:p>
        </w:tc>
        <w:tc>
          <w:tcPr>
            <w:tcW w:w="267" w:type="dxa"/>
            <w:vAlign w:val="center"/>
          </w:tcPr>
          <w:p w14:paraId="3944F3FB" w14:textId="77777777" w:rsidR="008567C0" w:rsidRPr="00633B2B" w:rsidRDefault="008567C0" w:rsidP="008567C0">
            <w:pPr>
              <w:tabs>
                <w:tab w:val="left" w:pos="165"/>
              </w:tabs>
              <w:spacing w:before="100" w:beforeAutospacing="1" w:after="100" w:afterAutospacing="1" w:line="260" w:lineRule="atLeast"/>
              <w:ind w:right="544"/>
              <w:jc w:val="right"/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47" w:type="dxa"/>
            <w:vAlign w:val="center"/>
          </w:tcPr>
          <w:p w14:paraId="2550B8EE" w14:textId="52E18DCB" w:rsidR="008567C0" w:rsidRPr="00633B2B" w:rsidRDefault="008567C0" w:rsidP="008567C0">
            <w:pPr>
              <w:spacing w:before="100" w:beforeAutospacing="1" w:after="100" w:afterAutospacing="1"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1,154,680,000.00</w:t>
            </w:r>
          </w:p>
        </w:tc>
        <w:tc>
          <w:tcPr>
            <w:tcW w:w="267" w:type="dxa"/>
            <w:vAlign w:val="center"/>
          </w:tcPr>
          <w:p w14:paraId="24D346A6" w14:textId="77777777" w:rsidR="008567C0" w:rsidRPr="00633B2B" w:rsidRDefault="008567C0" w:rsidP="008567C0">
            <w:pPr>
              <w:tabs>
                <w:tab w:val="left" w:pos="165"/>
              </w:tabs>
              <w:spacing w:before="100" w:beforeAutospacing="1" w:after="100" w:afterAutospacing="1"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04" w:type="dxa"/>
            <w:vAlign w:val="center"/>
          </w:tcPr>
          <w:p w14:paraId="584A0D05" w14:textId="2FEE41D0" w:rsidR="008567C0" w:rsidRPr="00633B2B" w:rsidRDefault="008567C0" w:rsidP="008567C0">
            <w:pPr>
              <w:spacing w:before="100" w:beforeAutospacing="1" w:after="100" w:afterAutospacing="1"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404,930,000.00</w:t>
            </w:r>
          </w:p>
        </w:tc>
      </w:tr>
      <w:tr w:rsidR="008567C0" w:rsidRPr="00633B2B" w14:paraId="518504CA" w14:textId="77777777" w:rsidTr="008567C0">
        <w:trPr>
          <w:trHeight w:val="394"/>
        </w:trPr>
        <w:tc>
          <w:tcPr>
            <w:tcW w:w="3258" w:type="dxa"/>
          </w:tcPr>
          <w:p w14:paraId="24BAA682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633B2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ซื้อเงินลงทุนเพิ่ม</w:t>
            </w:r>
          </w:p>
        </w:tc>
        <w:tc>
          <w:tcPr>
            <w:tcW w:w="1546" w:type="dxa"/>
            <w:vAlign w:val="center"/>
          </w:tcPr>
          <w:p w14:paraId="279282EC" w14:textId="595EEB66" w:rsidR="008567C0" w:rsidRPr="00633B2B" w:rsidRDefault="008567C0" w:rsidP="008567C0">
            <w:pPr>
              <w:spacing w:before="100" w:beforeAutospacing="1" w:after="100" w:afterAutospacing="1"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  <w:t>585</w:t>
            </w: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,</w:t>
            </w:r>
            <w:r w:rsidRPr="00633B2B"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  <w:t>370</w:t>
            </w: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,</w:t>
            </w:r>
            <w:r w:rsidRPr="00633B2B"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  <w:t>000.00</w:t>
            </w:r>
          </w:p>
        </w:tc>
        <w:tc>
          <w:tcPr>
            <w:tcW w:w="267" w:type="dxa"/>
            <w:vAlign w:val="center"/>
          </w:tcPr>
          <w:p w14:paraId="3AB56C54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9" w:type="dxa"/>
            <w:vAlign w:val="center"/>
          </w:tcPr>
          <w:p w14:paraId="5D09AF20" w14:textId="17B0B342" w:rsidR="008567C0" w:rsidRPr="00633B2B" w:rsidRDefault="008567C0" w:rsidP="008567C0">
            <w:pPr>
              <w:spacing w:before="100" w:beforeAutospacing="1" w:after="100" w:afterAutospacing="1"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809,750,000.00</w:t>
            </w:r>
          </w:p>
        </w:tc>
        <w:tc>
          <w:tcPr>
            <w:tcW w:w="267" w:type="dxa"/>
            <w:vAlign w:val="center"/>
          </w:tcPr>
          <w:p w14:paraId="57904BF2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7" w:type="dxa"/>
            <w:vAlign w:val="center"/>
          </w:tcPr>
          <w:p w14:paraId="55BE5D47" w14:textId="3827E3CD" w:rsidR="008567C0" w:rsidRPr="00633B2B" w:rsidRDefault="008567C0" w:rsidP="008567C0">
            <w:pPr>
              <w:spacing w:before="100" w:beforeAutospacing="1" w:after="100" w:afterAutospacing="1"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585,370,000.00</w:t>
            </w:r>
          </w:p>
        </w:tc>
        <w:tc>
          <w:tcPr>
            <w:tcW w:w="267" w:type="dxa"/>
            <w:vAlign w:val="center"/>
          </w:tcPr>
          <w:p w14:paraId="030D48E2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804" w:type="dxa"/>
            <w:vAlign w:val="center"/>
          </w:tcPr>
          <w:p w14:paraId="2FB1C2A5" w14:textId="57ADB91F" w:rsidR="008567C0" w:rsidRPr="00633B2B" w:rsidRDefault="008567C0" w:rsidP="008567C0">
            <w:pPr>
              <w:spacing w:before="100" w:beforeAutospacing="1" w:after="100" w:afterAutospacing="1"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809,750,000.00</w:t>
            </w:r>
          </w:p>
        </w:tc>
      </w:tr>
      <w:tr w:rsidR="008567C0" w:rsidRPr="00633B2B" w14:paraId="4599D175" w14:textId="77777777" w:rsidTr="008567C0">
        <w:trPr>
          <w:trHeight w:val="394"/>
        </w:trPr>
        <w:tc>
          <w:tcPr>
            <w:tcW w:w="3258" w:type="dxa"/>
          </w:tcPr>
          <w:p w14:paraId="7469C57F" w14:textId="5D700E93" w:rsidR="008567C0" w:rsidRPr="00633B2B" w:rsidRDefault="008567C0" w:rsidP="008567C0">
            <w:pPr>
              <w:spacing w:before="100" w:beforeAutospacing="1" w:after="100" w:afterAutospacing="1"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633B2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เพิ่มขึ้นจากการซื้อบริษัทย่อย</w:t>
            </w:r>
          </w:p>
        </w:tc>
        <w:tc>
          <w:tcPr>
            <w:tcW w:w="1546" w:type="dxa"/>
            <w:vAlign w:val="center"/>
          </w:tcPr>
          <w:p w14:paraId="18CA8FD3" w14:textId="7AE9B298" w:rsidR="008567C0" w:rsidRPr="00633B2B" w:rsidRDefault="008567C0" w:rsidP="008567C0">
            <w:pPr>
              <w:spacing w:before="100" w:beforeAutospacing="1" w:after="100" w:afterAutospacing="1"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5,629,409.75</w:t>
            </w:r>
          </w:p>
        </w:tc>
        <w:tc>
          <w:tcPr>
            <w:tcW w:w="267" w:type="dxa"/>
            <w:vAlign w:val="center"/>
          </w:tcPr>
          <w:p w14:paraId="2DFC60B4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9" w:type="dxa"/>
            <w:vAlign w:val="center"/>
          </w:tcPr>
          <w:p w14:paraId="4616A511" w14:textId="3EA3B899" w:rsidR="008567C0" w:rsidRPr="00633B2B" w:rsidRDefault="008567C0" w:rsidP="008567C0">
            <w:pPr>
              <w:spacing w:before="100" w:beforeAutospacing="1" w:after="100" w:afterAutospacing="1"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267" w:type="dxa"/>
            <w:vAlign w:val="center"/>
          </w:tcPr>
          <w:p w14:paraId="6DC7688C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7" w:type="dxa"/>
            <w:vAlign w:val="center"/>
          </w:tcPr>
          <w:p w14:paraId="1602A7DE" w14:textId="1A3AF8BB" w:rsidR="008567C0" w:rsidRPr="00633B2B" w:rsidRDefault="008567C0" w:rsidP="008567C0">
            <w:pPr>
              <w:spacing w:before="100" w:beforeAutospacing="1" w:after="100" w:afterAutospacing="1"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67" w:type="dxa"/>
            <w:vAlign w:val="center"/>
          </w:tcPr>
          <w:p w14:paraId="7EEE9D6D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804" w:type="dxa"/>
            <w:vAlign w:val="center"/>
          </w:tcPr>
          <w:p w14:paraId="231A5E21" w14:textId="2F634811" w:rsidR="008567C0" w:rsidRPr="00633B2B" w:rsidRDefault="008567C0" w:rsidP="008567C0">
            <w:pPr>
              <w:spacing w:before="100" w:beforeAutospacing="1" w:after="100" w:afterAutospacing="1"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8567C0" w:rsidRPr="00633B2B" w14:paraId="5D88DA7E" w14:textId="77777777" w:rsidTr="008567C0">
        <w:trPr>
          <w:trHeight w:val="383"/>
        </w:trPr>
        <w:tc>
          <w:tcPr>
            <w:tcW w:w="3258" w:type="dxa"/>
          </w:tcPr>
          <w:p w14:paraId="7715A9D9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633B2B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เพิ่มขึ้นจากส่วนแบ่งกำไรในบริษัทร่วม</w:t>
            </w:r>
          </w:p>
        </w:tc>
        <w:tc>
          <w:tcPr>
            <w:tcW w:w="1546" w:type="dxa"/>
            <w:vAlign w:val="center"/>
          </w:tcPr>
          <w:p w14:paraId="1521DC53" w14:textId="6B6AE284" w:rsidR="008567C0" w:rsidRPr="00633B2B" w:rsidRDefault="008567C0" w:rsidP="008567C0">
            <w:pPr>
              <w:spacing w:before="100" w:beforeAutospacing="1" w:after="100" w:afterAutospacing="1"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45,830,137.16</w:t>
            </w:r>
          </w:p>
        </w:tc>
        <w:tc>
          <w:tcPr>
            <w:tcW w:w="267" w:type="dxa"/>
            <w:vAlign w:val="center"/>
          </w:tcPr>
          <w:p w14:paraId="4F0E249B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9" w:type="dxa"/>
            <w:vAlign w:val="center"/>
          </w:tcPr>
          <w:p w14:paraId="6C9F40F2" w14:textId="06852E3E" w:rsidR="008567C0" w:rsidRPr="00633B2B" w:rsidRDefault="008567C0" w:rsidP="008567C0">
            <w:pPr>
              <w:spacing w:before="100" w:beforeAutospacing="1" w:after="100" w:afterAutospacing="1"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19,107,705.01</w:t>
            </w:r>
          </w:p>
        </w:tc>
        <w:tc>
          <w:tcPr>
            <w:tcW w:w="267" w:type="dxa"/>
            <w:vAlign w:val="center"/>
          </w:tcPr>
          <w:p w14:paraId="348B80AC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7" w:type="dxa"/>
            <w:vAlign w:val="center"/>
          </w:tcPr>
          <w:p w14:paraId="66D40A98" w14:textId="6E83C80D" w:rsidR="008567C0" w:rsidRPr="00633B2B" w:rsidRDefault="008567C0" w:rsidP="008567C0">
            <w:pPr>
              <w:spacing w:before="100" w:beforeAutospacing="1" w:after="100" w:afterAutospacing="1"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67" w:type="dxa"/>
            <w:vAlign w:val="center"/>
          </w:tcPr>
          <w:p w14:paraId="6FA74753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804" w:type="dxa"/>
            <w:vAlign w:val="center"/>
          </w:tcPr>
          <w:p w14:paraId="7F6840BF" w14:textId="6BC4D4A5" w:rsidR="008567C0" w:rsidRPr="00633B2B" w:rsidRDefault="008567C0" w:rsidP="008567C0">
            <w:pPr>
              <w:spacing w:before="100" w:beforeAutospacing="1" w:after="100" w:afterAutospacing="1"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8567C0" w:rsidRPr="00633B2B" w14:paraId="1C6CBEE1" w14:textId="77777777" w:rsidTr="008567C0">
        <w:trPr>
          <w:trHeight w:val="394"/>
        </w:trPr>
        <w:tc>
          <w:tcPr>
            <w:tcW w:w="3258" w:type="dxa"/>
          </w:tcPr>
          <w:p w14:paraId="6632FE65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633B2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ลดลงจากเงินปันผล</w:t>
            </w:r>
          </w:p>
        </w:tc>
        <w:tc>
          <w:tcPr>
            <w:tcW w:w="1546" w:type="dxa"/>
            <w:vAlign w:val="center"/>
          </w:tcPr>
          <w:p w14:paraId="4D5654BD" w14:textId="63CF9491" w:rsidR="008567C0" w:rsidRPr="00633B2B" w:rsidRDefault="008567C0" w:rsidP="008567C0">
            <w:pPr>
              <w:tabs>
                <w:tab w:val="center" w:pos="7830"/>
              </w:tabs>
              <w:spacing w:before="100" w:beforeAutospacing="1" w:after="100" w:afterAutospacing="1"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(4,116,528.00)</w:t>
            </w:r>
          </w:p>
        </w:tc>
        <w:tc>
          <w:tcPr>
            <w:tcW w:w="267" w:type="dxa"/>
            <w:vAlign w:val="center"/>
          </w:tcPr>
          <w:p w14:paraId="03FDADA8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9" w:type="dxa"/>
            <w:vAlign w:val="center"/>
          </w:tcPr>
          <w:p w14:paraId="35FBB516" w14:textId="0C5E2B83" w:rsidR="008567C0" w:rsidRPr="00633B2B" w:rsidRDefault="008567C0" w:rsidP="008567C0">
            <w:pPr>
              <w:tabs>
                <w:tab w:val="center" w:pos="7830"/>
              </w:tabs>
              <w:spacing w:before="100" w:beforeAutospacing="1" w:after="100" w:afterAutospacing="1"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Brush Script MT" w:hAnsi="Angsana New"/>
                <w:sz w:val="26"/>
                <w:szCs w:val="26"/>
                <w:cs/>
                <w:lang w:eastAsia="th-TH"/>
              </w:rPr>
              <w:t>(972</w:t>
            </w:r>
            <w:r w:rsidRPr="00633B2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,</w:t>
            </w:r>
            <w:r w:rsidRPr="00633B2B">
              <w:rPr>
                <w:rFonts w:ascii="Angsana New" w:eastAsia="Brush Script MT" w:hAnsi="Angsana New"/>
                <w:sz w:val="26"/>
                <w:szCs w:val="26"/>
                <w:cs/>
                <w:lang w:eastAsia="th-TH"/>
              </w:rPr>
              <w:t>504.00)</w:t>
            </w:r>
          </w:p>
        </w:tc>
        <w:tc>
          <w:tcPr>
            <w:tcW w:w="267" w:type="dxa"/>
            <w:vAlign w:val="center"/>
          </w:tcPr>
          <w:p w14:paraId="145EE988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7" w:type="dxa"/>
            <w:vAlign w:val="center"/>
          </w:tcPr>
          <w:p w14:paraId="1831C666" w14:textId="2735B405" w:rsidR="008567C0" w:rsidRPr="00633B2B" w:rsidRDefault="008567C0" w:rsidP="008567C0">
            <w:pPr>
              <w:spacing w:before="100" w:beforeAutospacing="1" w:after="100" w:afterAutospacing="1"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67" w:type="dxa"/>
            <w:vAlign w:val="center"/>
          </w:tcPr>
          <w:p w14:paraId="4894EF2D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804" w:type="dxa"/>
            <w:vAlign w:val="center"/>
          </w:tcPr>
          <w:p w14:paraId="14A86D10" w14:textId="2E007189" w:rsidR="008567C0" w:rsidRPr="00633B2B" w:rsidRDefault="008567C0" w:rsidP="008567C0">
            <w:pPr>
              <w:spacing w:before="100" w:beforeAutospacing="1" w:after="100" w:afterAutospacing="1"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8567C0" w:rsidRPr="00633B2B" w14:paraId="6A3FEC91" w14:textId="77777777" w:rsidTr="008567C0">
        <w:trPr>
          <w:trHeight w:val="347"/>
        </w:trPr>
        <w:tc>
          <w:tcPr>
            <w:tcW w:w="3258" w:type="dxa"/>
          </w:tcPr>
          <w:p w14:paraId="12E37CD5" w14:textId="795E081E" w:rsidR="008567C0" w:rsidRPr="00633B2B" w:rsidRDefault="008567C0" w:rsidP="008567C0">
            <w:pPr>
              <w:spacing w:before="100" w:beforeAutospacing="1" w:after="100" w:afterAutospacing="1"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633B2B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โอนไปเป็นเงินลงทุนในบริษัทย่อย</w:t>
            </w:r>
          </w:p>
        </w:tc>
        <w:tc>
          <w:tcPr>
            <w:tcW w:w="1546" w:type="dxa"/>
            <w:vAlign w:val="center"/>
          </w:tcPr>
          <w:p w14:paraId="3C38A89B" w14:textId="6CA593A8" w:rsidR="008567C0" w:rsidRPr="00633B2B" w:rsidRDefault="008567C0" w:rsidP="008567C0">
            <w:pPr>
              <w:tabs>
                <w:tab w:val="center" w:pos="7830"/>
              </w:tabs>
              <w:spacing w:before="100" w:beforeAutospacing="1" w:after="100" w:afterAutospacing="1"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(1,859,069,237.83)</w:t>
            </w:r>
          </w:p>
        </w:tc>
        <w:tc>
          <w:tcPr>
            <w:tcW w:w="267" w:type="dxa"/>
            <w:vAlign w:val="center"/>
          </w:tcPr>
          <w:p w14:paraId="64A9291C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9" w:type="dxa"/>
            <w:vAlign w:val="center"/>
          </w:tcPr>
          <w:p w14:paraId="489AF91A" w14:textId="62104E17" w:rsidR="008567C0" w:rsidRPr="00633B2B" w:rsidRDefault="008567C0" w:rsidP="008567C0">
            <w:pPr>
              <w:tabs>
                <w:tab w:val="center" w:pos="7830"/>
              </w:tabs>
              <w:spacing w:before="100" w:beforeAutospacing="1" w:after="100" w:afterAutospacing="1"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267" w:type="dxa"/>
            <w:vAlign w:val="center"/>
          </w:tcPr>
          <w:p w14:paraId="7C5343CB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7" w:type="dxa"/>
            <w:vAlign w:val="center"/>
          </w:tcPr>
          <w:p w14:paraId="215CAB6C" w14:textId="2690A079" w:rsidR="008567C0" w:rsidRPr="00633B2B" w:rsidRDefault="008567C0" w:rsidP="008567C0">
            <w:pPr>
              <w:spacing w:before="100" w:beforeAutospacing="1" w:after="100" w:afterAutospacing="1"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(1,720,550,000.00)</w:t>
            </w:r>
          </w:p>
        </w:tc>
        <w:tc>
          <w:tcPr>
            <w:tcW w:w="267" w:type="dxa"/>
            <w:vAlign w:val="center"/>
          </w:tcPr>
          <w:p w14:paraId="7B291EA1" w14:textId="77777777" w:rsidR="008567C0" w:rsidRPr="00633B2B" w:rsidRDefault="008567C0" w:rsidP="008567C0">
            <w:pPr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804" w:type="dxa"/>
            <w:vAlign w:val="center"/>
          </w:tcPr>
          <w:p w14:paraId="738902DE" w14:textId="15690CD0" w:rsidR="008567C0" w:rsidRPr="00633B2B" w:rsidRDefault="008567C0" w:rsidP="008567C0">
            <w:pPr>
              <w:spacing w:before="100" w:beforeAutospacing="1" w:after="100" w:afterAutospacing="1"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(60,000,000.00)</w:t>
            </w:r>
          </w:p>
        </w:tc>
      </w:tr>
      <w:tr w:rsidR="003D7B04" w:rsidRPr="00633B2B" w14:paraId="2B5E0352" w14:textId="77777777" w:rsidTr="008567C0">
        <w:trPr>
          <w:trHeight w:val="383"/>
        </w:trPr>
        <w:tc>
          <w:tcPr>
            <w:tcW w:w="3258" w:type="dxa"/>
          </w:tcPr>
          <w:p w14:paraId="20C4630F" w14:textId="77777777" w:rsidR="003D7B04" w:rsidRPr="00633B2B" w:rsidRDefault="003D7B04" w:rsidP="008567C0">
            <w:pPr>
              <w:spacing w:before="100" w:beforeAutospacing="1" w:after="100" w:afterAutospacing="1" w:line="260" w:lineRule="atLeast"/>
              <w:ind w:left="128" w:right="40"/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  <w:t>ยอดยกไป</w:t>
            </w:r>
          </w:p>
        </w:tc>
        <w:tc>
          <w:tcPr>
            <w:tcW w:w="15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190A98" w14:textId="59228BB4" w:rsidR="003D7B04" w:rsidRPr="00633B2B" w:rsidRDefault="008567C0" w:rsidP="008567C0">
            <w:pPr>
              <w:spacing w:before="100" w:beforeAutospacing="1" w:after="100" w:afterAutospacing="1"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37,419,915.40</w:t>
            </w:r>
          </w:p>
        </w:tc>
        <w:tc>
          <w:tcPr>
            <w:tcW w:w="267" w:type="dxa"/>
            <w:vAlign w:val="center"/>
          </w:tcPr>
          <w:p w14:paraId="40B84262" w14:textId="77777777" w:rsidR="003D7B04" w:rsidRPr="00633B2B" w:rsidRDefault="003D7B04" w:rsidP="008567C0">
            <w:pPr>
              <w:tabs>
                <w:tab w:val="left" w:pos="165"/>
              </w:tabs>
              <w:spacing w:before="100" w:beforeAutospacing="1" w:after="100" w:afterAutospacing="1"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D78948" w14:textId="3DD91185" w:rsidR="003D7B04" w:rsidRPr="00633B2B" w:rsidRDefault="008567C0" w:rsidP="008567C0">
            <w:pPr>
              <w:spacing w:before="100" w:beforeAutospacing="1" w:after="100" w:afterAutospacing="1"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1,263,776,134.32</w:t>
            </w:r>
          </w:p>
        </w:tc>
        <w:tc>
          <w:tcPr>
            <w:tcW w:w="267" w:type="dxa"/>
            <w:vAlign w:val="center"/>
          </w:tcPr>
          <w:p w14:paraId="22BA8DA3" w14:textId="77777777" w:rsidR="003D7B04" w:rsidRPr="00633B2B" w:rsidRDefault="003D7B04" w:rsidP="008567C0">
            <w:pPr>
              <w:tabs>
                <w:tab w:val="left" w:pos="165"/>
              </w:tabs>
              <w:spacing w:before="100" w:beforeAutospacing="1" w:after="100" w:afterAutospacing="1"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9D87111" w14:textId="4EE054EC" w:rsidR="003D7B04" w:rsidRPr="00633B2B" w:rsidRDefault="008567C0" w:rsidP="008567C0">
            <w:pPr>
              <w:spacing w:before="100" w:beforeAutospacing="1" w:after="100" w:afterAutospacing="1"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19,500,000.00</w:t>
            </w:r>
          </w:p>
        </w:tc>
        <w:tc>
          <w:tcPr>
            <w:tcW w:w="267" w:type="dxa"/>
            <w:vAlign w:val="center"/>
          </w:tcPr>
          <w:p w14:paraId="2F7684A0" w14:textId="77777777" w:rsidR="003D7B04" w:rsidRPr="00633B2B" w:rsidRDefault="003D7B04" w:rsidP="008567C0">
            <w:pPr>
              <w:tabs>
                <w:tab w:val="left" w:pos="165"/>
              </w:tabs>
              <w:spacing w:before="100" w:beforeAutospacing="1" w:after="100" w:afterAutospacing="1"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CAB3BB" w14:textId="29257ECA" w:rsidR="003D7B04" w:rsidRPr="00633B2B" w:rsidRDefault="008567C0" w:rsidP="008567C0">
            <w:pPr>
              <w:spacing w:before="100" w:beforeAutospacing="1" w:after="100" w:afterAutospacing="1"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633B2B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1,154,680,000.00</w:t>
            </w:r>
          </w:p>
        </w:tc>
      </w:tr>
      <w:bookmarkEnd w:id="13"/>
    </w:tbl>
    <w:p w14:paraId="36C1086F" w14:textId="77777777" w:rsidR="00EB7420" w:rsidRPr="00633B2B" w:rsidRDefault="00EB7420" w:rsidP="005D158B">
      <w:pPr>
        <w:pStyle w:val="ListParagraph"/>
        <w:ind w:left="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270BEE4" w14:textId="34BFA245" w:rsidR="005D158B" w:rsidRPr="00633B2B" w:rsidRDefault="005D158B" w:rsidP="005D158B">
      <w:pPr>
        <w:pStyle w:val="ListParagraph"/>
        <w:ind w:left="0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หมายเหตุ </w:t>
      </w:r>
      <w:r w:rsidRPr="00633B2B">
        <w:rPr>
          <w:rFonts w:ascii="Angsana New" w:hAnsi="Angsana New"/>
          <w:b/>
          <w:bCs/>
          <w:sz w:val="28"/>
          <w:szCs w:val="28"/>
        </w:rPr>
        <w:t xml:space="preserve">: </w:t>
      </w:r>
    </w:p>
    <w:p w14:paraId="6ED55E61" w14:textId="2461604A" w:rsidR="005D158B" w:rsidRPr="00633B2B" w:rsidRDefault="005D158B">
      <w:pPr>
        <w:pStyle w:val="ListParagraph"/>
        <w:numPr>
          <w:ilvl w:val="0"/>
          <w:numId w:val="20"/>
        </w:num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633B2B">
        <w:rPr>
          <w:rFonts w:ascii="Angsana New" w:hAnsi="Angsana New"/>
          <w:b/>
          <w:bCs/>
          <w:sz w:val="28"/>
          <w:szCs w:val="28"/>
        </w:rPr>
        <w:t>GA Power Pte Co., Ltd. (GA</w:t>
      </w:r>
      <w:r w:rsidR="00FE0B16" w:rsidRPr="00633B2B">
        <w:rPr>
          <w:rFonts w:ascii="Angsana New" w:hAnsi="Angsana New"/>
          <w:b/>
          <w:bCs/>
          <w:sz w:val="28"/>
          <w:szCs w:val="28"/>
        </w:rPr>
        <w:t>P</w:t>
      </w:r>
      <w:r w:rsidRPr="00633B2B">
        <w:rPr>
          <w:rFonts w:ascii="Angsana New" w:hAnsi="Angsana New"/>
          <w:b/>
          <w:bCs/>
          <w:sz w:val="28"/>
          <w:szCs w:val="28"/>
        </w:rPr>
        <w:t>)</w:t>
      </w:r>
    </w:p>
    <w:p w14:paraId="07E527FC" w14:textId="5D7BED8B" w:rsidR="005D158B" w:rsidRPr="00633B2B" w:rsidRDefault="005D158B">
      <w:pPr>
        <w:pStyle w:val="ListParagraph"/>
        <w:numPr>
          <w:ilvl w:val="1"/>
          <w:numId w:val="21"/>
        </w:numPr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633B2B">
        <w:rPr>
          <w:rFonts w:ascii="Angsana New" w:hAnsi="Angsana New" w:hint="cs"/>
          <w:b/>
          <w:bCs/>
          <w:sz w:val="28"/>
          <w:szCs w:val="28"/>
          <w:u w:val="single"/>
          <w:cs/>
        </w:rPr>
        <w:t>ปี 2562</w:t>
      </w:r>
    </w:p>
    <w:p w14:paraId="7654CE3A" w14:textId="58F7D2A6" w:rsidR="005D158B" w:rsidRPr="00633B2B" w:rsidRDefault="005D158B" w:rsidP="00801838">
      <w:pPr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1 </w:t>
      </w:r>
      <w:r w:rsidRPr="00633B2B">
        <w:rPr>
          <w:rFonts w:ascii="Angsana New" w:hAnsi="Angsana New"/>
          <w:sz w:val="28"/>
          <w:szCs w:val="28"/>
          <w:cs/>
        </w:rPr>
        <w:t xml:space="preserve">สิงหาคม </w:t>
      </w:r>
      <w:r w:rsidRPr="00633B2B">
        <w:rPr>
          <w:rFonts w:ascii="Angsana New" w:hAnsi="Angsana New"/>
          <w:sz w:val="28"/>
          <w:szCs w:val="28"/>
        </w:rPr>
        <w:t xml:space="preserve">2562 </w:t>
      </w:r>
      <w:r w:rsidRPr="00633B2B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 xml:space="preserve">2/2562 </w:t>
      </w:r>
      <w:r w:rsidRPr="00633B2B">
        <w:rPr>
          <w:rFonts w:ascii="Angsana New" w:hAnsi="Angsana New"/>
          <w:sz w:val="28"/>
          <w:szCs w:val="28"/>
          <w:cs/>
        </w:rPr>
        <w:t xml:space="preserve">มีมติอนุมัติให้เข้าทำรายการลงทุนในโรงไฟฟ้าพลังงานแสงอาทิตย์ จำนวน </w:t>
      </w:r>
      <w:r w:rsidRPr="00633B2B">
        <w:rPr>
          <w:rFonts w:ascii="Angsana New" w:hAnsi="Angsana New"/>
          <w:sz w:val="28"/>
          <w:szCs w:val="28"/>
        </w:rPr>
        <w:t xml:space="preserve">2 </w:t>
      </w:r>
      <w:r w:rsidRPr="00633B2B">
        <w:rPr>
          <w:rFonts w:ascii="Angsana New" w:hAnsi="Angsana New"/>
          <w:sz w:val="28"/>
          <w:szCs w:val="28"/>
          <w:cs/>
        </w:rPr>
        <w:t>โครงการ โดยการซื้อหุ้นสามัญเพิ่มทุนของ</w:t>
      </w:r>
      <w:r w:rsidRPr="00633B2B">
        <w:rPr>
          <w:rFonts w:ascii="Angsana New" w:hAnsi="Angsana New"/>
          <w:sz w:val="28"/>
          <w:szCs w:val="28"/>
        </w:rPr>
        <w:t xml:space="preserve"> GA Power Pte Co., Ltd. </w:t>
      </w:r>
      <w:r w:rsidRPr="00633B2B">
        <w:rPr>
          <w:rFonts w:ascii="Angsana New" w:hAnsi="Angsana New"/>
          <w:sz w:val="28"/>
          <w:szCs w:val="28"/>
          <w:cs/>
        </w:rPr>
        <w:t xml:space="preserve">บริษัทจำกัด จดทะเบียนภายใต้กฎหมายประเทศสิงคโปร์ </w:t>
      </w:r>
      <w:r w:rsidRPr="00633B2B">
        <w:rPr>
          <w:rFonts w:ascii="Angsana New" w:hAnsi="Angsana New"/>
          <w:sz w:val="28"/>
          <w:szCs w:val="28"/>
        </w:rPr>
        <w:t xml:space="preserve">(“GAP”) </w:t>
      </w:r>
      <w:r w:rsidRPr="00633B2B">
        <w:rPr>
          <w:rFonts w:ascii="Angsana New" w:hAnsi="Angsana New"/>
          <w:sz w:val="28"/>
          <w:szCs w:val="28"/>
          <w:cs/>
        </w:rPr>
        <w:t xml:space="preserve">ด้วยเงินลงทุนไม่เกิน </w:t>
      </w:r>
      <w:r w:rsidRPr="00633B2B">
        <w:rPr>
          <w:rFonts w:ascii="Angsana New" w:hAnsi="Angsana New"/>
          <w:sz w:val="28"/>
          <w:szCs w:val="28"/>
        </w:rPr>
        <w:t xml:space="preserve">160 </w:t>
      </w:r>
      <w:r w:rsidRPr="00633B2B">
        <w:rPr>
          <w:rFonts w:ascii="Angsana New" w:hAnsi="Angsana New"/>
          <w:sz w:val="28"/>
          <w:szCs w:val="28"/>
          <w:cs/>
        </w:rPr>
        <w:t xml:space="preserve">ล้านบาท ในสัดส่วนไม่เกินร้อยละ </w:t>
      </w:r>
      <w:r w:rsidRPr="00633B2B">
        <w:rPr>
          <w:rFonts w:ascii="Angsana New" w:hAnsi="Angsana New"/>
          <w:sz w:val="28"/>
          <w:szCs w:val="28"/>
        </w:rPr>
        <w:t xml:space="preserve">40 </w:t>
      </w:r>
      <w:r w:rsidRPr="00633B2B">
        <w:rPr>
          <w:rFonts w:ascii="Angsana New" w:hAnsi="Angsana New"/>
          <w:sz w:val="28"/>
          <w:szCs w:val="28"/>
          <w:cs/>
        </w:rPr>
        <w:t xml:space="preserve">ของจำนวนหุ้นที่ชำระแล้ว โดย </w:t>
      </w:r>
      <w:r w:rsidRPr="00633B2B">
        <w:rPr>
          <w:rFonts w:ascii="Angsana New" w:hAnsi="Angsana New"/>
          <w:sz w:val="28"/>
          <w:szCs w:val="28"/>
        </w:rPr>
        <w:t xml:space="preserve">GAP </w:t>
      </w:r>
      <w:r w:rsidRPr="00633B2B">
        <w:rPr>
          <w:rFonts w:ascii="Angsana New" w:hAnsi="Angsana New"/>
          <w:sz w:val="28"/>
          <w:szCs w:val="28"/>
          <w:cs/>
        </w:rPr>
        <w:t xml:space="preserve">เป็นผู้ถือหุ้นในสัดส่วน </w:t>
      </w:r>
      <w:r w:rsidRPr="00633B2B">
        <w:rPr>
          <w:rFonts w:ascii="Angsana New" w:hAnsi="Angsana New"/>
          <w:sz w:val="28"/>
          <w:szCs w:val="28"/>
        </w:rPr>
        <w:t xml:space="preserve">100% </w:t>
      </w:r>
      <w:r w:rsidRPr="00633B2B">
        <w:rPr>
          <w:rFonts w:ascii="Angsana New" w:hAnsi="Angsana New"/>
          <w:sz w:val="28"/>
          <w:szCs w:val="28"/>
          <w:cs/>
        </w:rPr>
        <w:t xml:space="preserve">และเป็นผู้ได้รับอนุญาตให้ลงทุนในบริษัท </w:t>
      </w:r>
      <w:r w:rsidRPr="00633B2B">
        <w:rPr>
          <w:rFonts w:ascii="Angsana New" w:hAnsi="Angsana New"/>
          <w:sz w:val="28"/>
          <w:szCs w:val="28"/>
        </w:rPr>
        <w:t>GA Power Solar Park Huong Son Co., Ltd.</w:t>
      </w:r>
      <w:r w:rsidRPr="00633B2B">
        <w:rPr>
          <w:rFonts w:ascii="Angsana New" w:hAnsi="Angsana New"/>
          <w:sz w:val="28"/>
          <w:szCs w:val="28"/>
          <w:cs/>
        </w:rPr>
        <w:t xml:space="preserve"> และ </w:t>
      </w:r>
      <w:r w:rsidRPr="00633B2B">
        <w:rPr>
          <w:rFonts w:ascii="Angsana New" w:hAnsi="Angsana New"/>
          <w:sz w:val="28"/>
          <w:szCs w:val="28"/>
        </w:rPr>
        <w:t>GA Power Solar Park Cam Xuyen Co., Ltd.</w:t>
      </w:r>
      <w:r w:rsidR="00E561F6"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นิติบุคคลจดทะเบียนภายใต้กฎหมายประเทศสาธารณรัฐสังคมนิยมเวียดนาม ซึ่งเป็นบริษัทที่ได้รับใบอนุญาตให้ลงทุนในธุรกิจโรงไฟฟ้าพลังงานแสงอาทิตย์ ประเทศเวียดนาม ขนาดกำลังการผลิตติดตั้งรวมทั้ง </w:t>
      </w:r>
      <w:r w:rsidRPr="00633B2B">
        <w:rPr>
          <w:rFonts w:ascii="Angsana New" w:hAnsi="Angsana New"/>
          <w:sz w:val="28"/>
          <w:szCs w:val="28"/>
        </w:rPr>
        <w:t xml:space="preserve">2 </w:t>
      </w:r>
      <w:r w:rsidRPr="00633B2B">
        <w:rPr>
          <w:rFonts w:ascii="Angsana New" w:hAnsi="Angsana New"/>
          <w:sz w:val="28"/>
          <w:szCs w:val="28"/>
          <w:cs/>
        </w:rPr>
        <w:t xml:space="preserve">โครงการ จำนวน </w:t>
      </w:r>
      <w:r w:rsidRPr="00633B2B">
        <w:rPr>
          <w:rFonts w:ascii="Angsana New" w:hAnsi="Angsana New"/>
          <w:sz w:val="28"/>
          <w:szCs w:val="28"/>
        </w:rPr>
        <w:t xml:space="preserve">58.00 </w:t>
      </w:r>
      <w:r w:rsidRPr="00633B2B">
        <w:rPr>
          <w:rFonts w:ascii="Angsana New" w:hAnsi="Angsana New"/>
          <w:sz w:val="28"/>
          <w:szCs w:val="28"/>
          <w:cs/>
        </w:rPr>
        <w:t xml:space="preserve">เมกะวัตต์ บริษัทได้ดำเนินการชำระค่าหุ้นสามัญเพิ่มทุนให้กับ </w:t>
      </w:r>
      <w:r w:rsidRPr="00633B2B">
        <w:rPr>
          <w:rFonts w:ascii="Angsana New" w:hAnsi="Angsana New"/>
          <w:sz w:val="28"/>
          <w:szCs w:val="28"/>
        </w:rPr>
        <w:t xml:space="preserve">GA Power Pte Co., Ltd. </w:t>
      </w:r>
      <w:r w:rsidRPr="00633B2B">
        <w:rPr>
          <w:rFonts w:ascii="Angsana New" w:hAnsi="Angsana New"/>
          <w:sz w:val="28"/>
          <w:szCs w:val="28"/>
          <w:cs/>
        </w:rPr>
        <w:t xml:space="preserve">งวดแรก จำนวนเงิน </w:t>
      </w:r>
      <w:r w:rsidRPr="00633B2B">
        <w:rPr>
          <w:rFonts w:ascii="Angsana New" w:hAnsi="Angsana New"/>
          <w:sz w:val="28"/>
          <w:szCs w:val="28"/>
        </w:rPr>
        <w:t xml:space="preserve">58 </w:t>
      </w:r>
      <w:r w:rsidRPr="00633B2B">
        <w:rPr>
          <w:rFonts w:ascii="Angsana New" w:hAnsi="Angsana New"/>
          <w:sz w:val="28"/>
          <w:szCs w:val="28"/>
          <w:cs/>
        </w:rPr>
        <w:t>ล้านบาท</w:t>
      </w:r>
    </w:p>
    <w:p w14:paraId="12928CF4" w14:textId="42941545" w:rsidR="005D158B" w:rsidRPr="00633B2B" w:rsidRDefault="005D158B">
      <w:pPr>
        <w:pStyle w:val="ListParagraph"/>
        <w:numPr>
          <w:ilvl w:val="1"/>
          <w:numId w:val="21"/>
        </w:numPr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bookmarkStart w:id="14" w:name="_Hlk72141046"/>
      <w:r w:rsidRPr="00633B2B">
        <w:rPr>
          <w:rFonts w:ascii="Angsana New" w:hAnsi="Angsana New" w:hint="cs"/>
          <w:b/>
          <w:bCs/>
          <w:sz w:val="28"/>
          <w:szCs w:val="28"/>
          <w:u w:val="single"/>
          <w:cs/>
        </w:rPr>
        <w:t xml:space="preserve">ปี 2563 </w:t>
      </w:r>
      <w:bookmarkEnd w:id="14"/>
    </w:p>
    <w:p w14:paraId="425C56DC" w14:textId="46B7B9F2" w:rsidR="005D158B" w:rsidRPr="00633B2B" w:rsidRDefault="005D158B" w:rsidP="00761E72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29 </w:t>
      </w:r>
      <w:r w:rsidRPr="00633B2B">
        <w:rPr>
          <w:rFonts w:ascii="Angsana New" w:hAnsi="Angsana New"/>
          <w:sz w:val="28"/>
          <w:szCs w:val="28"/>
          <w:cs/>
        </w:rPr>
        <w:t>มิถุน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 xml:space="preserve">ยน </w:t>
      </w:r>
      <w:r w:rsidRPr="00633B2B">
        <w:rPr>
          <w:rFonts w:ascii="Angsana New" w:hAnsi="Angsana New"/>
          <w:sz w:val="28"/>
          <w:szCs w:val="28"/>
        </w:rPr>
        <w:t xml:space="preserve">2563 </w:t>
      </w:r>
      <w:r w:rsidRPr="00633B2B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ตามมติที่ประชุมคณะกรรมการครั้งที่ </w:t>
      </w:r>
      <w:r w:rsidRPr="00633B2B">
        <w:rPr>
          <w:rFonts w:ascii="Angsana New" w:hAnsi="Angsana New"/>
          <w:sz w:val="28"/>
          <w:szCs w:val="28"/>
        </w:rPr>
        <w:t xml:space="preserve">7/2563 </w:t>
      </w:r>
      <w:r w:rsidRPr="00633B2B">
        <w:rPr>
          <w:rFonts w:ascii="Angsana New" w:hAnsi="Angsana New" w:hint="cs"/>
          <w:sz w:val="28"/>
          <w:szCs w:val="28"/>
          <w:cs/>
        </w:rPr>
        <w:t>มีมติใ</w:t>
      </w:r>
      <w:r w:rsidRPr="00633B2B">
        <w:rPr>
          <w:rFonts w:ascii="Angsana New" w:hAnsi="Angsana New"/>
          <w:sz w:val="28"/>
          <w:szCs w:val="28"/>
          <w:cs/>
        </w:rPr>
        <w:t>ห้เปลี่ยนแปลงโครงก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รลงทุนในพลังง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นแสงอ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ทิตย์ จังหวัดห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ติ๋ญ ประเทศเวียดน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ม</w:t>
      </w:r>
      <w:r w:rsidR="00FE0B16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จ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 xml:space="preserve">ก </w:t>
      </w:r>
      <w:r w:rsidRPr="00633B2B">
        <w:rPr>
          <w:rFonts w:ascii="Angsana New" w:hAnsi="Angsana New"/>
          <w:sz w:val="28"/>
          <w:szCs w:val="28"/>
        </w:rPr>
        <w:t xml:space="preserve">2 </w:t>
      </w:r>
      <w:r w:rsidRPr="00633B2B">
        <w:rPr>
          <w:rFonts w:ascii="Angsana New" w:hAnsi="Angsana New"/>
          <w:sz w:val="28"/>
          <w:szCs w:val="28"/>
          <w:cs/>
        </w:rPr>
        <w:t>โครงก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ร</w:t>
      </w:r>
      <w:r w:rsidRPr="00633B2B">
        <w:rPr>
          <w:rFonts w:ascii="Angsana New" w:hAnsi="Angsana New" w:hint="cs"/>
          <w:sz w:val="28"/>
          <w:szCs w:val="28"/>
          <w:cs/>
        </w:rPr>
        <w:t xml:space="preserve"> เป็น</w:t>
      </w:r>
      <w:r w:rsidRPr="00633B2B">
        <w:rPr>
          <w:rFonts w:ascii="Angsana New" w:hAnsi="Angsana New"/>
          <w:sz w:val="28"/>
          <w:szCs w:val="28"/>
          <w:cs/>
        </w:rPr>
        <w:t>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 xml:space="preserve">1 </w:t>
      </w:r>
      <w:r w:rsidRPr="00633B2B">
        <w:rPr>
          <w:rFonts w:ascii="Angsana New" w:hAnsi="Angsana New"/>
          <w:sz w:val="28"/>
          <w:szCs w:val="28"/>
          <w:cs/>
        </w:rPr>
        <w:t>โครงก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ร ขน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ดก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>ลังก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 xml:space="preserve">รผลิตติดตั้งรวม </w:t>
      </w:r>
      <w:r w:rsidRPr="00633B2B">
        <w:rPr>
          <w:rFonts w:ascii="Angsana New" w:hAnsi="Angsana New"/>
          <w:sz w:val="28"/>
          <w:szCs w:val="28"/>
        </w:rPr>
        <w:t xml:space="preserve">29.00 </w:t>
      </w:r>
      <w:r w:rsidRPr="00633B2B">
        <w:rPr>
          <w:rFonts w:ascii="Angsana New" w:hAnsi="Angsana New"/>
          <w:sz w:val="28"/>
          <w:szCs w:val="28"/>
          <w:cs/>
        </w:rPr>
        <w:t>เมกะวัตต์โดยได้รับหนังสืออนุมัติในหลักการจากการไฟฟ้าประเทศเวียดนาม (</w:t>
      </w:r>
      <w:r w:rsidRPr="00633B2B">
        <w:rPr>
          <w:rFonts w:ascii="Angsana New" w:hAnsi="Angsana New"/>
          <w:sz w:val="28"/>
          <w:szCs w:val="28"/>
        </w:rPr>
        <w:t xml:space="preserve">Vietnam Electricity : “EVN”) </w:t>
      </w:r>
      <w:r w:rsidRPr="00633B2B">
        <w:rPr>
          <w:rFonts w:ascii="Angsana New" w:hAnsi="Angsana New"/>
          <w:sz w:val="28"/>
          <w:szCs w:val="28"/>
          <w:cs/>
        </w:rPr>
        <w:t xml:space="preserve">ตกลงจะรับซื้อไฟฟ้าจากทั้ง </w:t>
      </w:r>
      <w:r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/>
          <w:sz w:val="28"/>
          <w:szCs w:val="28"/>
          <w:cs/>
        </w:rPr>
        <w:t>โครงการ โดยมีการทำสัญญาซื้อขายไฟฟ้า (</w:t>
      </w:r>
      <w:r w:rsidRPr="00633B2B">
        <w:rPr>
          <w:rFonts w:ascii="Angsana New" w:hAnsi="Angsana New"/>
          <w:sz w:val="28"/>
          <w:szCs w:val="28"/>
        </w:rPr>
        <w:t xml:space="preserve">PPA) </w:t>
      </w:r>
      <w:r w:rsidRPr="00633B2B">
        <w:rPr>
          <w:rFonts w:ascii="Angsana New" w:hAnsi="Angsana New" w:hint="cs"/>
          <w:sz w:val="28"/>
          <w:szCs w:val="28"/>
          <w:cs/>
        </w:rPr>
        <w:t xml:space="preserve">ลงวันที่ </w:t>
      </w:r>
      <w:r w:rsidRPr="00633B2B">
        <w:rPr>
          <w:rFonts w:ascii="Angsana New" w:hAnsi="Angsana New"/>
          <w:sz w:val="28"/>
          <w:szCs w:val="28"/>
        </w:rPr>
        <w:t xml:space="preserve">3 </w:t>
      </w:r>
      <w:r w:rsidRPr="00633B2B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633B2B">
        <w:rPr>
          <w:rFonts w:ascii="Angsana New" w:hAnsi="Angsana New"/>
          <w:sz w:val="28"/>
          <w:szCs w:val="28"/>
        </w:rPr>
        <w:t xml:space="preserve">2563 </w:t>
      </w:r>
      <w:r w:rsidRPr="00633B2B">
        <w:rPr>
          <w:rFonts w:ascii="Angsana New" w:hAnsi="Angsana New"/>
          <w:sz w:val="28"/>
          <w:szCs w:val="28"/>
          <w:cs/>
        </w:rPr>
        <w:t xml:space="preserve">โดยมีระยะเวลาซื้อขายไฟฟ้า </w:t>
      </w:r>
      <w:r w:rsidRPr="00633B2B">
        <w:rPr>
          <w:rFonts w:ascii="Angsana New" w:hAnsi="Angsana New"/>
          <w:sz w:val="28"/>
          <w:szCs w:val="28"/>
        </w:rPr>
        <w:t xml:space="preserve">20 </w:t>
      </w:r>
      <w:r w:rsidRPr="00633B2B">
        <w:rPr>
          <w:rFonts w:ascii="Angsana New" w:hAnsi="Angsana New"/>
          <w:sz w:val="28"/>
          <w:szCs w:val="28"/>
          <w:cs/>
        </w:rPr>
        <w:t xml:space="preserve">ปีให้กับ </w:t>
      </w:r>
      <w:r w:rsidRPr="00633B2B">
        <w:rPr>
          <w:rFonts w:ascii="Angsana New" w:hAnsi="Angsana New"/>
          <w:sz w:val="28"/>
          <w:szCs w:val="28"/>
        </w:rPr>
        <w:t xml:space="preserve">EVN </w:t>
      </w:r>
      <w:r w:rsidRPr="00633B2B">
        <w:rPr>
          <w:rFonts w:ascii="Angsana New" w:hAnsi="Angsana New"/>
          <w:sz w:val="28"/>
          <w:szCs w:val="28"/>
          <w:cs/>
        </w:rPr>
        <w:t>และคาดว่าจะ</w:t>
      </w:r>
      <w:r w:rsidR="003874C3" w:rsidRPr="00633B2B">
        <w:rPr>
          <w:rFonts w:ascii="Angsana New" w:hAnsi="Angsana New" w:hint="cs"/>
          <w:sz w:val="28"/>
          <w:szCs w:val="28"/>
          <w:cs/>
        </w:rPr>
        <w:t>ได้</w:t>
      </w:r>
      <w:r w:rsidRPr="00633B2B">
        <w:rPr>
          <w:rFonts w:ascii="Angsana New" w:hAnsi="Angsana New"/>
          <w:sz w:val="28"/>
          <w:szCs w:val="28"/>
          <w:cs/>
        </w:rPr>
        <w:t>อัตรารับซื้อไฟฟ้า (</w:t>
      </w:r>
      <w:r w:rsidRPr="00633B2B">
        <w:rPr>
          <w:rFonts w:ascii="Angsana New" w:hAnsi="Angsana New"/>
          <w:sz w:val="28"/>
          <w:szCs w:val="28"/>
        </w:rPr>
        <w:t xml:space="preserve">Feed in Tariff </w:t>
      </w:r>
      <w:r w:rsidRPr="00633B2B">
        <w:rPr>
          <w:rFonts w:ascii="Angsana New" w:hAnsi="Angsana New"/>
          <w:sz w:val="28"/>
          <w:szCs w:val="28"/>
          <w:cs/>
        </w:rPr>
        <w:t xml:space="preserve">หรือ </w:t>
      </w:r>
      <w:r w:rsidRPr="00633B2B">
        <w:rPr>
          <w:rFonts w:ascii="Angsana New" w:hAnsi="Angsana New"/>
          <w:sz w:val="28"/>
          <w:szCs w:val="28"/>
        </w:rPr>
        <w:t xml:space="preserve">FIT ) </w:t>
      </w:r>
      <w:r w:rsidRPr="00633B2B">
        <w:rPr>
          <w:rFonts w:ascii="Angsana New" w:hAnsi="Angsana New"/>
          <w:sz w:val="28"/>
          <w:szCs w:val="28"/>
          <w:cs/>
        </w:rPr>
        <w:t xml:space="preserve">ที่ </w:t>
      </w:r>
      <w:r w:rsidRPr="00633B2B">
        <w:rPr>
          <w:rFonts w:ascii="Angsana New" w:hAnsi="Angsana New"/>
          <w:sz w:val="28"/>
          <w:szCs w:val="28"/>
        </w:rPr>
        <w:t xml:space="preserve">0.0709 USD </w:t>
      </w:r>
      <w:r w:rsidRPr="00633B2B">
        <w:rPr>
          <w:rFonts w:ascii="Angsana New" w:hAnsi="Angsana New"/>
          <w:sz w:val="28"/>
          <w:szCs w:val="28"/>
          <w:cs/>
        </w:rPr>
        <w:t xml:space="preserve">ต่อหน่วย เป็นระยะเวลา </w:t>
      </w:r>
      <w:r w:rsidRPr="00633B2B">
        <w:rPr>
          <w:rFonts w:ascii="Angsana New" w:hAnsi="Angsana New"/>
          <w:sz w:val="28"/>
          <w:szCs w:val="28"/>
        </w:rPr>
        <w:t xml:space="preserve">20 </w:t>
      </w:r>
      <w:r w:rsidRPr="00633B2B">
        <w:rPr>
          <w:rFonts w:ascii="Angsana New" w:hAnsi="Angsana New"/>
          <w:sz w:val="28"/>
          <w:szCs w:val="28"/>
          <w:cs/>
        </w:rPr>
        <w:t>ปี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โดยจะก่อสร้างแล้วเสร็จและเริ่มจ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>หน่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ยไฟฟ้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ในเชิงพ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ณิชย์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(</w:t>
      </w:r>
      <w:r w:rsidRPr="00633B2B">
        <w:rPr>
          <w:rFonts w:ascii="Angsana New" w:hAnsi="Angsana New"/>
          <w:sz w:val="28"/>
          <w:szCs w:val="28"/>
        </w:rPr>
        <w:t xml:space="preserve">COD) </w:t>
      </w:r>
      <w:r w:rsidRPr="00633B2B">
        <w:rPr>
          <w:rFonts w:ascii="Angsana New" w:hAnsi="Angsana New"/>
          <w:sz w:val="28"/>
          <w:szCs w:val="28"/>
          <w:cs/>
        </w:rPr>
        <w:t>ได้ภ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ยในเดือนธันว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 xml:space="preserve">คม </w:t>
      </w:r>
      <w:r w:rsidRPr="00633B2B">
        <w:rPr>
          <w:rFonts w:ascii="Angsana New" w:hAnsi="Angsana New"/>
          <w:sz w:val="28"/>
          <w:szCs w:val="28"/>
        </w:rPr>
        <w:t xml:space="preserve">2563 </w:t>
      </w:r>
      <w:r w:rsidRPr="00633B2B">
        <w:rPr>
          <w:rFonts w:ascii="Angsana New" w:hAnsi="Angsana New"/>
          <w:sz w:val="28"/>
          <w:szCs w:val="28"/>
          <w:cs/>
        </w:rPr>
        <w:t>ซึ่งก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รเปลี่ยนแปลงดังกล่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วเป็นผล</w:t>
      </w:r>
      <w:r w:rsidRPr="00633B2B">
        <w:rPr>
          <w:rFonts w:ascii="Angsana New" w:hAnsi="Angsana New" w:hint="cs"/>
          <w:sz w:val="28"/>
          <w:szCs w:val="28"/>
          <w:cs/>
        </w:rPr>
        <w:t>มา</w:t>
      </w:r>
      <w:r w:rsidRPr="00633B2B">
        <w:rPr>
          <w:rFonts w:ascii="Angsana New" w:hAnsi="Angsana New"/>
          <w:sz w:val="28"/>
          <w:szCs w:val="28"/>
          <w:cs/>
        </w:rPr>
        <w:t>จ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กก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รปรับลดอัตร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รับซื้อไฟฟ้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 xml:space="preserve"> (</w:t>
      </w:r>
      <w:r w:rsidRPr="00633B2B">
        <w:rPr>
          <w:rFonts w:ascii="Angsana New" w:hAnsi="Angsana New"/>
          <w:sz w:val="28"/>
          <w:szCs w:val="28"/>
        </w:rPr>
        <w:t xml:space="preserve">Feed in Tariff) </w:t>
      </w:r>
      <w:r w:rsidRPr="00633B2B">
        <w:rPr>
          <w:rFonts w:ascii="Angsana New" w:hAnsi="Angsana New"/>
          <w:sz w:val="28"/>
          <w:szCs w:val="28"/>
          <w:cs/>
        </w:rPr>
        <w:t>ของรัฐบ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ลเวียดน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มส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>หรับโครงก</w:t>
      </w:r>
      <w:r w:rsidRPr="00633B2B">
        <w:rPr>
          <w:rFonts w:ascii="Angsana New" w:hAnsi="Angsana New" w:hint="cs"/>
          <w:sz w:val="28"/>
          <w:szCs w:val="28"/>
          <w:cs/>
        </w:rPr>
        <w:t>า</w:t>
      </w:r>
      <w:r w:rsidRPr="00633B2B">
        <w:rPr>
          <w:rFonts w:ascii="Angsana New" w:hAnsi="Angsana New"/>
          <w:sz w:val="28"/>
          <w:szCs w:val="28"/>
          <w:cs/>
        </w:rPr>
        <w:t>รที่บริษัทลงทุน</w:t>
      </w:r>
      <w:r w:rsidRPr="00633B2B">
        <w:rPr>
          <w:rFonts w:ascii="Angsana New" w:hAnsi="Angsana New"/>
          <w:sz w:val="28"/>
          <w:szCs w:val="28"/>
        </w:rPr>
        <w:t xml:space="preserve"> </w:t>
      </w:r>
    </w:p>
    <w:p w14:paraId="506EAB64" w14:textId="77777777" w:rsidR="00761E72" w:rsidRPr="00633B2B" w:rsidRDefault="00761E72" w:rsidP="00761E72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</w:p>
    <w:p w14:paraId="5DD67678" w14:textId="77777777" w:rsidR="008567C0" w:rsidRPr="00633B2B" w:rsidRDefault="008567C0" w:rsidP="00761E72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</w:p>
    <w:p w14:paraId="1299C6E6" w14:textId="77777777" w:rsidR="00020FFE" w:rsidRPr="00633B2B" w:rsidRDefault="00020FFE" w:rsidP="00057A76">
      <w:pPr>
        <w:tabs>
          <w:tab w:val="left" w:pos="851"/>
          <w:tab w:val="left" w:pos="1276"/>
        </w:tabs>
        <w:ind w:firstLine="85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lastRenderedPageBreak/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23 </w:t>
      </w:r>
      <w:r w:rsidRPr="00633B2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633B2B">
        <w:rPr>
          <w:rFonts w:ascii="Angsana New" w:hAnsi="Angsana New"/>
          <w:sz w:val="28"/>
          <w:szCs w:val="28"/>
        </w:rPr>
        <w:t xml:space="preserve">2563 </w:t>
      </w:r>
      <w:r w:rsidRPr="00633B2B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 xml:space="preserve">15/2563 </w:t>
      </w:r>
      <w:r w:rsidRPr="00633B2B">
        <w:rPr>
          <w:rFonts w:ascii="Angsana New" w:hAnsi="Angsana New" w:hint="cs"/>
          <w:sz w:val="28"/>
          <w:szCs w:val="28"/>
          <w:cs/>
        </w:rPr>
        <w:t>มีมติอนุมัติเรื่องสำคัญดังต่อไปนี้</w:t>
      </w:r>
    </w:p>
    <w:p w14:paraId="06E6DA78" w14:textId="77777777" w:rsidR="001475F3" w:rsidRPr="00633B2B" w:rsidRDefault="00020FFE">
      <w:pPr>
        <w:pStyle w:val="ListParagraph"/>
        <w:numPr>
          <w:ilvl w:val="0"/>
          <w:numId w:val="22"/>
        </w:numPr>
        <w:tabs>
          <w:tab w:val="left" w:pos="1276"/>
        </w:tabs>
        <w:spacing w:before="120"/>
        <w:ind w:left="1276" w:hanging="42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อนุมัติให้หลักประกันแก่สถาบันการเงินแห่งหนึ่งที่เกี่ยวข้องกับโครงการโซล่าร์ ฟาร์ม ประเทศเวียดนามของบริษัทร่วม ดังนี้</w:t>
      </w:r>
    </w:p>
    <w:p w14:paraId="070EF980" w14:textId="77777777" w:rsidR="001475F3" w:rsidRPr="00633B2B" w:rsidRDefault="00020FFE">
      <w:pPr>
        <w:pStyle w:val="ListParagraph"/>
        <w:numPr>
          <w:ilvl w:val="1"/>
          <w:numId w:val="23"/>
        </w:numPr>
        <w:tabs>
          <w:tab w:val="left" w:pos="720"/>
        </w:tabs>
        <w:spacing w:before="120"/>
        <w:ind w:left="1843" w:hanging="567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จำนำหุ้นที่บริษัทถืออยู่ในบริษัทร่วม (</w:t>
      </w:r>
      <w:r w:rsidRPr="00633B2B">
        <w:rPr>
          <w:rFonts w:ascii="Angsana New" w:hAnsi="Angsana New"/>
          <w:sz w:val="28"/>
          <w:szCs w:val="28"/>
        </w:rPr>
        <w:t>GA Power Pte Co., Ltd.</w:t>
      </w:r>
      <w:r w:rsidRPr="00633B2B">
        <w:rPr>
          <w:rFonts w:ascii="Angsana New" w:hAnsi="Angsana New" w:hint="cs"/>
          <w:sz w:val="28"/>
          <w:szCs w:val="28"/>
          <w:cs/>
        </w:rPr>
        <w:t xml:space="preserve">) จำนวนอัตราร้อยละ </w:t>
      </w:r>
      <w:r w:rsidRPr="00633B2B">
        <w:rPr>
          <w:rFonts w:ascii="Angsana New" w:hAnsi="Angsana New"/>
          <w:sz w:val="28"/>
          <w:szCs w:val="28"/>
        </w:rPr>
        <w:t xml:space="preserve">40 </w:t>
      </w:r>
      <w:r w:rsidRPr="00633B2B">
        <w:rPr>
          <w:rFonts w:ascii="Angsana New" w:hAnsi="Angsana New" w:hint="cs"/>
          <w:sz w:val="28"/>
          <w:szCs w:val="28"/>
          <w:cs/>
        </w:rPr>
        <w:t>เป็นหลักประกันการชำระหนี้ของโครงการโซล่าร์ ฟาร์ม ประเทศเวียดนาม</w:t>
      </w:r>
    </w:p>
    <w:p w14:paraId="06B2F2D3" w14:textId="77777777" w:rsidR="001475F3" w:rsidRPr="00633B2B" w:rsidRDefault="00020FFE">
      <w:pPr>
        <w:pStyle w:val="ListParagraph"/>
        <w:numPr>
          <w:ilvl w:val="1"/>
          <w:numId w:val="23"/>
        </w:numPr>
        <w:tabs>
          <w:tab w:val="left" w:pos="720"/>
        </w:tabs>
        <w:spacing w:before="120"/>
        <w:ind w:left="1843" w:hanging="567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การลงทุนที่เป็น </w:t>
      </w:r>
      <w:r w:rsidRPr="00633B2B">
        <w:rPr>
          <w:rFonts w:ascii="Angsana New" w:hAnsi="Angsana New"/>
          <w:sz w:val="28"/>
          <w:szCs w:val="28"/>
        </w:rPr>
        <w:t>“</w:t>
      </w:r>
      <w:r w:rsidRPr="00633B2B">
        <w:rPr>
          <w:rFonts w:ascii="Angsana New" w:hAnsi="Angsana New" w:hint="cs"/>
          <w:sz w:val="28"/>
          <w:szCs w:val="28"/>
          <w:cs/>
        </w:rPr>
        <w:t>เงินลงทุนให้กู้ยืม</w:t>
      </w:r>
      <w:r w:rsidRPr="00633B2B">
        <w:rPr>
          <w:rFonts w:ascii="Angsana New" w:hAnsi="Angsana New"/>
          <w:sz w:val="28"/>
          <w:szCs w:val="28"/>
        </w:rPr>
        <w:t xml:space="preserve">” </w:t>
      </w:r>
      <w:r w:rsidRPr="00633B2B">
        <w:rPr>
          <w:rFonts w:ascii="Angsana New" w:hAnsi="Angsana New" w:hint="cs"/>
          <w:sz w:val="28"/>
          <w:szCs w:val="28"/>
          <w:cs/>
        </w:rPr>
        <w:t xml:space="preserve">บริษัทดำเนินการโอนสิทธิการรับเงินกู้ให้แก่สถาบันการเงินแห่งหนึ่ง เป็นหลักประกันในฐานะที่บริษัทเป็นเจ้าหนี้ของ </w:t>
      </w:r>
      <w:r w:rsidRPr="00633B2B">
        <w:rPr>
          <w:rFonts w:ascii="Angsana New" w:hAnsi="Angsana New"/>
          <w:sz w:val="28"/>
          <w:szCs w:val="28"/>
        </w:rPr>
        <w:t>GA Power Pte Co., Ltd.</w:t>
      </w:r>
    </w:p>
    <w:p w14:paraId="33A0A565" w14:textId="519F0B8F" w:rsidR="001475F3" w:rsidRPr="00633B2B" w:rsidRDefault="00020FFE">
      <w:pPr>
        <w:pStyle w:val="ListParagraph"/>
        <w:numPr>
          <w:ilvl w:val="1"/>
          <w:numId w:val="23"/>
        </w:numPr>
        <w:tabs>
          <w:tab w:val="left" w:pos="720"/>
        </w:tabs>
        <w:spacing w:before="120"/>
        <w:ind w:left="1843" w:hanging="567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การให้ผู้ถือหุ้นสนับสนุนเงินลงทุนให้แก่ </w:t>
      </w:r>
      <w:r w:rsidRPr="00633B2B">
        <w:rPr>
          <w:rFonts w:ascii="Angsana New" w:hAnsi="Angsana New"/>
          <w:sz w:val="28"/>
          <w:szCs w:val="28"/>
        </w:rPr>
        <w:t xml:space="preserve">GAP </w:t>
      </w:r>
      <w:r w:rsidRPr="00633B2B">
        <w:rPr>
          <w:rFonts w:ascii="Angsana New" w:hAnsi="Angsana New" w:hint="cs"/>
          <w:sz w:val="28"/>
          <w:szCs w:val="28"/>
          <w:cs/>
        </w:rPr>
        <w:t xml:space="preserve">ภายใต้เงื่อนไขกฎหมายและหลักเกณฑ์ที่เกี่ยวข้อง มี </w:t>
      </w:r>
      <w:r w:rsidRPr="00633B2B">
        <w:rPr>
          <w:rFonts w:ascii="Angsana New" w:hAnsi="Angsana New"/>
          <w:sz w:val="28"/>
          <w:szCs w:val="28"/>
        </w:rPr>
        <w:t xml:space="preserve">3 </w:t>
      </w:r>
      <w:r w:rsidRPr="00633B2B">
        <w:rPr>
          <w:rFonts w:ascii="Angsana New" w:hAnsi="Angsana New" w:hint="cs"/>
          <w:sz w:val="28"/>
          <w:szCs w:val="28"/>
          <w:cs/>
        </w:rPr>
        <w:t>กรณี ได้แก่</w:t>
      </w:r>
    </w:p>
    <w:p w14:paraId="6E85C21F" w14:textId="011A37FE" w:rsidR="00020FFE" w:rsidRPr="00633B2B" w:rsidRDefault="00020FFE">
      <w:pPr>
        <w:pStyle w:val="ListParagraph"/>
        <w:numPr>
          <w:ilvl w:val="2"/>
          <w:numId w:val="24"/>
        </w:numPr>
        <w:tabs>
          <w:tab w:val="left" w:pos="720"/>
        </w:tabs>
        <w:spacing w:before="120"/>
        <w:ind w:left="2552" w:hanging="70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กรณี </w:t>
      </w:r>
      <w:r w:rsidRPr="00633B2B">
        <w:rPr>
          <w:rFonts w:ascii="Angsana New" w:hAnsi="Angsana New"/>
          <w:sz w:val="28"/>
          <w:szCs w:val="28"/>
        </w:rPr>
        <w:t>:</w:t>
      </w:r>
      <w:r w:rsidRPr="00633B2B">
        <w:rPr>
          <w:rFonts w:ascii="Angsana New" w:hAnsi="Angsana New" w:hint="cs"/>
          <w:sz w:val="28"/>
          <w:szCs w:val="28"/>
          <w:cs/>
        </w:rPr>
        <w:t xml:space="preserve"> ไม่สามารถผลิตไฟฟ้าได้ตามที่ตกลง</w:t>
      </w:r>
    </w:p>
    <w:p w14:paraId="1C751833" w14:textId="541404FF" w:rsidR="00020FFE" w:rsidRPr="00633B2B" w:rsidRDefault="00020FFE">
      <w:pPr>
        <w:pStyle w:val="ListParagraph"/>
        <w:numPr>
          <w:ilvl w:val="2"/>
          <w:numId w:val="24"/>
        </w:numPr>
        <w:tabs>
          <w:tab w:val="left" w:pos="720"/>
        </w:tabs>
        <w:ind w:left="2552" w:hanging="70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กรณี </w:t>
      </w:r>
      <w:r w:rsidRPr="00633B2B">
        <w:rPr>
          <w:rFonts w:ascii="Angsana New" w:hAnsi="Angsana New"/>
          <w:sz w:val="28"/>
          <w:szCs w:val="28"/>
        </w:rPr>
        <w:t xml:space="preserve">: </w:t>
      </w:r>
      <w:r w:rsidRPr="00633B2B">
        <w:rPr>
          <w:rFonts w:ascii="Angsana New" w:hAnsi="Angsana New" w:hint="cs"/>
          <w:sz w:val="28"/>
          <w:szCs w:val="28"/>
          <w:cs/>
        </w:rPr>
        <w:t xml:space="preserve">ราคาจำหน่ายไฟฟ้าลดลงโดยโครงการจะต้องได้รับสัญญาการขายไฟฟ้าในราคา </w:t>
      </w:r>
      <w:r w:rsidRPr="00633B2B">
        <w:rPr>
          <w:rFonts w:ascii="Angsana New" w:hAnsi="Angsana New"/>
          <w:sz w:val="28"/>
          <w:szCs w:val="28"/>
        </w:rPr>
        <w:t>7.09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cents USD/kWh </w:t>
      </w:r>
      <w:r w:rsidRPr="00633B2B">
        <w:rPr>
          <w:rFonts w:ascii="Angsana New" w:hAnsi="Angsana New" w:hint="cs"/>
          <w:sz w:val="28"/>
          <w:szCs w:val="28"/>
          <w:cs/>
        </w:rPr>
        <w:t xml:space="preserve">ภายในปี </w:t>
      </w:r>
      <w:r w:rsidRPr="00633B2B">
        <w:rPr>
          <w:rFonts w:ascii="Angsana New" w:hAnsi="Angsana New"/>
          <w:sz w:val="28"/>
          <w:szCs w:val="28"/>
        </w:rPr>
        <w:t>2563</w:t>
      </w:r>
    </w:p>
    <w:p w14:paraId="532E1699" w14:textId="77777777" w:rsidR="00020FFE" w:rsidRPr="00633B2B" w:rsidRDefault="00020FFE">
      <w:pPr>
        <w:pStyle w:val="ListParagraph"/>
        <w:numPr>
          <w:ilvl w:val="2"/>
          <w:numId w:val="24"/>
        </w:numPr>
        <w:tabs>
          <w:tab w:val="left" w:pos="720"/>
        </w:tabs>
        <w:ind w:left="2552" w:hanging="70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กรณี </w:t>
      </w:r>
      <w:r w:rsidRPr="00633B2B">
        <w:rPr>
          <w:rFonts w:ascii="Angsana New" w:hAnsi="Angsana New"/>
          <w:sz w:val="28"/>
          <w:szCs w:val="28"/>
        </w:rPr>
        <w:t xml:space="preserve">: </w:t>
      </w:r>
      <w:r w:rsidRPr="00633B2B">
        <w:rPr>
          <w:rFonts w:ascii="Angsana New" w:hAnsi="Angsana New" w:hint="cs"/>
          <w:sz w:val="28"/>
          <w:szCs w:val="28"/>
          <w:cs/>
        </w:rPr>
        <w:t xml:space="preserve">ยุติสัญญาซื้อขายไฟฟ้าก่อนหมดอายุสัญญา บริษัทจะต้องเพิ่มเงินลงทุนเข้าไปในโครงการเท่าจำนวนส่วนต่างที่เกิดขึ้นตามสัดส่วนอัตราร้อยละ </w:t>
      </w:r>
      <w:r w:rsidRPr="00633B2B">
        <w:rPr>
          <w:rFonts w:ascii="Angsana New" w:hAnsi="Angsana New"/>
          <w:sz w:val="28"/>
          <w:szCs w:val="28"/>
        </w:rPr>
        <w:t xml:space="preserve">40 </w:t>
      </w:r>
      <w:r w:rsidRPr="00633B2B">
        <w:rPr>
          <w:rFonts w:ascii="Angsana New" w:hAnsi="Angsana New" w:hint="cs"/>
          <w:sz w:val="28"/>
          <w:szCs w:val="28"/>
          <w:cs/>
        </w:rPr>
        <w:t xml:space="preserve">ที่บริษัทลงทุนใน </w:t>
      </w:r>
      <w:r w:rsidRPr="00633B2B">
        <w:rPr>
          <w:rFonts w:ascii="Angsana New" w:hAnsi="Angsana New"/>
          <w:sz w:val="28"/>
          <w:szCs w:val="28"/>
        </w:rPr>
        <w:t>GA Power Pte Co., Ltd.</w:t>
      </w:r>
      <w:r w:rsidRPr="00633B2B">
        <w:rPr>
          <w:rFonts w:ascii="Angsana New" w:hAnsi="Angsana New" w:hint="cs"/>
          <w:sz w:val="28"/>
          <w:szCs w:val="28"/>
          <w:cs/>
        </w:rPr>
        <w:t xml:space="preserve"> จากต้นเงินกู้ จำนวน </w:t>
      </w:r>
      <w:r w:rsidRPr="00633B2B">
        <w:rPr>
          <w:rFonts w:ascii="Angsana New" w:hAnsi="Angsana New"/>
          <w:sz w:val="28"/>
          <w:szCs w:val="28"/>
        </w:rPr>
        <w:t xml:space="preserve">13.9 </w:t>
      </w:r>
      <w:r w:rsidRPr="00633B2B">
        <w:rPr>
          <w:rFonts w:ascii="Angsana New" w:hAnsi="Angsana New" w:hint="cs"/>
          <w:sz w:val="28"/>
          <w:szCs w:val="28"/>
          <w:cs/>
        </w:rPr>
        <w:t>ล้านเหรียญสหรัฐ</w:t>
      </w:r>
    </w:p>
    <w:p w14:paraId="2A25BCA8" w14:textId="18FEF523" w:rsidR="00020FFE" w:rsidRPr="00633B2B" w:rsidRDefault="00020FFE" w:rsidP="00E81300">
      <w:pPr>
        <w:tabs>
          <w:tab w:val="left" w:pos="720"/>
        </w:tabs>
        <w:spacing w:before="120" w:after="120"/>
        <w:ind w:left="125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29 </w:t>
      </w:r>
      <w:r w:rsidRPr="00633B2B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633B2B">
        <w:rPr>
          <w:rFonts w:ascii="Angsana New" w:hAnsi="Angsana New"/>
          <w:sz w:val="28"/>
          <w:szCs w:val="28"/>
        </w:rPr>
        <w:t xml:space="preserve">2563 </w:t>
      </w:r>
      <w:r w:rsidRPr="00633B2B">
        <w:rPr>
          <w:rFonts w:ascii="Angsana New" w:hAnsi="Angsana New"/>
          <w:sz w:val="28"/>
          <w:szCs w:val="28"/>
          <w:cs/>
        </w:rPr>
        <w:t xml:space="preserve">โครงการไฟฟ้าพลังงานแสงอาทิตย์ได้จ่ายไฟฟ้าเข้าระบบเชิงพาณิชย์ </w:t>
      </w:r>
      <w:r w:rsidRPr="00633B2B">
        <w:rPr>
          <w:rFonts w:ascii="Angsana New" w:hAnsi="Angsana New"/>
          <w:sz w:val="28"/>
          <w:szCs w:val="28"/>
        </w:rPr>
        <w:t xml:space="preserve">(COD) </w:t>
      </w:r>
      <w:r w:rsidRPr="00633B2B">
        <w:rPr>
          <w:rFonts w:ascii="Angsana New" w:hAnsi="Angsana New"/>
          <w:sz w:val="28"/>
          <w:szCs w:val="28"/>
          <w:cs/>
        </w:rPr>
        <w:t xml:space="preserve">ให้กับการไฟฟ้าเวียดนามเป็นที่เรียบร้อยแล้ว (อ้างอิงตามประกาศบริษัทเลขที่ </w:t>
      </w:r>
      <w:r w:rsidRPr="00633B2B">
        <w:rPr>
          <w:rFonts w:ascii="Angsana New" w:hAnsi="Angsana New"/>
          <w:sz w:val="28"/>
          <w:szCs w:val="28"/>
        </w:rPr>
        <w:t xml:space="preserve">B-HO No. 001/2564 </w:t>
      </w: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4 </w:t>
      </w:r>
      <w:r w:rsidRPr="00633B2B">
        <w:rPr>
          <w:rFonts w:ascii="Angsana New" w:hAnsi="Angsana New"/>
          <w:sz w:val="28"/>
          <w:szCs w:val="28"/>
          <w:cs/>
        </w:rPr>
        <w:t xml:space="preserve">มกราคม </w:t>
      </w:r>
      <w:r w:rsidRPr="00633B2B">
        <w:rPr>
          <w:rFonts w:ascii="Angsana New" w:hAnsi="Angsana New"/>
          <w:sz w:val="28"/>
          <w:szCs w:val="28"/>
        </w:rPr>
        <w:t xml:space="preserve">2564 </w:t>
      </w:r>
      <w:r w:rsidRPr="00633B2B">
        <w:rPr>
          <w:rFonts w:ascii="Angsana New" w:hAnsi="Angsana New"/>
          <w:sz w:val="28"/>
          <w:szCs w:val="28"/>
          <w:cs/>
        </w:rPr>
        <w:t>ในเว็บไซต์ตลาดหลักทรัพย์แห่งประเทศไทย)</w:t>
      </w:r>
    </w:p>
    <w:p w14:paraId="124D6140" w14:textId="5D3F987B" w:rsidR="006E3B19" w:rsidRPr="00633B2B" w:rsidRDefault="00071CB1" w:rsidP="00EB6973">
      <w:pPr>
        <w:tabs>
          <w:tab w:val="left" w:pos="720"/>
        </w:tabs>
        <w:spacing w:before="120" w:after="120"/>
        <w:ind w:left="125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เมื่อวันที่</w:t>
      </w:r>
      <w:r w:rsidR="000A196F" w:rsidRPr="00633B2B">
        <w:rPr>
          <w:rFonts w:ascii="Angsana New" w:hAnsi="Angsana New"/>
          <w:sz w:val="28"/>
          <w:szCs w:val="28"/>
        </w:rPr>
        <w:t xml:space="preserve"> 31 </w:t>
      </w:r>
      <w:r w:rsidR="000A196F" w:rsidRPr="00633B2B">
        <w:rPr>
          <w:rFonts w:ascii="Angsana New" w:hAnsi="Angsana New" w:hint="cs"/>
          <w:sz w:val="28"/>
          <w:szCs w:val="28"/>
          <w:cs/>
        </w:rPr>
        <w:t xml:space="preserve">ตุลาคม </w:t>
      </w:r>
      <w:r w:rsidR="000A196F"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</w:t>
      </w:r>
      <w:r w:rsidR="000A196F" w:rsidRPr="00633B2B">
        <w:rPr>
          <w:rFonts w:ascii="Angsana New" w:hAnsi="Angsana New" w:hint="cs"/>
          <w:sz w:val="28"/>
          <w:szCs w:val="28"/>
          <w:cs/>
        </w:rPr>
        <w:t>บริหาร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 xml:space="preserve"> มีมติให้ขาย</w:t>
      </w:r>
      <w:r w:rsidR="000A196F" w:rsidRPr="00633B2B">
        <w:rPr>
          <w:rFonts w:ascii="Angsana New" w:hAnsi="Angsana New" w:hint="cs"/>
          <w:sz w:val="28"/>
          <w:szCs w:val="28"/>
          <w:cs/>
        </w:rPr>
        <w:t xml:space="preserve">หุ้นสามัญของบริษัท </w:t>
      </w:r>
      <w:r w:rsidR="000A196F" w:rsidRPr="00633B2B">
        <w:rPr>
          <w:rFonts w:ascii="Angsana New" w:hAnsi="Angsana New"/>
          <w:sz w:val="28"/>
          <w:szCs w:val="28"/>
        </w:rPr>
        <w:t xml:space="preserve">GA Power </w:t>
      </w:r>
      <w:proofErr w:type="spellStart"/>
      <w:r w:rsidR="000A196F" w:rsidRPr="00633B2B">
        <w:rPr>
          <w:rFonts w:ascii="Angsana New" w:hAnsi="Angsana New"/>
          <w:sz w:val="28"/>
          <w:szCs w:val="28"/>
        </w:rPr>
        <w:t>Pte.Ltd</w:t>
      </w:r>
      <w:proofErr w:type="spellEnd"/>
      <w:r w:rsidR="000A196F" w:rsidRPr="00633B2B">
        <w:rPr>
          <w:rFonts w:ascii="Angsana New" w:hAnsi="Angsana New"/>
          <w:sz w:val="28"/>
          <w:szCs w:val="28"/>
        </w:rPr>
        <w:t xml:space="preserve">. </w:t>
      </w:r>
      <w:r w:rsidR="009829CA" w:rsidRPr="00633B2B">
        <w:rPr>
          <w:rFonts w:ascii="Angsana New" w:hAnsi="Angsana New" w:hint="cs"/>
          <w:sz w:val="28"/>
          <w:szCs w:val="28"/>
          <w:cs/>
        </w:rPr>
        <w:t>และอยู่ในกระบวนการทำหนังสือเสนอขายไปยัง</w:t>
      </w:r>
      <w:r w:rsidR="000A196F" w:rsidRPr="00633B2B">
        <w:rPr>
          <w:rFonts w:ascii="Angsana New" w:hAnsi="Angsana New" w:hint="cs"/>
          <w:sz w:val="28"/>
          <w:szCs w:val="28"/>
          <w:cs/>
        </w:rPr>
        <w:t xml:space="preserve">บริษัท </w:t>
      </w:r>
      <w:r w:rsidR="000A196F" w:rsidRPr="00633B2B">
        <w:rPr>
          <w:rFonts w:ascii="Angsana New" w:hAnsi="Angsana New"/>
          <w:sz w:val="28"/>
          <w:szCs w:val="28"/>
        </w:rPr>
        <w:t xml:space="preserve">Energy Sources Investment </w:t>
      </w:r>
      <w:proofErr w:type="spellStart"/>
      <w:r w:rsidR="000A196F" w:rsidRPr="00633B2B">
        <w:rPr>
          <w:rFonts w:ascii="Angsana New" w:hAnsi="Angsana New"/>
          <w:sz w:val="28"/>
          <w:szCs w:val="28"/>
        </w:rPr>
        <w:t>Pte.Ltd</w:t>
      </w:r>
      <w:proofErr w:type="spellEnd"/>
      <w:r w:rsidR="000A196F" w:rsidRPr="00633B2B">
        <w:rPr>
          <w:rFonts w:ascii="Angsana New" w:hAnsi="Angsana New"/>
          <w:sz w:val="28"/>
          <w:szCs w:val="28"/>
        </w:rPr>
        <w:t xml:space="preserve">. </w:t>
      </w:r>
      <w:r w:rsidR="003B5806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3B5806" w:rsidRPr="00633B2B">
        <w:rPr>
          <w:rFonts w:ascii="Angsana New" w:hAnsi="Angsana New"/>
          <w:sz w:val="28"/>
          <w:szCs w:val="28"/>
        </w:rPr>
        <w:t xml:space="preserve">(ESI) </w:t>
      </w:r>
    </w:p>
    <w:p w14:paraId="33CA9CDA" w14:textId="1BDDB934" w:rsidR="00EB6973" w:rsidRPr="00633B2B" w:rsidRDefault="00EB6973" w:rsidP="00EB6973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C171A7" w:rsidRPr="00633B2B">
        <w:rPr>
          <w:rFonts w:ascii="Angsana New" w:hAnsi="Angsana New"/>
          <w:sz w:val="28"/>
          <w:szCs w:val="28"/>
        </w:rPr>
        <w:t>11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="00C171A7" w:rsidRPr="00633B2B">
        <w:rPr>
          <w:rFonts w:ascii="Angsana New" w:hAnsi="Angsana New" w:hint="cs"/>
          <w:sz w:val="28"/>
          <w:szCs w:val="28"/>
          <w:cs/>
        </w:rPr>
        <w:t>พฤศจิกายน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มติที่ประชุมคณะกรรมการบริษัท </w:t>
      </w:r>
      <w:r w:rsidR="00C171A7" w:rsidRPr="00633B2B">
        <w:rPr>
          <w:rFonts w:ascii="Angsana New" w:hAnsi="Angsana New" w:hint="cs"/>
          <w:sz w:val="28"/>
          <w:szCs w:val="28"/>
          <w:cs/>
        </w:rPr>
        <w:t xml:space="preserve">ครั้งที่ </w:t>
      </w:r>
      <w:r w:rsidR="00C171A7" w:rsidRPr="00633B2B">
        <w:rPr>
          <w:rFonts w:ascii="Angsana New" w:hAnsi="Angsana New"/>
          <w:sz w:val="28"/>
          <w:szCs w:val="28"/>
        </w:rPr>
        <w:t xml:space="preserve">11/2565 </w:t>
      </w:r>
      <w:r w:rsidRPr="00633B2B">
        <w:rPr>
          <w:rFonts w:ascii="Angsana New" w:hAnsi="Angsana New" w:hint="cs"/>
          <w:sz w:val="28"/>
          <w:szCs w:val="28"/>
          <w:cs/>
        </w:rPr>
        <w:t>ได้มีการอนุมัติการขาย</w:t>
      </w:r>
      <w:r w:rsidR="00C171A7" w:rsidRPr="00633B2B">
        <w:rPr>
          <w:rFonts w:ascii="Angsana New" w:hAnsi="Angsana New" w:hint="cs"/>
          <w:sz w:val="28"/>
          <w:szCs w:val="28"/>
          <w:cs/>
        </w:rPr>
        <w:t>หุ้นสามัญของ</w:t>
      </w:r>
      <w:r w:rsidRPr="00633B2B">
        <w:rPr>
          <w:rFonts w:ascii="Angsana New" w:hAnsi="Angsana New" w:hint="cs"/>
          <w:sz w:val="28"/>
          <w:szCs w:val="28"/>
          <w:cs/>
        </w:rPr>
        <w:t xml:space="preserve">บริษัท </w:t>
      </w:r>
      <w:r w:rsidR="00C171A7" w:rsidRPr="00633B2B">
        <w:rPr>
          <w:rFonts w:ascii="Angsana New" w:hAnsi="Angsana New"/>
          <w:sz w:val="28"/>
          <w:szCs w:val="28"/>
        </w:rPr>
        <w:t xml:space="preserve">GA Power </w:t>
      </w:r>
      <w:proofErr w:type="spellStart"/>
      <w:r w:rsidR="00C171A7" w:rsidRPr="00633B2B">
        <w:rPr>
          <w:rFonts w:ascii="Angsana New" w:hAnsi="Angsana New"/>
          <w:sz w:val="28"/>
          <w:szCs w:val="28"/>
        </w:rPr>
        <w:t>Pte.Ltd</w:t>
      </w:r>
      <w:proofErr w:type="spellEnd"/>
      <w:r w:rsidR="00C171A7" w:rsidRPr="00633B2B">
        <w:rPr>
          <w:rFonts w:ascii="Angsana New" w:hAnsi="Angsana New"/>
          <w:sz w:val="28"/>
          <w:szCs w:val="28"/>
        </w:rPr>
        <w:t>.(GAP)</w:t>
      </w:r>
      <w:r w:rsidRPr="00633B2B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</w:t>
      </w:r>
      <w:r w:rsidR="006D50D3" w:rsidRPr="00633B2B">
        <w:rPr>
          <w:rFonts w:ascii="Angsana New" w:hAnsi="Angsana New" w:hint="cs"/>
          <w:sz w:val="28"/>
          <w:szCs w:val="28"/>
          <w:cs/>
        </w:rPr>
        <w:t xml:space="preserve"> เมื่อวันที่</w:t>
      </w:r>
      <w:r w:rsidR="006D50D3" w:rsidRPr="00633B2B">
        <w:rPr>
          <w:rFonts w:ascii="Angsana New" w:hAnsi="Angsana New"/>
          <w:sz w:val="28"/>
          <w:szCs w:val="28"/>
        </w:rPr>
        <w:t xml:space="preserve"> 15 </w:t>
      </w:r>
      <w:r w:rsidR="006D50D3" w:rsidRPr="00633B2B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="006D50D3" w:rsidRPr="00633B2B">
        <w:rPr>
          <w:rFonts w:ascii="Angsana New" w:hAnsi="Angsana New"/>
          <w:sz w:val="28"/>
          <w:szCs w:val="28"/>
        </w:rPr>
        <w:t xml:space="preserve">2565 </w:t>
      </w:r>
      <w:r w:rsidR="006D50D3" w:rsidRPr="00633B2B">
        <w:rPr>
          <w:rFonts w:ascii="Angsana New" w:hAnsi="Angsana New" w:hint="cs"/>
          <w:sz w:val="28"/>
          <w:szCs w:val="28"/>
          <w:cs/>
        </w:rPr>
        <w:t>และ</w:t>
      </w:r>
      <w:r w:rsidR="006D50D3" w:rsidRPr="00633B2B">
        <w:rPr>
          <w:rFonts w:ascii="Angsana New" w:hAnsi="Angsana New"/>
          <w:sz w:val="28"/>
          <w:szCs w:val="28"/>
          <w:cs/>
        </w:rPr>
        <w:t>กำหนดให้โอน</w:t>
      </w:r>
      <w:r w:rsidR="006D50D3" w:rsidRPr="00633B2B">
        <w:rPr>
          <w:rFonts w:ascii="Angsana New" w:hAnsi="Angsana New" w:hint="cs"/>
          <w:sz w:val="28"/>
          <w:szCs w:val="28"/>
          <w:cs/>
        </w:rPr>
        <w:t>กรรมสิทธิ์หุ้น</w:t>
      </w:r>
      <w:r w:rsidR="006D50D3" w:rsidRPr="00633B2B">
        <w:rPr>
          <w:rFonts w:ascii="Angsana New" w:hAnsi="Angsana New"/>
          <w:sz w:val="28"/>
          <w:szCs w:val="28"/>
          <w:cs/>
        </w:rPr>
        <w:t>ของบริษัท</w:t>
      </w:r>
      <w:r w:rsidR="006D50D3" w:rsidRPr="00633B2B">
        <w:rPr>
          <w:rFonts w:ascii="Angsana New" w:hAnsi="Angsana New"/>
          <w:sz w:val="28"/>
          <w:szCs w:val="28"/>
        </w:rPr>
        <w:t xml:space="preserve"> GA Power </w:t>
      </w:r>
      <w:proofErr w:type="spellStart"/>
      <w:r w:rsidR="006D50D3" w:rsidRPr="00633B2B">
        <w:rPr>
          <w:rFonts w:ascii="Angsana New" w:hAnsi="Angsana New"/>
          <w:sz w:val="28"/>
          <w:szCs w:val="28"/>
        </w:rPr>
        <w:t>Pte.Ltd</w:t>
      </w:r>
      <w:proofErr w:type="spellEnd"/>
      <w:r w:rsidR="006D50D3" w:rsidRPr="00633B2B">
        <w:rPr>
          <w:rFonts w:ascii="Angsana New" w:hAnsi="Angsana New"/>
          <w:sz w:val="28"/>
          <w:szCs w:val="28"/>
        </w:rPr>
        <w:t>.(GAP)</w:t>
      </w:r>
      <w:r w:rsidR="006D50D3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0B5C9B" w:rsidRPr="00633B2B">
        <w:rPr>
          <w:rFonts w:ascii="Angsana New" w:hAnsi="Angsana New" w:hint="cs"/>
          <w:sz w:val="28"/>
          <w:szCs w:val="28"/>
          <w:cs/>
        </w:rPr>
        <w:t xml:space="preserve">และสิทธิเรียกร้องตามสัญญาเงินกู้ </w:t>
      </w:r>
      <w:r w:rsidR="000B5C9B" w:rsidRPr="00633B2B">
        <w:rPr>
          <w:rFonts w:ascii="Angsana New" w:hAnsi="Angsana New"/>
          <w:sz w:val="28"/>
          <w:szCs w:val="28"/>
          <w:cs/>
        </w:rPr>
        <w:t>(</w:t>
      </w:r>
      <w:r w:rsidR="00BB16B7" w:rsidRPr="00633B2B">
        <w:rPr>
          <w:rFonts w:ascii="Angsana New" w:hAnsi="Angsana New" w:hint="cs"/>
          <w:sz w:val="28"/>
          <w:szCs w:val="28"/>
          <w:cs/>
        </w:rPr>
        <w:t xml:space="preserve">ราคา ณ วันตัดรายการ </w:t>
      </w:r>
      <w:r w:rsidR="00BB16B7" w:rsidRPr="00633B2B">
        <w:rPr>
          <w:rFonts w:ascii="Angsana New" w:hAnsi="Angsana New"/>
          <w:sz w:val="28"/>
          <w:szCs w:val="28"/>
        </w:rPr>
        <w:t>Cut</w:t>
      </w:r>
      <w:r w:rsidR="00D8781F" w:rsidRPr="00633B2B">
        <w:rPr>
          <w:rFonts w:ascii="Angsana New" w:hAnsi="Angsana New"/>
          <w:sz w:val="28"/>
          <w:szCs w:val="28"/>
        </w:rPr>
        <w:t>-</w:t>
      </w:r>
      <w:r w:rsidR="00BB16B7" w:rsidRPr="00633B2B">
        <w:rPr>
          <w:rFonts w:ascii="Angsana New" w:hAnsi="Angsana New"/>
          <w:sz w:val="28"/>
          <w:szCs w:val="28"/>
        </w:rPr>
        <w:t>off date 14</w:t>
      </w:r>
      <w:r w:rsidR="00BB16B7" w:rsidRPr="00633B2B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="00BB16B7" w:rsidRPr="00633B2B">
        <w:rPr>
          <w:rFonts w:ascii="Angsana New" w:hAnsi="Angsana New"/>
          <w:sz w:val="28"/>
          <w:szCs w:val="28"/>
        </w:rPr>
        <w:t>2565</w:t>
      </w:r>
      <w:r w:rsidR="00BB16B7" w:rsidRPr="00633B2B">
        <w:rPr>
          <w:rFonts w:ascii="Angsana New" w:hAnsi="Angsana New" w:hint="cs"/>
          <w:sz w:val="28"/>
          <w:szCs w:val="28"/>
          <w:cs/>
        </w:rPr>
        <w:t>)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ดังนั้นในการนำเสนองบการเงิน</w:t>
      </w:r>
      <w:r w:rsidRPr="00633B2B">
        <w:rPr>
          <w:rFonts w:ascii="Angsana New" w:hAnsi="Angsana New" w:hint="cs"/>
          <w:sz w:val="28"/>
          <w:szCs w:val="28"/>
          <w:cs/>
        </w:rPr>
        <w:t>สำหรับ</w:t>
      </w:r>
      <w:r w:rsidR="006D50D3" w:rsidRPr="00633B2B">
        <w:rPr>
          <w:rFonts w:ascii="Angsana New" w:hAnsi="Angsana New" w:hint="cs"/>
          <w:sz w:val="28"/>
          <w:szCs w:val="28"/>
          <w:cs/>
        </w:rPr>
        <w:t>ปี</w:t>
      </w:r>
      <w:r w:rsidRPr="00633B2B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Pr="00633B2B">
        <w:rPr>
          <w:rFonts w:ascii="Angsana New" w:hAnsi="Angsana New"/>
          <w:sz w:val="28"/>
          <w:szCs w:val="28"/>
        </w:rPr>
        <w:t>3</w:t>
      </w:r>
      <w:r w:rsidR="006D50D3"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="006D50D3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จึงได้รวมผลการดำเนินงาน ระหว่างวันที่ </w:t>
      </w:r>
      <w:r w:rsidR="006D50D3"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6D50D3" w:rsidRPr="00633B2B">
        <w:rPr>
          <w:rFonts w:ascii="Angsana New" w:hAnsi="Angsana New" w:hint="cs"/>
          <w:sz w:val="28"/>
          <w:szCs w:val="28"/>
          <w:cs/>
        </w:rPr>
        <w:t>มกราคม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/>
          <w:sz w:val="28"/>
          <w:szCs w:val="28"/>
          <w:cs/>
        </w:rPr>
        <w:t xml:space="preserve"> ถึง วันที่ </w:t>
      </w:r>
      <w:r w:rsidR="006D50D3" w:rsidRPr="00633B2B">
        <w:rPr>
          <w:rFonts w:ascii="Angsana New" w:hAnsi="Angsana New"/>
          <w:sz w:val="28"/>
          <w:szCs w:val="28"/>
        </w:rPr>
        <w:t>1</w:t>
      </w:r>
      <w:r w:rsidR="00BB16B7" w:rsidRPr="00633B2B">
        <w:rPr>
          <w:rFonts w:ascii="Angsana New" w:hAnsi="Angsana New"/>
          <w:sz w:val="28"/>
          <w:szCs w:val="28"/>
        </w:rPr>
        <w:t>4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="006D50D3" w:rsidRPr="00633B2B">
        <w:rPr>
          <w:rFonts w:ascii="Angsana New" w:hAnsi="Angsana New" w:hint="cs"/>
          <w:sz w:val="28"/>
          <w:szCs w:val="28"/>
          <w:cs/>
        </w:rPr>
        <w:t>พฤศจิกายน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2565</w:t>
      </w:r>
      <w:r w:rsidR="006D50D3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ในงบกำไรขาดทุนรวม </w:t>
      </w:r>
      <w:r w:rsidRPr="00633B2B">
        <w:rPr>
          <w:rFonts w:ascii="Angsana New" w:hAnsi="Angsana New" w:hint="cs"/>
          <w:sz w:val="28"/>
          <w:szCs w:val="28"/>
          <w:cs/>
        </w:rPr>
        <w:t>ได้ตัดรายการเงินลงทุน</w:t>
      </w:r>
      <w:r w:rsidR="006D50D3" w:rsidRPr="00633B2B">
        <w:rPr>
          <w:rFonts w:ascii="Angsana New" w:hAnsi="Angsana New"/>
          <w:sz w:val="28"/>
          <w:szCs w:val="28"/>
          <w:cs/>
        </w:rPr>
        <w:t>บริษัท</w:t>
      </w:r>
      <w:r w:rsidR="006D50D3" w:rsidRPr="00633B2B">
        <w:rPr>
          <w:rFonts w:ascii="Angsana New" w:hAnsi="Angsana New"/>
          <w:sz w:val="28"/>
          <w:szCs w:val="28"/>
        </w:rPr>
        <w:t xml:space="preserve"> GA Power </w:t>
      </w:r>
      <w:proofErr w:type="spellStart"/>
      <w:r w:rsidR="006D50D3" w:rsidRPr="00633B2B">
        <w:rPr>
          <w:rFonts w:ascii="Angsana New" w:hAnsi="Angsana New"/>
          <w:sz w:val="28"/>
          <w:szCs w:val="28"/>
        </w:rPr>
        <w:t>Pte.Ltd</w:t>
      </w:r>
      <w:proofErr w:type="spellEnd"/>
      <w:r w:rsidR="006D50D3" w:rsidRPr="00633B2B">
        <w:rPr>
          <w:rFonts w:ascii="Angsana New" w:hAnsi="Angsana New"/>
          <w:sz w:val="28"/>
          <w:szCs w:val="28"/>
        </w:rPr>
        <w:t xml:space="preserve">.(GAP) </w:t>
      </w:r>
      <w:r w:rsidRPr="00633B2B">
        <w:rPr>
          <w:rFonts w:ascii="Angsana New" w:hAnsi="Angsana New" w:hint="cs"/>
          <w:sz w:val="28"/>
          <w:szCs w:val="28"/>
          <w:cs/>
        </w:rPr>
        <w:t xml:space="preserve">ออกจากงบแสดงฐานะการเงินรวม ตั้งแต่วันที่ </w:t>
      </w:r>
      <w:r w:rsidR="006D50D3" w:rsidRPr="00633B2B">
        <w:rPr>
          <w:rFonts w:ascii="Angsana New" w:hAnsi="Angsana New"/>
          <w:sz w:val="28"/>
          <w:szCs w:val="28"/>
        </w:rPr>
        <w:t>1</w:t>
      </w:r>
      <w:r w:rsidR="00BB16B7" w:rsidRPr="00633B2B">
        <w:rPr>
          <w:rFonts w:ascii="Angsana New" w:hAnsi="Angsana New"/>
          <w:sz w:val="28"/>
          <w:szCs w:val="28"/>
        </w:rPr>
        <w:t>4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="006D50D3" w:rsidRPr="00633B2B">
        <w:rPr>
          <w:rFonts w:ascii="Angsana New" w:hAnsi="Angsana New" w:hint="cs"/>
          <w:sz w:val="28"/>
          <w:szCs w:val="28"/>
          <w:cs/>
        </w:rPr>
        <w:t>พฤศจิกายน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2565 </w:t>
      </w:r>
      <w:r w:rsidRPr="00633B2B">
        <w:rPr>
          <w:rFonts w:ascii="Angsana New" w:hAnsi="Angsana New" w:hint="cs"/>
          <w:sz w:val="28"/>
          <w:szCs w:val="28"/>
          <w:cs/>
        </w:rPr>
        <w:t>เป็นต้นไป</w:t>
      </w:r>
    </w:p>
    <w:p w14:paraId="1FB0F198" w14:textId="77777777" w:rsidR="00E81300" w:rsidRPr="00633B2B" w:rsidRDefault="00E81300">
      <w:pPr>
        <w:pStyle w:val="ListParagraph"/>
        <w:numPr>
          <w:ilvl w:val="0"/>
          <w:numId w:val="20"/>
        </w:numPr>
        <w:spacing w:before="240"/>
        <w:ind w:left="426" w:hanging="426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15" w:name="_Hlk87824112"/>
      <w:bookmarkStart w:id="16" w:name="_Hlk142948784"/>
      <w:r w:rsidRPr="00633B2B">
        <w:rPr>
          <w:rFonts w:ascii="Angsana New" w:hAnsi="Angsana New" w:hint="cs"/>
          <w:b/>
          <w:bCs/>
          <w:sz w:val="28"/>
          <w:szCs w:val="28"/>
          <w:cs/>
        </w:rPr>
        <w:t>บริษัท เดอะ เมกะวัตต์ จำกัด</w:t>
      </w:r>
    </w:p>
    <w:p w14:paraId="055BEA64" w14:textId="508F0816" w:rsidR="00AE109A" w:rsidRPr="00633B2B" w:rsidRDefault="00D13A63" w:rsidP="00057A76">
      <w:pPr>
        <w:pStyle w:val="ListParagraph"/>
        <w:spacing w:before="120"/>
        <w:ind w:left="426"/>
        <w:jc w:val="thaiDistribute"/>
        <w:rPr>
          <w:rFonts w:ascii="Angsana New" w:hAnsi="Angsana New"/>
          <w:spacing w:val="-2"/>
          <w:sz w:val="28"/>
          <w:szCs w:val="28"/>
        </w:rPr>
      </w:pPr>
      <w:bookmarkStart w:id="17" w:name="_Hlk142948573"/>
      <w:bookmarkStart w:id="18" w:name="_Hlk103522330"/>
      <w:r w:rsidRPr="00633B2B">
        <w:rPr>
          <w:rFonts w:ascii="Angsana New" w:hAnsi="Angsana New" w:hint="cs"/>
          <w:spacing w:val="-2"/>
          <w:sz w:val="28"/>
          <w:szCs w:val="28"/>
          <w:cs/>
        </w:rPr>
        <w:t>สืบเนื่องจาก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ที่ประชุมคณะกรรมการบริษัท ครั้งที่ </w:t>
      </w:r>
      <w:r w:rsidR="00057A76" w:rsidRPr="00633B2B">
        <w:rPr>
          <w:rFonts w:ascii="Angsana New" w:hAnsi="Angsana New"/>
          <w:spacing w:val="-2"/>
          <w:sz w:val="28"/>
          <w:szCs w:val="28"/>
        </w:rPr>
        <w:t>3/2566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="00885984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เมื่อวันที่ </w:t>
      </w:r>
      <w:r w:rsidR="00057A76" w:rsidRPr="00633B2B">
        <w:rPr>
          <w:rFonts w:ascii="Angsana New" w:hAnsi="Angsana New"/>
          <w:spacing w:val="-2"/>
          <w:sz w:val="28"/>
          <w:szCs w:val="28"/>
        </w:rPr>
        <w:t>10</w:t>
      </w:r>
      <w:r w:rsidR="00885984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มีนาคม </w:t>
      </w:r>
      <w:r w:rsidR="00057A76" w:rsidRPr="00633B2B">
        <w:rPr>
          <w:rFonts w:ascii="Angsana New" w:hAnsi="Angsana New"/>
          <w:spacing w:val="-2"/>
          <w:sz w:val="28"/>
          <w:szCs w:val="28"/>
        </w:rPr>
        <w:t>2566</w:t>
      </w:r>
      <w:r w:rsidR="00885984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pacing w:val="-2"/>
          <w:sz w:val="28"/>
          <w:szCs w:val="28"/>
          <w:cs/>
        </w:rPr>
        <w:t>มีมติ</w:t>
      </w:r>
      <w:r w:rsidRPr="00633B2B">
        <w:rPr>
          <w:rFonts w:ascii="Angsana New" w:hAnsi="Angsana New" w:hint="cs"/>
          <w:spacing w:val="-2"/>
          <w:sz w:val="28"/>
          <w:szCs w:val="28"/>
          <w:cs/>
        </w:rPr>
        <w:t>อนุมัติลงทุนเพิ่มใน บริษัท เดอะ เมกะวัตต์ จำกัด</w:t>
      </w:r>
      <w:r w:rsidR="00886813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จำนวน </w:t>
      </w:r>
      <w:r w:rsidR="00057A76" w:rsidRPr="00633B2B">
        <w:rPr>
          <w:rFonts w:ascii="Angsana New" w:hAnsi="Angsana New"/>
          <w:spacing w:val="-2"/>
          <w:sz w:val="28"/>
          <w:szCs w:val="28"/>
        </w:rPr>
        <w:t>16</w:t>
      </w:r>
      <w:r w:rsidRPr="00633B2B">
        <w:rPr>
          <w:rFonts w:ascii="Angsana New" w:hAnsi="Angsana New"/>
          <w:spacing w:val="-2"/>
          <w:sz w:val="28"/>
          <w:szCs w:val="28"/>
        </w:rPr>
        <w:t>,</w:t>
      </w:r>
      <w:r w:rsidRPr="00633B2B">
        <w:rPr>
          <w:rFonts w:ascii="Angsana New" w:hAnsi="Angsana New"/>
          <w:spacing w:val="-2"/>
          <w:sz w:val="28"/>
          <w:szCs w:val="28"/>
          <w:cs/>
        </w:rPr>
        <w:t>460</w:t>
      </w:r>
      <w:r w:rsidRPr="00633B2B">
        <w:rPr>
          <w:rFonts w:ascii="Angsana New" w:hAnsi="Angsana New"/>
          <w:spacing w:val="-2"/>
          <w:sz w:val="28"/>
          <w:szCs w:val="28"/>
        </w:rPr>
        <w:t>,</w:t>
      </w:r>
      <w:r w:rsidR="00057A76" w:rsidRPr="00633B2B">
        <w:rPr>
          <w:rFonts w:ascii="Angsana New" w:hAnsi="Angsana New"/>
          <w:spacing w:val="-2"/>
          <w:sz w:val="28"/>
          <w:szCs w:val="28"/>
        </w:rPr>
        <w:t>000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หุ้น </w:t>
      </w:r>
      <w:r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7B43F5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คิดเป็นจำนวน </w:t>
      </w:r>
      <w:r w:rsidR="00057A76" w:rsidRPr="00633B2B">
        <w:rPr>
          <w:rFonts w:ascii="Angsana New" w:hAnsi="Angsana New"/>
          <w:spacing w:val="-2"/>
          <w:sz w:val="28"/>
          <w:szCs w:val="28"/>
        </w:rPr>
        <w:t>570</w:t>
      </w:r>
      <w:r w:rsidR="007B43F5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ล้านบาท   </w:t>
      </w:r>
      <w:r w:rsidR="007B43F5" w:rsidRPr="00633B2B">
        <w:rPr>
          <w:rFonts w:ascii="Angsana New" w:hAnsi="Angsana New"/>
          <w:spacing w:val="-2"/>
          <w:sz w:val="28"/>
          <w:szCs w:val="28"/>
          <w:cs/>
        </w:rPr>
        <w:t>ทำให้บริษัทฯได้ลงทุนใน</w:t>
      </w:r>
      <w:r w:rsidR="007B43F5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เดอะ </w:t>
      </w:r>
      <w:r w:rsidR="007B43F5" w:rsidRPr="00633B2B">
        <w:rPr>
          <w:rFonts w:ascii="Angsana New" w:hAnsi="Angsana New"/>
          <w:spacing w:val="-2"/>
          <w:sz w:val="28"/>
          <w:szCs w:val="28"/>
          <w:cs/>
        </w:rPr>
        <w:t xml:space="preserve">เมกะวัตต์ 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รวมเป็นเงินลงทุน </w:t>
      </w:r>
      <w:r w:rsidR="00057A76" w:rsidRPr="00633B2B">
        <w:rPr>
          <w:rFonts w:ascii="Angsana New" w:hAnsi="Angsana New"/>
          <w:spacing w:val="-2"/>
          <w:sz w:val="28"/>
          <w:szCs w:val="28"/>
        </w:rPr>
        <w:t>1,720</w:t>
      </w:r>
      <w:r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ล้านบาท</w:t>
      </w:r>
      <w:r w:rsidR="007B43F5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สัดส่วนการถือหุ้นเพิ่มขึ้นจาก ร้อยละ </w:t>
      </w:r>
      <w:r w:rsidR="00057A76" w:rsidRPr="00633B2B">
        <w:rPr>
          <w:rFonts w:ascii="Angsana New" w:hAnsi="Angsana New"/>
          <w:spacing w:val="-2"/>
          <w:sz w:val="28"/>
          <w:szCs w:val="28"/>
        </w:rPr>
        <w:t>49.02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เป็น</w:t>
      </w:r>
      <w:r w:rsidR="007B43F5" w:rsidRPr="00633B2B">
        <w:rPr>
          <w:rFonts w:ascii="Angsana New" w:hAnsi="Angsana New" w:hint="cs"/>
          <w:spacing w:val="-2"/>
          <w:sz w:val="28"/>
          <w:szCs w:val="28"/>
          <w:cs/>
        </w:rPr>
        <w:t>ร้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อยละ </w:t>
      </w:r>
      <w:r w:rsidR="00057A76" w:rsidRPr="00633B2B">
        <w:rPr>
          <w:rFonts w:ascii="Angsana New" w:hAnsi="Angsana New"/>
          <w:spacing w:val="-2"/>
          <w:sz w:val="28"/>
          <w:szCs w:val="28"/>
        </w:rPr>
        <w:t>70.16</w:t>
      </w:r>
      <w:r w:rsidR="007B43F5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โดยบริษัทกำหนดวันที่โอนอำนาจควบคุมคือ วันที่ </w:t>
      </w:r>
      <w:r w:rsidR="00057A76" w:rsidRPr="00633B2B">
        <w:rPr>
          <w:rFonts w:ascii="Angsana New" w:hAnsi="Angsana New"/>
          <w:spacing w:val="-2"/>
          <w:sz w:val="28"/>
          <w:szCs w:val="28"/>
        </w:rPr>
        <w:t>31</w:t>
      </w:r>
      <w:r w:rsidR="007B43F5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พฤษภาคม </w:t>
      </w:r>
      <w:r w:rsidR="00057A76" w:rsidRPr="00633B2B">
        <w:rPr>
          <w:rFonts w:ascii="Angsana New" w:hAnsi="Angsana New"/>
          <w:spacing w:val="-2"/>
          <w:sz w:val="28"/>
          <w:szCs w:val="28"/>
        </w:rPr>
        <w:t>2566</w:t>
      </w:r>
      <w:r w:rsidR="007B43F5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ดังนั้นนับตั้งแต่วันที่ดังกล่าว เงินลงทุนใน เดอะ เมกะวัตต์ จึงถือว่าเปลี่ยนสถา</w:t>
      </w:r>
      <w:r w:rsidR="00D71E6A" w:rsidRPr="00633B2B">
        <w:rPr>
          <w:rFonts w:ascii="Angsana New" w:hAnsi="Angsana New" w:hint="cs"/>
          <w:spacing w:val="-2"/>
          <w:sz w:val="28"/>
          <w:szCs w:val="28"/>
          <w:cs/>
        </w:rPr>
        <w:t>น</w:t>
      </w:r>
      <w:r w:rsidR="007B43F5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ะจากบริษัท ร่วมเป็นบริษัทย่อย  ซึ่งได้เปิดเผยรายละเอียดตามหมายเหตุข้อ </w:t>
      </w:r>
      <w:r w:rsidR="007B43F5" w:rsidRPr="00633B2B">
        <w:rPr>
          <w:rFonts w:ascii="Angsana New" w:hAnsi="Angsana New"/>
          <w:spacing w:val="-2"/>
          <w:sz w:val="28"/>
          <w:szCs w:val="28"/>
        </w:rPr>
        <w:t>1</w:t>
      </w:r>
      <w:bookmarkStart w:id="19" w:name="_Hlk103522522"/>
      <w:bookmarkEnd w:id="15"/>
      <w:bookmarkEnd w:id="16"/>
      <w:bookmarkEnd w:id="17"/>
      <w:bookmarkEnd w:id="18"/>
      <w:r w:rsidR="00886813" w:rsidRPr="00633B2B">
        <w:rPr>
          <w:rFonts w:ascii="Angsana New" w:hAnsi="Angsana New"/>
          <w:spacing w:val="-2"/>
          <w:sz w:val="28"/>
          <w:szCs w:val="28"/>
        </w:rPr>
        <w:t>7</w:t>
      </w:r>
    </w:p>
    <w:p w14:paraId="167881F7" w14:textId="77777777" w:rsidR="003A2AE5" w:rsidRPr="00633B2B" w:rsidRDefault="003A2AE5" w:rsidP="00885984">
      <w:pPr>
        <w:pStyle w:val="ListParagraph"/>
        <w:spacing w:before="120"/>
        <w:ind w:left="1276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67A8A333" w14:textId="3745EDA7" w:rsidR="007D15EE" w:rsidRPr="00633B2B" w:rsidRDefault="007D15EE">
      <w:pPr>
        <w:pStyle w:val="ListParagraph"/>
        <w:numPr>
          <w:ilvl w:val="0"/>
          <w:numId w:val="20"/>
        </w:numPr>
        <w:ind w:left="426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lastRenderedPageBreak/>
        <w:t>บริษัท อีโคลด์ จำกัด</w:t>
      </w:r>
    </w:p>
    <w:p w14:paraId="4B89C912" w14:textId="2BFE23EA" w:rsidR="007D15EE" w:rsidRPr="00633B2B" w:rsidRDefault="00057A76" w:rsidP="00057A76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จา</w:t>
      </w:r>
      <w:r w:rsidR="007D15EE" w:rsidRPr="00633B2B">
        <w:rPr>
          <w:rFonts w:ascii="Angsana New" w:hAnsi="Angsana New"/>
          <w:sz w:val="28"/>
          <w:szCs w:val="28"/>
          <w:cs/>
        </w:rPr>
        <w:t>กมติที่ประชุมคณะกรรมการบริษัท</w:t>
      </w:r>
      <w:r w:rsidR="007D15EE" w:rsidRPr="00633B2B">
        <w:rPr>
          <w:rFonts w:ascii="Angsana New" w:hAnsi="Angsana New" w:hint="cs"/>
          <w:sz w:val="28"/>
          <w:szCs w:val="28"/>
          <w:cs/>
        </w:rPr>
        <w:t xml:space="preserve">ฯ </w:t>
      </w:r>
      <w:r w:rsidR="007D15EE" w:rsidRPr="00633B2B">
        <w:rPr>
          <w:rFonts w:ascii="Angsana New" w:hAnsi="Angsana New"/>
          <w:sz w:val="28"/>
          <w:szCs w:val="28"/>
          <w:cs/>
        </w:rPr>
        <w:t xml:space="preserve">ครั้งที่ </w:t>
      </w:r>
      <w:r w:rsidR="007D15EE" w:rsidRPr="00633B2B">
        <w:rPr>
          <w:rFonts w:ascii="Angsana New" w:hAnsi="Angsana New"/>
          <w:sz w:val="28"/>
          <w:szCs w:val="28"/>
        </w:rPr>
        <w:t xml:space="preserve">15/2563 </w:t>
      </w:r>
      <w:r w:rsidR="007D15EE"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7D15EE" w:rsidRPr="00633B2B">
        <w:rPr>
          <w:rFonts w:ascii="Angsana New" w:hAnsi="Angsana New"/>
          <w:sz w:val="28"/>
          <w:szCs w:val="28"/>
        </w:rPr>
        <w:t xml:space="preserve">23 </w:t>
      </w:r>
      <w:r w:rsidR="007D15EE" w:rsidRPr="00633B2B">
        <w:rPr>
          <w:rFonts w:ascii="Angsana New" w:hAnsi="Angsana New"/>
          <w:sz w:val="28"/>
          <w:szCs w:val="28"/>
          <w:cs/>
        </w:rPr>
        <w:t>ธันวาคม</w:t>
      </w:r>
      <w:r w:rsidR="007D15EE" w:rsidRPr="00633B2B">
        <w:rPr>
          <w:rFonts w:ascii="Angsana New" w:hAnsi="Angsana New"/>
          <w:sz w:val="28"/>
          <w:szCs w:val="28"/>
        </w:rPr>
        <w:t xml:space="preserve"> 2563 </w:t>
      </w:r>
      <w:r w:rsidR="007D15EE" w:rsidRPr="00633B2B">
        <w:rPr>
          <w:rFonts w:ascii="Angsana New" w:hAnsi="Angsana New"/>
          <w:sz w:val="28"/>
          <w:szCs w:val="28"/>
          <w:cs/>
        </w:rPr>
        <w:t>มีมติอนุมัติให้บริษัทร่วมลงทุนในธุรกิจด้านขนส่งสินค้าแบบควบคุมอุณหภูมิ (</w:t>
      </w:r>
      <w:r w:rsidR="007D15EE" w:rsidRPr="00633B2B">
        <w:rPr>
          <w:rFonts w:ascii="Angsana New" w:hAnsi="Angsana New"/>
          <w:sz w:val="28"/>
          <w:szCs w:val="28"/>
        </w:rPr>
        <w:t xml:space="preserve">Cold Chain Logistics) </w:t>
      </w:r>
      <w:r w:rsidR="007D15EE" w:rsidRPr="00633B2B">
        <w:rPr>
          <w:rFonts w:ascii="Angsana New" w:hAnsi="Angsana New"/>
          <w:sz w:val="28"/>
          <w:szCs w:val="28"/>
          <w:cs/>
        </w:rPr>
        <w:t>กับ บริษัท เอ็นอาร์</w:t>
      </w:r>
      <w:r w:rsidR="007D15EE" w:rsidRPr="00633B2B">
        <w:rPr>
          <w:rFonts w:ascii="Angsana New" w:hAnsi="Angsana New"/>
          <w:sz w:val="28"/>
          <w:szCs w:val="28"/>
        </w:rPr>
        <w:t xml:space="preserve"> </w:t>
      </w:r>
      <w:r w:rsidR="007D15EE" w:rsidRPr="00633B2B">
        <w:rPr>
          <w:rFonts w:ascii="Angsana New" w:hAnsi="Angsana New"/>
          <w:sz w:val="28"/>
          <w:szCs w:val="28"/>
          <w:cs/>
        </w:rPr>
        <w:t>อินสแตนท์ โปรดิวซ์ จำกัด (มหาชน) (“</w:t>
      </w:r>
      <w:r w:rsidR="007D15EE" w:rsidRPr="00633B2B">
        <w:rPr>
          <w:rFonts w:ascii="Angsana New" w:hAnsi="Angsana New"/>
          <w:sz w:val="28"/>
          <w:szCs w:val="28"/>
        </w:rPr>
        <w:t xml:space="preserve">NRF”) </w:t>
      </w:r>
      <w:r w:rsidR="007D15EE" w:rsidRPr="00633B2B">
        <w:rPr>
          <w:rFonts w:ascii="Angsana New" w:hAnsi="Angsana New"/>
          <w:sz w:val="28"/>
          <w:szCs w:val="28"/>
          <w:cs/>
        </w:rPr>
        <w:t xml:space="preserve">ในสัดส่วนการลงทุนร้อยละ </w:t>
      </w:r>
      <w:r w:rsidR="007D15EE" w:rsidRPr="00633B2B">
        <w:rPr>
          <w:rFonts w:ascii="Angsana New" w:hAnsi="Angsana New"/>
          <w:sz w:val="28"/>
          <w:szCs w:val="28"/>
        </w:rPr>
        <w:t xml:space="preserve">40 </w:t>
      </w:r>
      <w:r w:rsidR="007D15EE" w:rsidRPr="00633B2B">
        <w:rPr>
          <w:rFonts w:ascii="Angsana New" w:hAnsi="Angsana New"/>
          <w:sz w:val="28"/>
          <w:szCs w:val="28"/>
          <w:cs/>
        </w:rPr>
        <w:t xml:space="preserve">ของทุนจดทะเบียนจำนวน </w:t>
      </w:r>
      <w:r w:rsidR="007D15EE" w:rsidRPr="00633B2B">
        <w:rPr>
          <w:rFonts w:ascii="Angsana New" w:hAnsi="Angsana New"/>
          <w:sz w:val="28"/>
          <w:szCs w:val="28"/>
        </w:rPr>
        <w:t xml:space="preserve">50 </w:t>
      </w:r>
      <w:r w:rsidR="007D15EE" w:rsidRPr="00633B2B">
        <w:rPr>
          <w:rFonts w:ascii="Angsana New" w:hAnsi="Angsana New"/>
          <w:sz w:val="28"/>
          <w:szCs w:val="28"/>
          <w:cs/>
        </w:rPr>
        <w:t>ล้านบาท ต่อมาที่</w:t>
      </w:r>
      <w:r w:rsidR="007D15EE" w:rsidRPr="00633B2B">
        <w:rPr>
          <w:rFonts w:ascii="Angsana New" w:hAnsi="Angsana New"/>
          <w:sz w:val="28"/>
          <w:szCs w:val="28"/>
        </w:rPr>
        <w:t xml:space="preserve"> </w:t>
      </w:r>
      <w:r w:rsidR="007D15EE" w:rsidRPr="00633B2B">
        <w:rPr>
          <w:rFonts w:ascii="Angsana New" w:hAnsi="Angsana New"/>
          <w:sz w:val="28"/>
          <w:szCs w:val="28"/>
          <w:cs/>
        </w:rPr>
        <w:t>ประชุมคณะกรรมการบริษัท</w:t>
      </w:r>
      <w:r w:rsidR="007D15EE" w:rsidRPr="00633B2B">
        <w:rPr>
          <w:rFonts w:ascii="Angsana New" w:hAnsi="Angsana New" w:hint="cs"/>
          <w:sz w:val="28"/>
          <w:szCs w:val="28"/>
          <w:cs/>
        </w:rPr>
        <w:t xml:space="preserve">ฯ </w:t>
      </w:r>
      <w:r w:rsidR="007D15EE" w:rsidRPr="00633B2B">
        <w:rPr>
          <w:rFonts w:ascii="Angsana New" w:hAnsi="Angsana New"/>
          <w:sz w:val="28"/>
          <w:szCs w:val="28"/>
          <w:cs/>
        </w:rPr>
        <w:t xml:space="preserve">ครั้งที่ </w:t>
      </w:r>
      <w:r w:rsidR="007D15EE" w:rsidRPr="00633B2B">
        <w:rPr>
          <w:rFonts w:ascii="Angsana New" w:hAnsi="Angsana New"/>
          <w:sz w:val="28"/>
          <w:szCs w:val="28"/>
        </w:rPr>
        <w:t xml:space="preserve">2/2565 </w:t>
      </w:r>
      <w:r w:rsidR="007D15EE"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7D15EE" w:rsidRPr="00633B2B">
        <w:rPr>
          <w:rFonts w:ascii="Angsana New" w:hAnsi="Angsana New"/>
          <w:sz w:val="28"/>
          <w:szCs w:val="28"/>
        </w:rPr>
        <w:t xml:space="preserve">28 </w:t>
      </w:r>
      <w:r w:rsidR="007D15EE" w:rsidRPr="00633B2B">
        <w:rPr>
          <w:rFonts w:ascii="Angsana New" w:hAnsi="Angsana New"/>
          <w:sz w:val="28"/>
          <w:szCs w:val="28"/>
          <w:cs/>
        </w:rPr>
        <w:t xml:space="preserve">มกราคม </w:t>
      </w:r>
      <w:r w:rsidR="007D15EE" w:rsidRPr="00633B2B">
        <w:rPr>
          <w:rFonts w:ascii="Angsana New" w:hAnsi="Angsana New"/>
          <w:sz w:val="28"/>
          <w:szCs w:val="28"/>
        </w:rPr>
        <w:t xml:space="preserve">2565 </w:t>
      </w:r>
      <w:r w:rsidR="007D15EE" w:rsidRPr="00633B2B">
        <w:rPr>
          <w:rFonts w:ascii="Angsana New" w:hAnsi="Angsana New"/>
          <w:sz w:val="28"/>
          <w:szCs w:val="28"/>
          <w:cs/>
        </w:rPr>
        <w:t>มีมติอนุมัติให้เพิ่มเติมวัตถุประสงค์ของการดำเนินธุรกิจของบริษัท อีโคลด์ จำกัด (บริษัทร่วมทุน) ซึ่งร่วมทุนกับบริษัท เอ็นอาร์ อินสแตนท์ โปร์ดิวซ์ จำกัด</w:t>
      </w:r>
      <w:r w:rsidR="007D15EE" w:rsidRPr="00633B2B">
        <w:rPr>
          <w:rFonts w:ascii="Angsana New" w:hAnsi="Angsana New"/>
          <w:sz w:val="28"/>
          <w:szCs w:val="28"/>
        </w:rPr>
        <w:t xml:space="preserve"> (</w:t>
      </w:r>
      <w:r w:rsidR="007D15EE" w:rsidRPr="00633B2B">
        <w:rPr>
          <w:rFonts w:ascii="Angsana New" w:hAnsi="Angsana New"/>
          <w:sz w:val="28"/>
          <w:szCs w:val="28"/>
          <w:cs/>
        </w:rPr>
        <w:t>มหาชน)</w:t>
      </w:r>
      <w:r w:rsidR="007D15EE" w:rsidRPr="00633B2B">
        <w:rPr>
          <w:rFonts w:ascii="Angsana New" w:hAnsi="Angsana New" w:hint="cs"/>
          <w:sz w:val="28"/>
          <w:szCs w:val="28"/>
          <w:cs/>
        </w:rPr>
        <w:t xml:space="preserve"> </w:t>
      </w:r>
    </w:p>
    <w:p w14:paraId="7FF3A6CE" w14:textId="1A3611F4" w:rsidR="007D15EE" w:rsidRPr="00633B2B" w:rsidRDefault="007D15EE" w:rsidP="00057A76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ลักษณะธุรกิจ เป็น</w:t>
      </w:r>
      <w:r w:rsidRPr="00633B2B">
        <w:rPr>
          <w:rFonts w:ascii="Angsana New" w:hAnsi="Angsana New"/>
          <w:sz w:val="28"/>
          <w:szCs w:val="28"/>
          <w:cs/>
        </w:rPr>
        <w:t>การขนส่งสินค้าแบบควบคุมอุณหภูมิ (</w:t>
      </w:r>
      <w:r w:rsidRPr="00633B2B">
        <w:rPr>
          <w:rFonts w:ascii="Angsana New" w:hAnsi="Angsana New"/>
          <w:sz w:val="28"/>
          <w:szCs w:val="28"/>
        </w:rPr>
        <w:t xml:space="preserve">Cold chain logistics) </w:t>
      </w:r>
      <w:r w:rsidRPr="00633B2B">
        <w:rPr>
          <w:rFonts w:ascii="Angsana New" w:hAnsi="Angsana New"/>
          <w:sz w:val="28"/>
          <w:szCs w:val="28"/>
          <w:cs/>
        </w:rPr>
        <w:t>สำหรับส่งสินค้าภาคอุตสาหกรรมอาหารและการเกษตร</w:t>
      </w:r>
      <w:r w:rsidRPr="00633B2B">
        <w:rPr>
          <w:rFonts w:ascii="Angsana New" w:hAnsi="Angsana New"/>
          <w:sz w:val="28"/>
          <w:szCs w:val="28"/>
        </w:rPr>
        <w:t xml:space="preserve">, </w:t>
      </w:r>
      <w:r w:rsidRPr="00633B2B">
        <w:rPr>
          <w:rFonts w:ascii="Angsana New" w:hAnsi="Angsana New"/>
          <w:sz w:val="28"/>
          <w:szCs w:val="28"/>
          <w:cs/>
        </w:rPr>
        <w:t>ศูนย์กระจายสินค้าแบบควบคุมอุณหภูมิ (</w:t>
      </w:r>
      <w:r w:rsidRPr="00633B2B">
        <w:rPr>
          <w:rFonts w:ascii="Angsana New" w:hAnsi="Angsana New"/>
          <w:sz w:val="28"/>
          <w:szCs w:val="28"/>
        </w:rPr>
        <w:t xml:space="preserve">Cold chain warehouses), </w:t>
      </w:r>
      <w:r w:rsidRPr="00633B2B">
        <w:rPr>
          <w:rFonts w:ascii="Angsana New" w:hAnsi="Angsana New"/>
          <w:sz w:val="28"/>
          <w:szCs w:val="28"/>
          <w:cs/>
        </w:rPr>
        <w:t>การนำสินค้าออกจากคลังสินค้า (</w:t>
      </w:r>
      <w:r w:rsidRPr="00633B2B">
        <w:rPr>
          <w:rFonts w:ascii="Angsana New" w:hAnsi="Angsana New"/>
          <w:sz w:val="28"/>
          <w:szCs w:val="28"/>
        </w:rPr>
        <w:t xml:space="preserve">Cold storage) </w:t>
      </w:r>
      <w:r w:rsidRPr="00633B2B">
        <w:rPr>
          <w:rFonts w:ascii="Angsana New" w:hAnsi="Angsana New"/>
          <w:sz w:val="28"/>
          <w:szCs w:val="28"/>
          <w:cs/>
        </w:rPr>
        <w:t>ตลอดจนทำ</w:t>
      </w:r>
      <w:r w:rsidRPr="00633B2B">
        <w:rPr>
          <w:rFonts w:ascii="Angsana New" w:hAnsi="Angsana New"/>
          <w:sz w:val="28"/>
          <w:szCs w:val="28"/>
        </w:rPr>
        <w:t xml:space="preserve"> Platform (Online/AI) </w:t>
      </w:r>
      <w:r w:rsidRPr="00633B2B">
        <w:rPr>
          <w:rFonts w:ascii="Angsana New" w:hAnsi="Angsana New"/>
          <w:sz w:val="28"/>
          <w:szCs w:val="28"/>
          <w:cs/>
        </w:rPr>
        <w:t>รวมถึงการลงทุนในสินทรัพย์ดิจิทัล ซึ่งครอบคลุมถึงการขุด ซื้อ ขาย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แลกเปลี่ยน สินทรัพย์ดิจิทัล</w:t>
      </w:r>
    </w:p>
    <w:p w14:paraId="415322EC" w14:textId="404F2BC4" w:rsidR="007D15EE" w:rsidRPr="00560E75" w:rsidRDefault="007D15EE" w:rsidP="00057A76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560E75">
        <w:rPr>
          <w:rFonts w:ascii="Angsana New" w:hAnsi="Angsana New"/>
          <w:sz w:val="28"/>
          <w:szCs w:val="28"/>
          <w:cs/>
        </w:rPr>
        <w:t>ทุนจดทะเบียนที่ได้อนุมัติ</w:t>
      </w:r>
      <w:r w:rsidRPr="00560E75">
        <w:rPr>
          <w:rFonts w:ascii="Angsana New" w:hAnsi="Angsana New" w:hint="cs"/>
          <w:sz w:val="28"/>
          <w:szCs w:val="28"/>
          <w:cs/>
        </w:rPr>
        <w:t xml:space="preserve"> 50 ล้านบาท </w:t>
      </w:r>
      <w:r w:rsidRPr="00560E75">
        <w:rPr>
          <w:rFonts w:ascii="Angsana New" w:hAnsi="Angsana New"/>
          <w:sz w:val="28"/>
          <w:szCs w:val="28"/>
          <w:cs/>
        </w:rPr>
        <w:t>ทุนจดทะเบียนและชำระแล้ว</w:t>
      </w:r>
      <w:r w:rsidRPr="00560E75">
        <w:rPr>
          <w:rFonts w:ascii="Angsana New" w:hAnsi="Angsana New" w:hint="cs"/>
          <w:sz w:val="28"/>
          <w:szCs w:val="28"/>
          <w:cs/>
        </w:rPr>
        <w:t xml:space="preserve"> </w:t>
      </w:r>
      <w:r w:rsidR="00996539" w:rsidRPr="00560E75">
        <w:rPr>
          <w:rFonts w:ascii="Angsana New" w:hAnsi="Angsana New"/>
          <w:sz w:val="28"/>
          <w:szCs w:val="28"/>
        </w:rPr>
        <w:t>5</w:t>
      </w:r>
      <w:r w:rsidRPr="00560E75">
        <w:rPr>
          <w:rFonts w:ascii="Angsana New" w:hAnsi="Angsana New" w:hint="cs"/>
          <w:sz w:val="28"/>
          <w:szCs w:val="28"/>
          <w:cs/>
        </w:rPr>
        <w:t xml:space="preserve"> ล้านบาท</w:t>
      </w:r>
    </w:p>
    <w:p w14:paraId="43FBDBE7" w14:textId="48DC3AD0" w:rsidR="005D655C" w:rsidRPr="00633B2B" w:rsidRDefault="005D655C" w:rsidP="00057A76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560E75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B15EA9" w:rsidRPr="00560E75">
        <w:rPr>
          <w:rFonts w:ascii="Angsana New" w:hAnsi="Angsana New"/>
          <w:sz w:val="28"/>
          <w:szCs w:val="28"/>
        </w:rPr>
        <w:t xml:space="preserve">9 </w:t>
      </w:r>
      <w:r w:rsidR="00B15EA9" w:rsidRPr="00560E75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B15EA9" w:rsidRPr="00560E75">
        <w:rPr>
          <w:rFonts w:ascii="Angsana New" w:hAnsi="Angsana New"/>
          <w:sz w:val="28"/>
          <w:szCs w:val="28"/>
        </w:rPr>
        <w:t>2565</w:t>
      </w:r>
      <w:r w:rsidRPr="00560E75">
        <w:rPr>
          <w:rFonts w:ascii="Angsana New" w:hAnsi="Angsana New" w:hint="cs"/>
          <w:sz w:val="28"/>
          <w:szCs w:val="28"/>
          <w:cs/>
        </w:rPr>
        <w:t xml:space="preserve"> มติที่ประชุม</w:t>
      </w:r>
      <w:r w:rsidR="00B15EA9" w:rsidRPr="00560E75">
        <w:rPr>
          <w:rFonts w:ascii="Angsana New" w:hAnsi="Angsana New" w:hint="cs"/>
          <w:sz w:val="28"/>
          <w:szCs w:val="28"/>
          <w:cs/>
        </w:rPr>
        <w:t>คณะกรรมการบริษัท</w:t>
      </w:r>
      <w:r w:rsidR="006046CB" w:rsidRPr="00560E75">
        <w:rPr>
          <w:rFonts w:ascii="Angsana New" w:hAnsi="Angsana New" w:hint="cs"/>
          <w:sz w:val="28"/>
          <w:szCs w:val="28"/>
          <w:cs/>
        </w:rPr>
        <w:t xml:space="preserve">ครั้งที่ </w:t>
      </w:r>
      <w:r w:rsidR="006046CB" w:rsidRPr="00560E75">
        <w:rPr>
          <w:rFonts w:ascii="Angsana New" w:hAnsi="Angsana New"/>
          <w:sz w:val="28"/>
          <w:szCs w:val="28"/>
        </w:rPr>
        <w:t>9/2565</w:t>
      </w:r>
      <w:r w:rsidRPr="00560E75">
        <w:rPr>
          <w:rFonts w:ascii="Angsana New" w:hAnsi="Angsana New" w:hint="cs"/>
          <w:sz w:val="28"/>
          <w:szCs w:val="28"/>
          <w:cs/>
        </w:rPr>
        <w:t xml:space="preserve"> ได้มีการอนุมัติการขายเงินลงทุนในบริษัท </w:t>
      </w:r>
      <w:r w:rsidR="00996539" w:rsidRPr="00560E75">
        <w:rPr>
          <w:rFonts w:ascii="Angsana New" w:hAnsi="Angsana New"/>
          <w:sz w:val="28"/>
          <w:szCs w:val="28"/>
        </w:rPr>
        <w:t xml:space="preserve">      </w:t>
      </w:r>
      <w:r w:rsidRPr="00560E75">
        <w:rPr>
          <w:rFonts w:ascii="Angsana New" w:hAnsi="Angsana New" w:hint="cs"/>
          <w:sz w:val="28"/>
          <w:szCs w:val="28"/>
          <w:cs/>
        </w:rPr>
        <w:t>อีโคล</w:t>
      </w:r>
      <w:r w:rsidR="00B15EA9" w:rsidRPr="00560E75">
        <w:rPr>
          <w:rFonts w:ascii="Angsana New" w:hAnsi="Angsana New" w:hint="cs"/>
          <w:sz w:val="28"/>
          <w:szCs w:val="28"/>
          <w:cs/>
        </w:rPr>
        <w:t>ด</w:t>
      </w:r>
      <w:r w:rsidR="00EF711A" w:rsidRPr="00560E75">
        <w:rPr>
          <w:rFonts w:ascii="Angsana New" w:hAnsi="Angsana New" w:hint="cs"/>
          <w:sz w:val="28"/>
          <w:szCs w:val="28"/>
          <w:cs/>
        </w:rPr>
        <w:t>์</w:t>
      </w:r>
      <w:r w:rsidR="00B15EA9" w:rsidRPr="00560E75">
        <w:rPr>
          <w:rFonts w:ascii="Angsana New" w:hAnsi="Angsana New" w:hint="cs"/>
          <w:sz w:val="28"/>
          <w:szCs w:val="28"/>
          <w:cs/>
        </w:rPr>
        <w:t xml:space="preserve"> จำกัด</w:t>
      </w:r>
      <w:r w:rsidRPr="00560E75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โดยได้ทำสัญญาซื้อขายกันเมื</w:t>
      </w:r>
      <w:r w:rsidR="0087200B" w:rsidRPr="00560E75">
        <w:rPr>
          <w:rFonts w:ascii="Angsana New" w:hAnsi="Angsana New" w:hint="cs"/>
          <w:sz w:val="28"/>
          <w:szCs w:val="28"/>
          <w:cs/>
        </w:rPr>
        <w:t>่</w:t>
      </w:r>
      <w:r w:rsidRPr="00560E75">
        <w:rPr>
          <w:rFonts w:ascii="Angsana New" w:hAnsi="Angsana New" w:hint="cs"/>
          <w:sz w:val="28"/>
          <w:szCs w:val="28"/>
          <w:cs/>
        </w:rPr>
        <w:t>อวันที่</w:t>
      </w:r>
      <w:r w:rsidRPr="00560E75">
        <w:rPr>
          <w:rFonts w:ascii="Angsana New" w:hAnsi="Angsana New"/>
          <w:sz w:val="28"/>
          <w:szCs w:val="28"/>
        </w:rPr>
        <w:t xml:space="preserve"> </w:t>
      </w:r>
      <w:r w:rsidR="00B15EA9" w:rsidRPr="00560E75">
        <w:rPr>
          <w:rFonts w:ascii="Angsana New" w:hAnsi="Angsana New"/>
          <w:sz w:val="28"/>
          <w:szCs w:val="28"/>
        </w:rPr>
        <w:t xml:space="preserve">12 </w:t>
      </w:r>
      <w:r w:rsidR="00B15EA9" w:rsidRPr="00560E75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B15EA9" w:rsidRPr="00560E75">
        <w:rPr>
          <w:rFonts w:ascii="Angsana New" w:hAnsi="Angsana New"/>
          <w:sz w:val="28"/>
          <w:szCs w:val="28"/>
        </w:rPr>
        <w:t>2565</w:t>
      </w:r>
      <w:r w:rsidR="00886813" w:rsidRPr="00560E75">
        <w:rPr>
          <w:rFonts w:ascii="Angsana New" w:hAnsi="Angsana New" w:hint="cs"/>
          <w:sz w:val="28"/>
          <w:szCs w:val="28"/>
          <w:cs/>
        </w:rPr>
        <w:t xml:space="preserve"> </w:t>
      </w:r>
      <w:r w:rsidR="00B15EA9" w:rsidRPr="00560E75">
        <w:rPr>
          <w:rFonts w:ascii="Angsana New" w:hAnsi="Angsana New"/>
          <w:sz w:val="28"/>
          <w:szCs w:val="28"/>
          <w:cs/>
        </w:rPr>
        <w:t>โดยกำหนดให้โอน</w:t>
      </w:r>
      <w:r w:rsidR="0087200B" w:rsidRPr="00560E75">
        <w:rPr>
          <w:rFonts w:ascii="Angsana New" w:hAnsi="Angsana New" w:hint="cs"/>
          <w:sz w:val="28"/>
          <w:szCs w:val="28"/>
          <w:cs/>
        </w:rPr>
        <w:t>กรรมสิ</w:t>
      </w:r>
      <w:r w:rsidR="008C4734" w:rsidRPr="00560E75">
        <w:rPr>
          <w:rFonts w:ascii="Angsana New" w:hAnsi="Angsana New" w:hint="cs"/>
          <w:sz w:val="28"/>
          <w:szCs w:val="28"/>
          <w:cs/>
        </w:rPr>
        <w:t>ทธิ์</w:t>
      </w:r>
      <w:r w:rsidR="0087200B" w:rsidRPr="00560E75">
        <w:rPr>
          <w:rFonts w:ascii="Angsana New" w:hAnsi="Angsana New" w:hint="cs"/>
          <w:sz w:val="28"/>
          <w:szCs w:val="28"/>
          <w:cs/>
        </w:rPr>
        <w:t>หุ้น</w:t>
      </w:r>
      <w:r w:rsidR="00B15EA9" w:rsidRPr="00560E75">
        <w:rPr>
          <w:rFonts w:ascii="Angsana New" w:hAnsi="Angsana New"/>
          <w:sz w:val="28"/>
          <w:szCs w:val="28"/>
          <w:cs/>
        </w:rPr>
        <w:t>ของบริษัท</w:t>
      </w:r>
      <w:r w:rsidR="00B15EA9" w:rsidRPr="00560E75">
        <w:rPr>
          <w:rFonts w:ascii="Angsana New" w:hAnsi="Angsana New"/>
          <w:sz w:val="28"/>
          <w:szCs w:val="28"/>
        </w:rPr>
        <w:t xml:space="preserve"> </w:t>
      </w:r>
      <w:r w:rsidRPr="00560E75">
        <w:rPr>
          <w:rFonts w:ascii="Angsana New" w:hAnsi="Angsana New"/>
          <w:sz w:val="28"/>
          <w:szCs w:val="28"/>
        </w:rPr>
        <w:t xml:space="preserve"> </w:t>
      </w:r>
      <w:r w:rsidR="00B15EA9" w:rsidRPr="00560E75">
        <w:rPr>
          <w:rFonts w:ascii="Angsana New" w:hAnsi="Angsana New" w:hint="cs"/>
          <w:sz w:val="28"/>
          <w:szCs w:val="28"/>
          <w:cs/>
        </w:rPr>
        <w:t>อีโคลด</w:t>
      </w:r>
      <w:r w:rsidR="00EF711A" w:rsidRPr="00560E75">
        <w:rPr>
          <w:rFonts w:ascii="Angsana New" w:hAnsi="Angsana New" w:hint="cs"/>
          <w:sz w:val="28"/>
          <w:szCs w:val="28"/>
          <w:cs/>
        </w:rPr>
        <w:t>์</w:t>
      </w:r>
      <w:r w:rsidR="00B15EA9" w:rsidRPr="00560E75">
        <w:rPr>
          <w:rFonts w:ascii="Angsana New" w:hAnsi="Angsana New" w:hint="cs"/>
          <w:sz w:val="28"/>
          <w:szCs w:val="28"/>
          <w:cs/>
        </w:rPr>
        <w:t xml:space="preserve"> จำกัด ในวันที่ </w:t>
      </w:r>
      <w:r w:rsidR="00B15EA9" w:rsidRPr="00560E75">
        <w:rPr>
          <w:rFonts w:ascii="Angsana New" w:hAnsi="Angsana New"/>
          <w:sz w:val="28"/>
          <w:szCs w:val="28"/>
        </w:rPr>
        <w:t xml:space="preserve">30 </w:t>
      </w:r>
      <w:r w:rsidR="00B15EA9" w:rsidRPr="00560E75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B15EA9" w:rsidRPr="00560E75">
        <w:rPr>
          <w:rFonts w:ascii="Angsana New" w:hAnsi="Angsana New"/>
          <w:sz w:val="28"/>
          <w:szCs w:val="28"/>
        </w:rPr>
        <w:t xml:space="preserve">2565 </w:t>
      </w:r>
      <w:r w:rsidR="004E3002" w:rsidRPr="00560E75">
        <w:rPr>
          <w:rFonts w:ascii="Angsana New" w:hAnsi="Angsana New"/>
          <w:sz w:val="28"/>
          <w:szCs w:val="28"/>
          <w:cs/>
        </w:rPr>
        <w:t>ดังนั้นในการนำเสนองบการเงิน</w:t>
      </w:r>
      <w:r w:rsidR="004E3002" w:rsidRPr="00560E75">
        <w:rPr>
          <w:rFonts w:ascii="Angsana New" w:hAnsi="Angsana New" w:hint="cs"/>
          <w:sz w:val="28"/>
          <w:szCs w:val="28"/>
          <w:cs/>
        </w:rPr>
        <w:t>ระหว่างกาล</w:t>
      </w:r>
      <w:r w:rsidR="00B15EA9" w:rsidRPr="00560E75">
        <w:rPr>
          <w:rFonts w:ascii="Angsana New" w:hAnsi="Angsana New" w:hint="cs"/>
          <w:sz w:val="28"/>
          <w:szCs w:val="28"/>
          <w:cs/>
        </w:rPr>
        <w:t>สำหรับ</w:t>
      </w:r>
      <w:r w:rsidR="0087200B" w:rsidRPr="00560E75">
        <w:rPr>
          <w:rFonts w:ascii="Angsana New" w:hAnsi="Angsana New" w:hint="cs"/>
          <w:sz w:val="28"/>
          <w:szCs w:val="28"/>
          <w:cs/>
        </w:rPr>
        <w:t>งวดสา</w:t>
      </w:r>
      <w:r w:rsidR="004E3002" w:rsidRPr="00560E75">
        <w:rPr>
          <w:rFonts w:ascii="Angsana New" w:hAnsi="Angsana New" w:hint="cs"/>
          <w:sz w:val="28"/>
          <w:szCs w:val="28"/>
          <w:cs/>
        </w:rPr>
        <w:t>ม</w:t>
      </w:r>
      <w:r w:rsidR="0087200B" w:rsidRPr="00560E75">
        <w:rPr>
          <w:rFonts w:ascii="Angsana New" w:hAnsi="Angsana New" w:hint="cs"/>
          <w:sz w:val="28"/>
          <w:szCs w:val="28"/>
          <w:cs/>
        </w:rPr>
        <w:t xml:space="preserve">เดือนและเก้าเดือนสิ้นสุดวันที่ </w:t>
      </w:r>
      <w:r w:rsidR="0087200B" w:rsidRPr="00560E75">
        <w:rPr>
          <w:rFonts w:ascii="Angsana New" w:hAnsi="Angsana New"/>
          <w:sz w:val="28"/>
          <w:szCs w:val="28"/>
        </w:rPr>
        <w:t xml:space="preserve">30 </w:t>
      </w:r>
      <w:r w:rsidR="0087200B" w:rsidRPr="00560E75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87200B" w:rsidRPr="00560E75">
        <w:rPr>
          <w:rFonts w:ascii="Angsana New" w:hAnsi="Angsana New"/>
          <w:sz w:val="28"/>
          <w:szCs w:val="28"/>
        </w:rPr>
        <w:t>2565</w:t>
      </w:r>
      <w:r w:rsidR="004E3002" w:rsidRPr="00560E75">
        <w:rPr>
          <w:rFonts w:ascii="Angsana New" w:hAnsi="Angsana New" w:hint="cs"/>
          <w:sz w:val="28"/>
          <w:szCs w:val="28"/>
          <w:cs/>
        </w:rPr>
        <w:t xml:space="preserve"> </w:t>
      </w:r>
      <w:r w:rsidR="004E3002" w:rsidRPr="00560E75">
        <w:rPr>
          <w:rFonts w:ascii="Angsana New" w:hAnsi="Angsana New"/>
          <w:sz w:val="28"/>
          <w:szCs w:val="28"/>
          <w:cs/>
        </w:rPr>
        <w:t xml:space="preserve">จึงได้รวมผลการดำเนินงาน ระหว่างวันที่ </w:t>
      </w:r>
      <w:r w:rsidR="000B583B" w:rsidRPr="00560E75">
        <w:rPr>
          <w:rFonts w:ascii="Angsana New" w:hAnsi="Angsana New"/>
          <w:sz w:val="28"/>
          <w:szCs w:val="28"/>
        </w:rPr>
        <w:t>21</w:t>
      </w:r>
      <w:r w:rsidR="00FB7BF1" w:rsidRPr="00560E75">
        <w:rPr>
          <w:rFonts w:ascii="Angsana New" w:hAnsi="Angsana New" w:hint="cs"/>
          <w:sz w:val="28"/>
          <w:szCs w:val="28"/>
          <w:cs/>
        </w:rPr>
        <w:t xml:space="preserve"> มีนาคม</w:t>
      </w:r>
      <w:r w:rsidR="004E3002" w:rsidRPr="00560E75">
        <w:rPr>
          <w:rFonts w:ascii="Angsana New" w:hAnsi="Angsana New"/>
          <w:sz w:val="28"/>
          <w:szCs w:val="28"/>
          <w:cs/>
        </w:rPr>
        <w:t xml:space="preserve"> </w:t>
      </w:r>
      <w:r w:rsidR="000B583B" w:rsidRPr="00560E75">
        <w:rPr>
          <w:rFonts w:ascii="Angsana New" w:hAnsi="Angsana New"/>
          <w:sz w:val="28"/>
          <w:szCs w:val="28"/>
        </w:rPr>
        <w:t>2565</w:t>
      </w:r>
      <w:r w:rsidR="004E3002" w:rsidRPr="00560E75">
        <w:rPr>
          <w:rFonts w:ascii="Angsana New" w:hAnsi="Angsana New"/>
          <w:sz w:val="28"/>
          <w:szCs w:val="28"/>
          <w:cs/>
        </w:rPr>
        <w:t xml:space="preserve"> ถึง วันที่ </w:t>
      </w:r>
      <w:r w:rsidR="004E3002" w:rsidRPr="00560E75">
        <w:rPr>
          <w:rFonts w:ascii="Angsana New" w:hAnsi="Angsana New"/>
          <w:sz w:val="28"/>
          <w:szCs w:val="28"/>
        </w:rPr>
        <w:t xml:space="preserve">30 </w:t>
      </w:r>
      <w:r w:rsidR="004E3002" w:rsidRPr="00560E75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4E3002" w:rsidRPr="00560E75">
        <w:rPr>
          <w:rFonts w:ascii="Angsana New" w:hAnsi="Angsana New"/>
          <w:sz w:val="28"/>
          <w:szCs w:val="28"/>
        </w:rPr>
        <w:t>2565</w:t>
      </w:r>
      <w:r w:rsidR="00996539" w:rsidRPr="00560E75">
        <w:rPr>
          <w:rFonts w:ascii="Angsana New" w:hAnsi="Angsana New"/>
          <w:sz w:val="28"/>
          <w:szCs w:val="28"/>
        </w:rPr>
        <w:t xml:space="preserve"> </w:t>
      </w:r>
      <w:r w:rsidR="004E3002" w:rsidRPr="00560E75">
        <w:rPr>
          <w:rFonts w:ascii="Angsana New" w:hAnsi="Angsana New"/>
          <w:sz w:val="28"/>
          <w:szCs w:val="28"/>
          <w:cs/>
        </w:rPr>
        <w:t xml:space="preserve">ในงบกำไรขาดทุนรวม </w:t>
      </w:r>
      <w:r w:rsidR="0087200B" w:rsidRPr="00560E75">
        <w:rPr>
          <w:rFonts w:ascii="Angsana New" w:hAnsi="Angsana New" w:hint="cs"/>
          <w:sz w:val="28"/>
          <w:szCs w:val="28"/>
          <w:cs/>
        </w:rPr>
        <w:t>ได้ตัดรายการเงินลงทุนของ บริษัท อีโคลด</w:t>
      </w:r>
      <w:r w:rsidR="00EF711A" w:rsidRPr="00560E75">
        <w:rPr>
          <w:rFonts w:ascii="Angsana New" w:hAnsi="Angsana New" w:hint="cs"/>
          <w:sz w:val="28"/>
          <w:szCs w:val="28"/>
          <w:cs/>
        </w:rPr>
        <w:t>์</w:t>
      </w:r>
      <w:r w:rsidR="0087200B" w:rsidRPr="00560E75">
        <w:rPr>
          <w:rFonts w:ascii="Angsana New" w:hAnsi="Angsana New" w:hint="cs"/>
          <w:sz w:val="28"/>
          <w:szCs w:val="28"/>
          <w:cs/>
        </w:rPr>
        <w:t xml:space="preserve"> จำกัด ออกจากงบแสดงฐานะการเงินรวม ตั้งแต่วันที่ </w:t>
      </w:r>
      <w:r w:rsidR="0087200B" w:rsidRPr="00560E75">
        <w:rPr>
          <w:rFonts w:ascii="Angsana New" w:hAnsi="Angsana New"/>
          <w:sz w:val="28"/>
          <w:szCs w:val="28"/>
        </w:rPr>
        <w:t xml:space="preserve">30 </w:t>
      </w:r>
      <w:r w:rsidR="0087200B" w:rsidRPr="00560E75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87200B" w:rsidRPr="00560E75">
        <w:rPr>
          <w:rFonts w:ascii="Angsana New" w:hAnsi="Angsana New"/>
          <w:sz w:val="28"/>
          <w:szCs w:val="28"/>
        </w:rPr>
        <w:t xml:space="preserve">2565 </w:t>
      </w:r>
      <w:r w:rsidR="0087200B" w:rsidRPr="00560E75">
        <w:rPr>
          <w:rFonts w:ascii="Angsana New" w:hAnsi="Angsana New" w:hint="cs"/>
          <w:sz w:val="28"/>
          <w:szCs w:val="28"/>
          <w:cs/>
        </w:rPr>
        <w:t>เป็นต้นไป</w:t>
      </w:r>
    </w:p>
    <w:p w14:paraId="7A51C67E" w14:textId="010E2497" w:rsidR="00C550FD" w:rsidRPr="00633B2B" w:rsidRDefault="00C550FD" w:rsidP="00C550FD">
      <w:pPr>
        <w:pStyle w:val="ListParagraph"/>
        <w:numPr>
          <w:ilvl w:val="0"/>
          <w:numId w:val="20"/>
        </w:numPr>
        <w:ind w:left="426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บริษัท ซีพีเอส ชิปปิ้ง  แอนด์ โลจิสติกส์ จำกัด</w:t>
      </w:r>
    </w:p>
    <w:p w14:paraId="5AE28C64" w14:textId="7D6FEBA3" w:rsidR="00C550FD" w:rsidRPr="00633B2B" w:rsidRDefault="00C550FD" w:rsidP="00EF711A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เมื่อวันที่ 21 ธันวาคม 2566 มติที่ประชุมคณะกรรมการบริษัท ครั้งที่ 16/2566 มีมติขายหุ้นสามัญ บริษัท ซีพีเอส ชิปปิ้ง แอนด์ โลจิสติกส์ จำกัด (“</w:t>
      </w:r>
      <w:r w:rsidRPr="00633B2B">
        <w:rPr>
          <w:rFonts w:ascii="Angsana New" w:hAnsi="Angsana New"/>
          <w:sz w:val="28"/>
          <w:szCs w:val="28"/>
        </w:rPr>
        <w:t xml:space="preserve">CPS”) </w:t>
      </w:r>
      <w:r w:rsidRPr="00633B2B">
        <w:rPr>
          <w:rFonts w:ascii="Angsana New" w:hAnsi="Angsana New"/>
          <w:sz w:val="28"/>
          <w:szCs w:val="28"/>
          <w:cs/>
        </w:rPr>
        <w:t>จำนวน 46</w:t>
      </w:r>
      <w:r w:rsidRPr="00633B2B">
        <w:rPr>
          <w:rFonts w:ascii="Angsana New" w:hAnsi="Angsana New"/>
          <w:sz w:val="28"/>
          <w:szCs w:val="28"/>
        </w:rPr>
        <w:t>,</w:t>
      </w:r>
      <w:r w:rsidRPr="00633B2B">
        <w:rPr>
          <w:rFonts w:ascii="Angsana New" w:hAnsi="Angsana New"/>
          <w:sz w:val="28"/>
          <w:szCs w:val="28"/>
          <w:cs/>
        </w:rPr>
        <w:t xml:space="preserve">800 หุ้น ในราคาหุ้นละ 240 บาท รวมมูลค่า </w:t>
      </w:r>
      <w:r w:rsidR="00EF711A">
        <w:rPr>
          <w:rFonts w:ascii="Angsana New" w:hAnsi="Angsana New"/>
          <w:sz w:val="28"/>
          <w:szCs w:val="28"/>
        </w:rPr>
        <w:t>11</w:t>
      </w:r>
      <w:r w:rsidRPr="00633B2B">
        <w:rPr>
          <w:rFonts w:ascii="Angsana New" w:hAnsi="Angsana New"/>
          <w:sz w:val="28"/>
          <w:szCs w:val="28"/>
        </w:rPr>
        <w:t>,</w:t>
      </w:r>
      <w:r w:rsidRPr="00633B2B">
        <w:rPr>
          <w:rFonts w:ascii="Angsana New" w:hAnsi="Angsana New"/>
          <w:sz w:val="28"/>
          <w:szCs w:val="28"/>
          <w:cs/>
        </w:rPr>
        <w:t>232</w:t>
      </w:r>
      <w:r w:rsidRPr="00633B2B">
        <w:rPr>
          <w:rFonts w:ascii="Angsana New" w:hAnsi="Angsana New"/>
          <w:sz w:val="28"/>
          <w:szCs w:val="28"/>
        </w:rPr>
        <w:t>,</w:t>
      </w:r>
      <w:r w:rsidR="00EF711A">
        <w:rPr>
          <w:rFonts w:ascii="Angsana New" w:hAnsi="Angsana New"/>
          <w:sz w:val="28"/>
          <w:szCs w:val="28"/>
        </w:rPr>
        <w:t>000</w:t>
      </w:r>
      <w:r w:rsidRPr="00633B2B">
        <w:rPr>
          <w:rFonts w:ascii="Angsana New" w:hAnsi="Angsana New"/>
          <w:sz w:val="28"/>
          <w:szCs w:val="28"/>
          <w:cs/>
        </w:rPr>
        <w:t>.</w:t>
      </w:r>
      <w:r w:rsidR="00EF711A">
        <w:rPr>
          <w:rFonts w:ascii="Angsana New" w:hAnsi="Angsana New"/>
          <w:sz w:val="28"/>
          <w:szCs w:val="28"/>
        </w:rPr>
        <w:t>00</w:t>
      </w:r>
      <w:r w:rsidRPr="00633B2B">
        <w:rPr>
          <w:rFonts w:ascii="Angsana New" w:hAnsi="Angsana New"/>
          <w:sz w:val="28"/>
          <w:szCs w:val="28"/>
          <w:cs/>
        </w:rPr>
        <w:t xml:space="preserve"> บาท (สิบเอ็ดล้านสองแสนสามหมื่นสองพันบาทถ้วน) โดยทำสัญญาซื้อขายหุ้น วันที่ </w:t>
      </w:r>
      <w:r w:rsidR="00EF711A">
        <w:rPr>
          <w:rFonts w:ascii="Angsana New" w:hAnsi="Angsana New"/>
          <w:sz w:val="28"/>
          <w:szCs w:val="28"/>
        </w:rPr>
        <w:t>2</w:t>
      </w:r>
      <w:r w:rsidRPr="00633B2B">
        <w:rPr>
          <w:rFonts w:ascii="Angsana New" w:hAnsi="Angsana New"/>
          <w:sz w:val="28"/>
          <w:szCs w:val="28"/>
          <w:cs/>
        </w:rPr>
        <w:t xml:space="preserve"> มกราคม </w:t>
      </w:r>
      <w:r w:rsidR="00EF711A">
        <w:rPr>
          <w:rFonts w:ascii="Angsana New" w:hAnsi="Angsana New"/>
          <w:sz w:val="28"/>
          <w:szCs w:val="28"/>
        </w:rPr>
        <w:t>2567</w:t>
      </w:r>
    </w:p>
    <w:p w14:paraId="0794F578" w14:textId="77777777" w:rsidR="0051722C" w:rsidRPr="00633B2B" w:rsidRDefault="0051722C" w:rsidP="00E20D02">
      <w:pPr>
        <w:spacing w:before="120"/>
        <w:jc w:val="thaiDistribute"/>
        <w:rPr>
          <w:rFonts w:ascii="Angsana New" w:hAnsi="Angsana New"/>
          <w:sz w:val="28"/>
          <w:szCs w:val="28"/>
          <w:cs/>
        </w:rPr>
      </w:pPr>
    </w:p>
    <w:bookmarkEnd w:id="19"/>
    <w:p w14:paraId="5FA8F9EC" w14:textId="02E34E51" w:rsidR="00667D2D" w:rsidRPr="00633B2B" w:rsidRDefault="00993409" w:rsidP="003D6379">
      <w:pPr>
        <w:spacing w:after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</w:rPr>
        <w:t>1</w:t>
      </w:r>
      <w:r w:rsidR="004F41CC" w:rsidRPr="00633B2B">
        <w:rPr>
          <w:rFonts w:ascii="Angsana New" w:hAnsi="Angsana New"/>
          <w:b/>
          <w:bCs/>
          <w:sz w:val="28"/>
          <w:szCs w:val="28"/>
        </w:rPr>
        <w:t>8</w:t>
      </w:r>
      <w:r w:rsidR="00162493" w:rsidRPr="00633B2B">
        <w:rPr>
          <w:rFonts w:ascii="Angsana New" w:hAnsi="Angsana New"/>
          <w:b/>
          <w:bCs/>
          <w:sz w:val="28"/>
          <w:szCs w:val="28"/>
        </w:rPr>
        <w:t xml:space="preserve">.2 </w:t>
      </w:r>
      <w:r w:rsidR="00667D2D" w:rsidRPr="00633B2B">
        <w:rPr>
          <w:rFonts w:ascii="Angsana New" w:hAnsi="Angsana New" w:hint="cs"/>
          <w:b/>
          <w:bCs/>
          <w:sz w:val="28"/>
          <w:szCs w:val="28"/>
          <w:cs/>
        </w:rPr>
        <w:t>ส่วนแบ่งกำไร</w:t>
      </w:r>
      <w:r w:rsidR="00D933BF" w:rsidRPr="00633B2B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633B2B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D933BF" w:rsidRPr="00633B2B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633B2B">
        <w:rPr>
          <w:rFonts w:ascii="Angsana New" w:hAnsi="Angsana New" w:hint="cs"/>
          <w:b/>
          <w:bCs/>
          <w:sz w:val="28"/>
          <w:szCs w:val="28"/>
          <w:cs/>
        </w:rPr>
        <w:t>เบ็ดเสร็จ</w:t>
      </w:r>
      <w:r w:rsidR="002E7B85" w:rsidRPr="00633B2B">
        <w:rPr>
          <w:rFonts w:ascii="Angsana New" w:hAnsi="Angsana New" w:hint="cs"/>
          <w:b/>
          <w:bCs/>
          <w:sz w:val="28"/>
          <w:szCs w:val="28"/>
          <w:cs/>
        </w:rPr>
        <w:t>สำหรับ</w:t>
      </w:r>
      <w:r w:rsidR="00865838" w:rsidRPr="00633B2B">
        <w:rPr>
          <w:rFonts w:ascii="Angsana New" w:hAnsi="Angsana New" w:hint="cs"/>
          <w:b/>
          <w:bCs/>
          <w:sz w:val="28"/>
          <w:szCs w:val="28"/>
          <w:cs/>
        </w:rPr>
        <w:t>ปี</w:t>
      </w:r>
      <w:r w:rsidR="00E20D02" w:rsidRPr="00633B2B">
        <w:rPr>
          <w:rFonts w:ascii="Angsana New" w:hAnsi="Angsana New" w:hint="cs"/>
          <w:b/>
          <w:bCs/>
          <w:sz w:val="28"/>
          <w:szCs w:val="28"/>
          <w:cs/>
        </w:rPr>
        <w:t>สิ้นสุด</w:t>
      </w:r>
      <w:r w:rsidR="00654695" w:rsidRPr="00633B2B">
        <w:rPr>
          <w:rFonts w:ascii="Angsana New" w:hAnsi="Angsana New" w:hint="cs"/>
          <w:b/>
          <w:bCs/>
          <w:sz w:val="28"/>
          <w:szCs w:val="28"/>
          <w:cs/>
        </w:rPr>
        <w:t>วันที่</w:t>
      </w:r>
      <w:r w:rsidR="00654695" w:rsidRPr="00633B2B">
        <w:rPr>
          <w:rFonts w:ascii="Angsana New" w:hAnsi="Angsana New"/>
          <w:b/>
          <w:bCs/>
          <w:sz w:val="28"/>
          <w:szCs w:val="28"/>
        </w:rPr>
        <w:t xml:space="preserve"> </w:t>
      </w:r>
      <w:r w:rsidR="007B43F5" w:rsidRPr="00633B2B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865838" w:rsidRPr="00633B2B">
        <w:rPr>
          <w:rFonts w:ascii="Angsana New" w:hAnsi="Angsana New"/>
          <w:b/>
          <w:bCs/>
          <w:sz w:val="28"/>
          <w:szCs w:val="28"/>
        </w:rPr>
        <w:t>1</w:t>
      </w:r>
      <w:r w:rsidR="007B43F5"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865838" w:rsidRPr="00633B2B">
        <w:rPr>
          <w:rFonts w:ascii="Angsana New" w:hAnsi="Angsana New" w:hint="cs"/>
          <w:b/>
          <w:bCs/>
          <w:sz w:val="28"/>
          <w:szCs w:val="28"/>
          <w:cs/>
        </w:rPr>
        <w:t>ธันวาคม</w:t>
      </w:r>
      <w:r w:rsidR="00654695" w:rsidRPr="00633B2B">
        <w:rPr>
          <w:rFonts w:ascii="Angsana New" w:hAnsi="Angsana New"/>
          <w:b/>
          <w:bCs/>
          <w:sz w:val="28"/>
          <w:szCs w:val="28"/>
        </w:rPr>
        <w:t xml:space="preserve"> 256</w:t>
      </w:r>
      <w:r w:rsidR="00B52D67" w:rsidRPr="00633B2B">
        <w:rPr>
          <w:rFonts w:ascii="Angsana New" w:hAnsi="Angsana New"/>
          <w:b/>
          <w:bCs/>
          <w:sz w:val="28"/>
          <w:szCs w:val="28"/>
        </w:rPr>
        <w:t>6</w:t>
      </w:r>
      <w:r w:rsidR="00654695"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และ</w:t>
      </w:r>
      <w:r w:rsidR="00654695" w:rsidRPr="00633B2B">
        <w:rPr>
          <w:rFonts w:ascii="Angsana New" w:hAnsi="Angsana New"/>
          <w:b/>
          <w:bCs/>
          <w:sz w:val="28"/>
          <w:szCs w:val="28"/>
        </w:rPr>
        <w:t xml:space="preserve"> 256</w:t>
      </w:r>
      <w:r w:rsidR="00B52D67" w:rsidRPr="00633B2B">
        <w:rPr>
          <w:rFonts w:ascii="Angsana New" w:hAnsi="Angsana New"/>
          <w:b/>
          <w:bCs/>
          <w:sz w:val="28"/>
          <w:szCs w:val="28"/>
        </w:rPr>
        <w:t>5</w:t>
      </w:r>
      <w:r w:rsidR="00654695"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มีดังนี้</w:t>
      </w:r>
    </w:p>
    <w:tbl>
      <w:tblPr>
        <w:tblStyle w:val="TableGrid"/>
        <w:tblW w:w="9159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236"/>
        <w:gridCol w:w="614"/>
        <w:gridCol w:w="1740"/>
        <w:gridCol w:w="426"/>
        <w:gridCol w:w="1749"/>
      </w:tblGrid>
      <w:tr w:rsidR="007B43F5" w:rsidRPr="00633B2B" w14:paraId="37AF1AD5" w14:textId="77777777" w:rsidTr="002D7558">
        <w:trPr>
          <w:trHeight w:val="397"/>
        </w:trPr>
        <w:tc>
          <w:tcPr>
            <w:tcW w:w="4394" w:type="dxa"/>
            <w:vAlign w:val="center"/>
          </w:tcPr>
          <w:p w14:paraId="157FFE0E" w14:textId="77777777" w:rsidR="007B43F5" w:rsidRPr="00633B2B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A420D8A" w14:textId="77777777" w:rsidR="007B43F5" w:rsidRPr="00633B2B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030E58A7" w14:textId="77777777" w:rsidR="007B43F5" w:rsidRPr="00633B2B" w:rsidRDefault="007B43F5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bottom w:val="single" w:sz="4" w:space="0" w:color="auto"/>
            </w:tcBorders>
            <w:vAlign w:val="center"/>
          </w:tcPr>
          <w:p w14:paraId="586BB943" w14:textId="3399296F" w:rsidR="007B43F5" w:rsidRPr="00633B2B" w:rsidRDefault="002D7558" w:rsidP="002D755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7B43F5" w:rsidRPr="00633B2B" w14:paraId="77E41E50" w14:textId="77777777" w:rsidTr="00996539">
        <w:trPr>
          <w:trHeight w:val="431"/>
        </w:trPr>
        <w:tc>
          <w:tcPr>
            <w:tcW w:w="4394" w:type="dxa"/>
            <w:vAlign w:val="center"/>
          </w:tcPr>
          <w:p w14:paraId="53A51F8A" w14:textId="77777777" w:rsidR="007B43F5" w:rsidRPr="00633B2B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0B7D9E3" w14:textId="77777777" w:rsidR="007B43F5" w:rsidRPr="00633B2B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282E8A65" w14:textId="77777777" w:rsidR="007B43F5" w:rsidRPr="00633B2B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00FA0" w14:textId="77777777" w:rsidR="007B43F5" w:rsidRPr="00633B2B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7B43F5" w:rsidRPr="00633B2B" w14:paraId="47A26B08" w14:textId="77777777" w:rsidTr="00996539">
        <w:trPr>
          <w:trHeight w:val="418"/>
        </w:trPr>
        <w:tc>
          <w:tcPr>
            <w:tcW w:w="4394" w:type="dxa"/>
            <w:vAlign w:val="bottom"/>
          </w:tcPr>
          <w:p w14:paraId="056BD991" w14:textId="77777777" w:rsidR="007B43F5" w:rsidRPr="00633B2B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15863A2A" w14:textId="77777777" w:rsidR="007B43F5" w:rsidRPr="00633B2B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5972105C" w14:textId="77777777" w:rsidR="007B43F5" w:rsidRPr="00633B2B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6E9E" w14:textId="6A54B523" w:rsidR="007B43F5" w:rsidRPr="00633B2B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865838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สิ้นสุดวันที่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5181A"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865838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="0095181A"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865838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7B43F5" w:rsidRPr="00633B2B" w14:paraId="05D5724D" w14:textId="77777777" w:rsidTr="00996539">
        <w:trPr>
          <w:trHeight w:val="393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3CF0DE42" w14:textId="77777777" w:rsidR="007B43F5" w:rsidRPr="00633B2B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7F8B6755" w14:textId="77777777" w:rsidR="007B43F5" w:rsidRPr="00633B2B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4" w:type="dxa"/>
          </w:tcPr>
          <w:p w14:paraId="22083485" w14:textId="77777777" w:rsidR="007B43F5" w:rsidRPr="00633B2B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3A9E9" w14:textId="77777777" w:rsidR="007B43F5" w:rsidRPr="00633B2B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662A1015" w14:textId="77777777" w:rsidR="007B43F5" w:rsidRPr="00633B2B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76B7D78F" w14:textId="77777777" w:rsidR="007B43F5" w:rsidRPr="00633B2B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D85FDD" w:rsidRPr="00633B2B" w14:paraId="7F73B3C1" w14:textId="77777777" w:rsidTr="00996539">
        <w:trPr>
          <w:trHeight w:val="393"/>
        </w:trPr>
        <w:tc>
          <w:tcPr>
            <w:tcW w:w="4394" w:type="dxa"/>
            <w:vAlign w:val="center"/>
          </w:tcPr>
          <w:p w14:paraId="688EB66F" w14:textId="77777777" w:rsidR="00D85FDD" w:rsidRPr="00633B2B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บริษัท ซีพีเอส</w:t>
            </w:r>
            <w:r w:rsidRPr="00633B2B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ชิปปิ้ง</w:t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แอนด์</w:t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โลจิสติกส์ จำกัด</w:t>
            </w:r>
          </w:p>
        </w:tc>
        <w:tc>
          <w:tcPr>
            <w:tcW w:w="850" w:type="dxa"/>
            <w:gridSpan w:val="2"/>
          </w:tcPr>
          <w:p w14:paraId="45F99E95" w14:textId="77777777" w:rsidR="00D85FDD" w:rsidRPr="00633B2B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14:paraId="1445A74D" w14:textId="219038F1" w:rsidR="00D85FDD" w:rsidRPr="00633B2B" w:rsidRDefault="008567C0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6,008,114.53</w:t>
            </w:r>
          </w:p>
        </w:tc>
        <w:tc>
          <w:tcPr>
            <w:tcW w:w="426" w:type="dxa"/>
            <w:vAlign w:val="center"/>
          </w:tcPr>
          <w:p w14:paraId="4F300166" w14:textId="77777777" w:rsidR="00D85FDD" w:rsidRPr="00633B2B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7FB28A61" w14:textId="5425737B" w:rsidR="00D85FDD" w:rsidRPr="00633B2B" w:rsidRDefault="008567C0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2,662,478.54</w:t>
            </w:r>
          </w:p>
        </w:tc>
      </w:tr>
      <w:tr w:rsidR="00D85FDD" w:rsidRPr="00633B2B" w14:paraId="2C8C449C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14C3F185" w14:textId="77777777" w:rsidR="00D85FDD" w:rsidRPr="00633B2B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</w:rPr>
              <w:t>GA Power Pte Co., Ltd.</w:t>
            </w:r>
          </w:p>
        </w:tc>
        <w:tc>
          <w:tcPr>
            <w:tcW w:w="850" w:type="dxa"/>
            <w:gridSpan w:val="2"/>
          </w:tcPr>
          <w:p w14:paraId="3C153F47" w14:textId="77777777" w:rsidR="00D85FDD" w:rsidRPr="00633B2B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162956F8" w14:textId="77777777" w:rsidR="00D85FDD" w:rsidRPr="00633B2B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426" w:type="dxa"/>
            <w:vAlign w:val="center"/>
          </w:tcPr>
          <w:p w14:paraId="4AFA2935" w14:textId="77777777" w:rsidR="00D85FDD" w:rsidRPr="00633B2B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7A0BAA2C" w14:textId="009239DC" w:rsidR="00D85FDD" w:rsidRPr="00633B2B" w:rsidRDefault="008567C0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(48,150,457.95)</w:t>
            </w:r>
          </w:p>
        </w:tc>
      </w:tr>
      <w:tr w:rsidR="00D85FDD" w:rsidRPr="00633B2B" w14:paraId="7ACCED5A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1C30DA6F" w14:textId="77777777" w:rsidR="00D85FDD" w:rsidRPr="00633B2B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850" w:type="dxa"/>
            <w:gridSpan w:val="2"/>
          </w:tcPr>
          <w:p w14:paraId="19388BEC" w14:textId="77777777" w:rsidR="00D85FDD" w:rsidRPr="00633B2B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295CAE09" w14:textId="493EA41D" w:rsidR="00D85FDD" w:rsidRPr="00633B2B" w:rsidRDefault="008567C0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40,991,640.22</w:t>
            </w:r>
          </w:p>
        </w:tc>
        <w:tc>
          <w:tcPr>
            <w:tcW w:w="426" w:type="dxa"/>
            <w:vAlign w:val="center"/>
          </w:tcPr>
          <w:p w14:paraId="638D45D1" w14:textId="77777777" w:rsidR="00D85FDD" w:rsidRPr="00633B2B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3DBC45C2" w14:textId="7F072E24" w:rsidR="00D85FDD" w:rsidRPr="00633B2B" w:rsidRDefault="008567C0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66,595,684.42</w:t>
            </w:r>
          </w:p>
        </w:tc>
      </w:tr>
      <w:tr w:rsidR="00D85FDD" w:rsidRPr="00633B2B" w14:paraId="277B8000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1C12E195" w14:textId="3D83BD95" w:rsidR="00D85FDD" w:rsidRPr="00633B2B" w:rsidRDefault="00D85FDD" w:rsidP="00D85FD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850" w:type="dxa"/>
            <w:gridSpan w:val="2"/>
          </w:tcPr>
          <w:p w14:paraId="1B64CDE6" w14:textId="77777777" w:rsidR="00D85FDD" w:rsidRPr="00633B2B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053BAFF3" w14:textId="2EB3AA3E" w:rsidR="00D85FDD" w:rsidRPr="00633B2B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426" w:type="dxa"/>
            <w:vAlign w:val="center"/>
          </w:tcPr>
          <w:p w14:paraId="5DD9A404" w14:textId="77777777" w:rsidR="00D85FDD" w:rsidRPr="00633B2B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017603C6" w14:textId="212EF005" w:rsidR="00D85FDD" w:rsidRPr="00633B2B" w:rsidRDefault="008567C0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(2,000,000.00)</w:t>
            </w:r>
          </w:p>
        </w:tc>
      </w:tr>
      <w:tr w:rsidR="006200BF" w:rsidRPr="00633B2B" w14:paraId="3CDE2E5C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4A56C5EF" w14:textId="2F580D6F" w:rsidR="006200BF" w:rsidRPr="00633B2B" w:rsidRDefault="006200BF" w:rsidP="00D85FD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850" w:type="dxa"/>
            <w:gridSpan w:val="2"/>
          </w:tcPr>
          <w:p w14:paraId="7DF446D3" w14:textId="77777777" w:rsidR="006200BF" w:rsidRPr="00633B2B" w:rsidRDefault="006200BF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1F4E072A" w14:textId="6B45D8C5" w:rsidR="006200BF" w:rsidRPr="00633B2B" w:rsidRDefault="008567C0" w:rsidP="00D85FD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(1,169,617.59)</w:t>
            </w:r>
          </w:p>
        </w:tc>
        <w:tc>
          <w:tcPr>
            <w:tcW w:w="426" w:type="dxa"/>
            <w:vAlign w:val="center"/>
          </w:tcPr>
          <w:p w14:paraId="0F758923" w14:textId="77777777" w:rsidR="006200BF" w:rsidRPr="00633B2B" w:rsidRDefault="006200BF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2B1AC401" w14:textId="385F7893" w:rsidR="006200BF" w:rsidRPr="00633B2B" w:rsidRDefault="006200BF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85FDD" w:rsidRPr="00633B2B" w14:paraId="7D1B8B9F" w14:textId="77777777" w:rsidTr="00996539">
        <w:trPr>
          <w:trHeight w:val="393"/>
        </w:trPr>
        <w:tc>
          <w:tcPr>
            <w:tcW w:w="4394" w:type="dxa"/>
          </w:tcPr>
          <w:p w14:paraId="22BA99A5" w14:textId="77777777" w:rsidR="00D85FDD" w:rsidRPr="00633B2B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850" w:type="dxa"/>
            <w:gridSpan w:val="2"/>
          </w:tcPr>
          <w:p w14:paraId="6BA523D5" w14:textId="77777777" w:rsidR="00D85FDD" w:rsidRPr="00633B2B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5C9ADD" w14:textId="2CB72D3C" w:rsidR="00D85FDD" w:rsidRPr="00633B2B" w:rsidRDefault="008567C0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45,830,137.16</w:t>
            </w:r>
          </w:p>
        </w:tc>
        <w:tc>
          <w:tcPr>
            <w:tcW w:w="426" w:type="dxa"/>
            <w:vAlign w:val="center"/>
          </w:tcPr>
          <w:p w14:paraId="30ADED1F" w14:textId="77777777" w:rsidR="00D85FDD" w:rsidRPr="00633B2B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6E9A20" w14:textId="0BE931A1" w:rsidR="00D85FDD" w:rsidRPr="00633B2B" w:rsidRDefault="008567C0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19,107,705.01</w:t>
            </w:r>
          </w:p>
        </w:tc>
      </w:tr>
    </w:tbl>
    <w:p w14:paraId="5979F74C" w14:textId="77777777" w:rsidR="00E20D02" w:rsidRPr="00633B2B" w:rsidRDefault="00E20D02" w:rsidP="003D6379">
      <w:pPr>
        <w:spacing w:after="240"/>
        <w:rPr>
          <w:rFonts w:ascii="Angsana New" w:hAnsi="Angsana New"/>
          <w:sz w:val="28"/>
          <w:szCs w:val="28"/>
          <w:cs/>
        </w:rPr>
        <w:sectPr w:rsidR="00E20D02" w:rsidRPr="00633B2B" w:rsidSect="000874DA">
          <w:headerReference w:type="default" r:id="rId9"/>
          <w:footerReference w:type="default" r:id="rId10"/>
          <w:pgSz w:w="11907" w:h="16840" w:code="9"/>
          <w:pgMar w:top="1134" w:right="1134" w:bottom="851" w:left="1134" w:header="850" w:footer="510" w:gutter="0"/>
          <w:pgNumType w:fmt="numberInDash"/>
          <w:cols w:space="708"/>
          <w:docGrid w:linePitch="360"/>
        </w:sectPr>
      </w:pPr>
    </w:p>
    <w:p w14:paraId="62C0500A" w14:textId="6B96F99D" w:rsidR="00717930" w:rsidRPr="00633B2B" w:rsidRDefault="00993409" w:rsidP="00717930">
      <w:pPr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4F41CC" w:rsidRPr="00633B2B">
        <w:rPr>
          <w:rFonts w:ascii="Angsana New" w:hAnsi="Angsana New"/>
          <w:b/>
          <w:bCs/>
          <w:sz w:val="28"/>
          <w:szCs w:val="28"/>
        </w:rPr>
        <w:t>8</w:t>
      </w:r>
      <w:r w:rsidR="00717930" w:rsidRPr="00633B2B">
        <w:rPr>
          <w:rFonts w:ascii="Angsana New" w:hAnsi="Angsana New"/>
          <w:b/>
          <w:bCs/>
          <w:sz w:val="28"/>
          <w:szCs w:val="28"/>
        </w:rPr>
        <w:t>.3</w:t>
      </w:r>
      <w:r w:rsidR="00717930" w:rsidRPr="00633B2B">
        <w:rPr>
          <w:rFonts w:ascii="Angsana New" w:hAnsi="Angsana New"/>
          <w:b/>
          <w:bCs/>
          <w:sz w:val="28"/>
          <w:szCs w:val="28"/>
          <w:cs/>
        </w:rPr>
        <w:t xml:space="preserve"> ข้อมูลทางการเงินของบริษัทร่วมที่มีสาระสำคัญ</w:t>
      </w:r>
    </w:p>
    <w:p w14:paraId="43C5F1C9" w14:textId="06CB7BD5" w:rsidR="00717930" w:rsidRPr="00633B2B" w:rsidRDefault="00717930" w:rsidP="0036466B">
      <w:pPr>
        <w:ind w:left="426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สรุปรายการฐานะทางการเงิน</w:t>
      </w:r>
    </w:p>
    <w:tbl>
      <w:tblPr>
        <w:tblStyle w:val="TableGrid"/>
        <w:tblpPr w:leftFromText="180" w:rightFromText="180" w:vertAnchor="page" w:horzAnchor="margin" w:tblpY="2277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350"/>
        <w:gridCol w:w="1391"/>
        <w:gridCol w:w="243"/>
        <w:gridCol w:w="1153"/>
        <w:gridCol w:w="244"/>
        <w:gridCol w:w="980"/>
        <w:gridCol w:w="260"/>
        <w:gridCol w:w="1002"/>
        <w:gridCol w:w="244"/>
        <w:gridCol w:w="1061"/>
        <w:gridCol w:w="245"/>
        <w:gridCol w:w="1290"/>
        <w:gridCol w:w="231"/>
        <w:gridCol w:w="980"/>
        <w:gridCol w:w="231"/>
        <w:gridCol w:w="982"/>
        <w:gridCol w:w="232"/>
        <w:gridCol w:w="1247"/>
        <w:gridCol w:w="236"/>
        <w:gridCol w:w="1140"/>
        <w:gridCol w:w="7"/>
      </w:tblGrid>
      <w:tr w:rsidR="002D7558" w:rsidRPr="00633B2B" w14:paraId="2AE16D40" w14:textId="77777777" w:rsidTr="00042491">
        <w:trPr>
          <w:trHeight w:val="428"/>
        </w:trPr>
        <w:tc>
          <w:tcPr>
            <w:tcW w:w="1668" w:type="dxa"/>
            <w:vAlign w:val="center"/>
          </w:tcPr>
          <w:p w14:paraId="23686835" w14:textId="77777777" w:rsidR="002D7558" w:rsidRPr="00633B2B" w:rsidRDefault="002D7558" w:rsidP="00CA72C5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350" w:type="dxa"/>
            <w:vAlign w:val="center"/>
          </w:tcPr>
          <w:p w14:paraId="77728F7E" w14:textId="77777777" w:rsidR="002D7558" w:rsidRPr="00633B2B" w:rsidRDefault="002D7558" w:rsidP="00CA72C5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399" w:type="dxa"/>
            <w:gridSpan w:val="20"/>
            <w:tcBorders>
              <w:bottom w:val="single" w:sz="4" w:space="0" w:color="auto"/>
            </w:tcBorders>
            <w:vAlign w:val="center"/>
          </w:tcPr>
          <w:p w14:paraId="0A66F569" w14:textId="4EE82C63" w:rsidR="002D7558" w:rsidRPr="00633B2B" w:rsidRDefault="002D7558" w:rsidP="002D7558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บาท</w:t>
            </w:r>
          </w:p>
        </w:tc>
      </w:tr>
      <w:tr w:rsidR="008567C0" w:rsidRPr="00633B2B" w14:paraId="476718A7" w14:textId="77777777" w:rsidTr="00042491">
        <w:trPr>
          <w:trHeight w:val="428"/>
        </w:trPr>
        <w:tc>
          <w:tcPr>
            <w:tcW w:w="1668" w:type="dxa"/>
            <w:vAlign w:val="center"/>
          </w:tcPr>
          <w:p w14:paraId="2528FB41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350" w:type="dxa"/>
            <w:vAlign w:val="center"/>
          </w:tcPr>
          <w:p w14:paraId="303BBFA3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7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38D94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 xml:space="preserve">บริษัท ซีพีเอส ชิปปิ้งแอนด์  </w:t>
            </w:r>
          </w:p>
          <w:p w14:paraId="77CB5DE6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โลจิสติกส์ จำกัด</w:t>
            </w:r>
          </w:p>
        </w:tc>
        <w:tc>
          <w:tcPr>
            <w:tcW w:w="244" w:type="dxa"/>
            <w:tcBorders>
              <w:top w:val="single" w:sz="4" w:space="0" w:color="auto"/>
            </w:tcBorders>
            <w:vAlign w:val="center"/>
          </w:tcPr>
          <w:p w14:paraId="4FDE3990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24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330A4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GA Power Pte Co., Ltd.</w:t>
            </w:r>
          </w:p>
        </w:tc>
        <w:tc>
          <w:tcPr>
            <w:tcW w:w="244" w:type="dxa"/>
            <w:tcBorders>
              <w:top w:val="single" w:sz="4" w:space="0" w:color="auto"/>
            </w:tcBorders>
            <w:vAlign w:val="center"/>
          </w:tcPr>
          <w:p w14:paraId="617DC98F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5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A65D1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 xml:space="preserve">บริษัท </w:t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เดอะ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t>เมกะวัตต์ จำกัด</w:t>
            </w:r>
          </w:p>
        </w:tc>
        <w:tc>
          <w:tcPr>
            <w:tcW w:w="231" w:type="dxa"/>
            <w:tcBorders>
              <w:top w:val="single" w:sz="4" w:space="0" w:color="auto"/>
            </w:tcBorders>
            <w:vAlign w:val="center"/>
          </w:tcPr>
          <w:p w14:paraId="7110C7DB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193" w:type="dxa"/>
            <w:gridSpan w:val="3"/>
            <w:tcBorders>
              <w:bottom w:val="single" w:sz="4" w:space="0" w:color="auto"/>
            </w:tcBorders>
            <w:vAlign w:val="center"/>
          </w:tcPr>
          <w:p w14:paraId="2BD020F5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บริษัท อีโคลด์ จำกัด</w:t>
            </w:r>
          </w:p>
        </w:tc>
        <w:tc>
          <w:tcPr>
            <w:tcW w:w="232" w:type="dxa"/>
          </w:tcPr>
          <w:p w14:paraId="6A8D2F58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630" w:type="dxa"/>
            <w:gridSpan w:val="4"/>
            <w:tcBorders>
              <w:bottom w:val="single" w:sz="4" w:space="0" w:color="auto"/>
            </w:tcBorders>
            <w:vAlign w:val="center"/>
          </w:tcPr>
          <w:p w14:paraId="455E22BA" w14:textId="77777777" w:rsidR="00CA72C5" w:rsidRPr="00633B2B" w:rsidRDefault="00CA72C5" w:rsidP="00CA72C5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บริษัท พาวเวอร์ เอ็ม เอ็นจิเนียริ่ง จำกัด</w:t>
            </w:r>
          </w:p>
        </w:tc>
      </w:tr>
      <w:tr w:rsidR="00042491" w:rsidRPr="00633B2B" w14:paraId="7B9476AC" w14:textId="77777777" w:rsidTr="00042491">
        <w:trPr>
          <w:gridAfter w:val="1"/>
          <w:wAfter w:w="7" w:type="dxa"/>
          <w:trHeight w:val="428"/>
        </w:trPr>
        <w:tc>
          <w:tcPr>
            <w:tcW w:w="1668" w:type="dxa"/>
            <w:vAlign w:val="center"/>
          </w:tcPr>
          <w:p w14:paraId="5929ABC3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bookmarkStart w:id="20" w:name="_Hlk104475392"/>
          </w:p>
        </w:tc>
        <w:tc>
          <w:tcPr>
            <w:tcW w:w="350" w:type="dxa"/>
            <w:vAlign w:val="center"/>
          </w:tcPr>
          <w:p w14:paraId="2EAF43AA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14C392D9" w14:textId="6E40DD52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>2566</w:t>
            </w:r>
          </w:p>
        </w:tc>
        <w:tc>
          <w:tcPr>
            <w:tcW w:w="243" w:type="dxa"/>
            <w:vAlign w:val="center"/>
          </w:tcPr>
          <w:p w14:paraId="2DE54A40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505E54A9" w14:textId="59F056EC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>2565</w:t>
            </w:r>
          </w:p>
        </w:tc>
        <w:tc>
          <w:tcPr>
            <w:tcW w:w="244" w:type="dxa"/>
            <w:vAlign w:val="center"/>
          </w:tcPr>
          <w:p w14:paraId="4DE2C850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80" w:type="dxa"/>
            <w:vAlign w:val="center"/>
          </w:tcPr>
          <w:p w14:paraId="102B74A4" w14:textId="2553F402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>2566</w:t>
            </w:r>
          </w:p>
        </w:tc>
        <w:tc>
          <w:tcPr>
            <w:tcW w:w="260" w:type="dxa"/>
            <w:vAlign w:val="center"/>
          </w:tcPr>
          <w:p w14:paraId="6E26674E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02" w:type="dxa"/>
            <w:vAlign w:val="center"/>
          </w:tcPr>
          <w:p w14:paraId="52561039" w14:textId="334C4B85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>2565</w:t>
            </w:r>
          </w:p>
        </w:tc>
        <w:tc>
          <w:tcPr>
            <w:tcW w:w="244" w:type="dxa"/>
            <w:vAlign w:val="center"/>
          </w:tcPr>
          <w:p w14:paraId="4AB94255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403298BC" w14:textId="0FF2436A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>2566</w:t>
            </w:r>
          </w:p>
        </w:tc>
        <w:tc>
          <w:tcPr>
            <w:tcW w:w="245" w:type="dxa"/>
            <w:vAlign w:val="center"/>
          </w:tcPr>
          <w:p w14:paraId="701A46AD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3B1647A5" w14:textId="10AB0DDC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>2565</w:t>
            </w:r>
          </w:p>
        </w:tc>
        <w:tc>
          <w:tcPr>
            <w:tcW w:w="231" w:type="dxa"/>
            <w:vAlign w:val="center"/>
          </w:tcPr>
          <w:p w14:paraId="60C754E3" w14:textId="77777777" w:rsidR="00042491" w:rsidRPr="00633B2B" w:rsidRDefault="00042491" w:rsidP="00042491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14:paraId="5A108166" w14:textId="01223DF4" w:rsidR="00042491" w:rsidRPr="00633B2B" w:rsidRDefault="00042491" w:rsidP="00042491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>2566</w:t>
            </w:r>
          </w:p>
        </w:tc>
        <w:tc>
          <w:tcPr>
            <w:tcW w:w="231" w:type="dxa"/>
            <w:vAlign w:val="center"/>
          </w:tcPr>
          <w:p w14:paraId="46410656" w14:textId="77777777" w:rsidR="00042491" w:rsidRPr="00633B2B" w:rsidRDefault="00042491" w:rsidP="00042491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479CFABE" w14:textId="79E2EA9A" w:rsidR="00042491" w:rsidRPr="00633B2B" w:rsidRDefault="00042491" w:rsidP="00042491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>2565</w:t>
            </w:r>
          </w:p>
        </w:tc>
        <w:tc>
          <w:tcPr>
            <w:tcW w:w="232" w:type="dxa"/>
          </w:tcPr>
          <w:p w14:paraId="6C4C1B45" w14:textId="77777777" w:rsidR="00042491" w:rsidRPr="00633B2B" w:rsidRDefault="00042491" w:rsidP="00042491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3EBF1483" w14:textId="218121FB" w:rsidR="00042491" w:rsidRPr="00633B2B" w:rsidRDefault="00042491" w:rsidP="00042491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>2566</w:t>
            </w:r>
          </w:p>
        </w:tc>
        <w:tc>
          <w:tcPr>
            <w:tcW w:w="236" w:type="dxa"/>
            <w:vAlign w:val="center"/>
          </w:tcPr>
          <w:p w14:paraId="4382B58A" w14:textId="77777777" w:rsidR="00042491" w:rsidRPr="00633B2B" w:rsidRDefault="00042491" w:rsidP="00042491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14:paraId="087B41B5" w14:textId="38AB0B72" w:rsidR="00042491" w:rsidRPr="00633B2B" w:rsidRDefault="00042491" w:rsidP="00042491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 xml:space="preserve">31 </w:t>
            </w:r>
            <w:r w:rsidRPr="00633B2B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633B2B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7"/>
                <w:szCs w:val="27"/>
              </w:rPr>
              <w:br/>
              <w:t>2565</w:t>
            </w:r>
          </w:p>
        </w:tc>
      </w:tr>
      <w:tr w:rsidR="00042491" w:rsidRPr="00633B2B" w14:paraId="71BBF687" w14:textId="77777777" w:rsidTr="00042491">
        <w:trPr>
          <w:gridAfter w:val="1"/>
          <w:wAfter w:w="7" w:type="dxa"/>
          <w:trHeight w:val="428"/>
        </w:trPr>
        <w:tc>
          <w:tcPr>
            <w:tcW w:w="1668" w:type="dxa"/>
          </w:tcPr>
          <w:p w14:paraId="09998DFD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สินทรัพย์หมุนเวียน</w:t>
            </w:r>
          </w:p>
        </w:tc>
        <w:tc>
          <w:tcPr>
            <w:tcW w:w="350" w:type="dxa"/>
          </w:tcPr>
          <w:p w14:paraId="62E8CCCB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91" w:type="dxa"/>
            <w:tcBorders>
              <w:top w:val="single" w:sz="4" w:space="0" w:color="auto"/>
            </w:tcBorders>
            <w:vAlign w:val="bottom"/>
          </w:tcPr>
          <w:p w14:paraId="18057631" w14:textId="4BC1F749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100,305,214.58</w:t>
            </w:r>
          </w:p>
        </w:tc>
        <w:tc>
          <w:tcPr>
            <w:tcW w:w="243" w:type="dxa"/>
            <w:vAlign w:val="bottom"/>
          </w:tcPr>
          <w:p w14:paraId="2494059A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53" w:type="dxa"/>
            <w:vAlign w:val="bottom"/>
          </w:tcPr>
          <w:p w14:paraId="5DA7A994" w14:textId="72C8676F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109,522.00</w:t>
            </w:r>
          </w:p>
        </w:tc>
        <w:tc>
          <w:tcPr>
            <w:tcW w:w="244" w:type="dxa"/>
            <w:vAlign w:val="bottom"/>
          </w:tcPr>
          <w:p w14:paraId="04217B4B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vAlign w:val="bottom"/>
          </w:tcPr>
          <w:p w14:paraId="1383AEA3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0" w:type="dxa"/>
            <w:vAlign w:val="bottom"/>
          </w:tcPr>
          <w:p w14:paraId="3DCF5425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  <w:vAlign w:val="bottom"/>
          </w:tcPr>
          <w:p w14:paraId="55DBDA5E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44" w:type="dxa"/>
            <w:vAlign w:val="bottom"/>
          </w:tcPr>
          <w:p w14:paraId="6E553A90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  <w:vAlign w:val="bottom"/>
          </w:tcPr>
          <w:p w14:paraId="56B48E29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45" w:type="dxa"/>
            <w:vAlign w:val="bottom"/>
          </w:tcPr>
          <w:p w14:paraId="67BEB1CE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19B80FCB" w14:textId="480CBD83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665,799.00</w:t>
            </w:r>
          </w:p>
        </w:tc>
        <w:tc>
          <w:tcPr>
            <w:tcW w:w="231" w:type="dxa"/>
            <w:vAlign w:val="bottom"/>
          </w:tcPr>
          <w:p w14:paraId="45429E0F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980" w:type="dxa"/>
            <w:vAlign w:val="bottom"/>
          </w:tcPr>
          <w:p w14:paraId="27B691F2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1" w:type="dxa"/>
            <w:vAlign w:val="bottom"/>
          </w:tcPr>
          <w:p w14:paraId="2209CB5B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982" w:type="dxa"/>
            <w:vAlign w:val="bottom"/>
          </w:tcPr>
          <w:p w14:paraId="6CCB1EC0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2" w:type="dxa"/>
            <w:vAlign w:val="bottom"/>
          </w:tcPr>
          <w:p w14:paraId="47678A89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247" w:type="dxa"/>
            <w:vAlign w:val="bottom"/>
          </w:tcPr>
          <w:p w14:paraId="6A3A7B11" w14:textId="46676E1B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39,469,178.10</w:t>
            </w:r>
          </w:p>
        </w:tc>
        <w:tc>
          <w:tcPr>
            <w:tcW w:w="236" w:type="dxa"/>
            <w:vAlign w:val="bottom"/>
          </w:tcPr>
          <w:p w14:paraId="60901816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40" w:type="dxa"/>
            <w:vAlign w:val="bottom"/>
          </w:tcPr>
          <w:p w14:paraId="12F8E6D3" w14:textId="5D89A573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042491" w:rsidRPr="00633B2B" w14:paraId="143EE93E" w14:textId="77777777" w:rsidTr="00042491">
        <w:trPr>
          <w:gridAfter w:val="1"/>
          <w:wAfter w:w="7" w:type="dxa"/>
          <w:trHeight w:val="428"/>
        </w:trPr>
        <w:tc>
          <w:tcPr>
            <w:tcW w:w="2018" w:type="dxa"/>
            <w:gridSpan w:val="2"/>
          </w:tcPr>
          <w:p w14:paraId="52ED9CFE" w14:textId="77777777" w:rsidR="00042491" w:rsidRPr="00633B2B" w:rsidRDefault="00042491" w:rsidP="00EA7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สินทรัพย์ไม่หมุนเวียน</w:t>
            </w:r>
          </w:p>
        </w:tc>
        <w:tc>
          <w:tcPr>
            <w:tcW w:w="1391" w:type="dxa"/>
            <w:vAlign w:val="bottom"/>
          </w:tcPr>
          <w:p w14:paraId="00AC912C" w14:textId="28F9E97F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36,451,964.21</w:t>
            </w:r>
          </w:p>
        </w:tc>
        <w:tc>
          <w:tcPr>
            <w:tcW w:w="243" w:type="dxa"/>
            <w:vAlign w:val="bottom"/>
          </w:tcPr>
          <w:p w14:paraId="7749F0BD" w14:textId="1407FCA8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1153" w:type="dxa"/>
            <w:vAlign w:val="bottom"/>
          </w:tcPr>
          <w:p w14:paraId="6AA585DC" w14:textId="265C305E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17,856.00</w:t>
            </w:r>
          </w:p>
        </w:tc>
        <w:tc>
          <w:tcPr>
            <w:tcW w:w="244" w:type="dxa"/>
            <w:vAlign w:val="bottom"/>
          </w:tcPr>
          <w:p w14:paraId="6B0D3065" w14:textId="17F9CD79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0" w:type="dxa"/>
            <w:vAlign w:val="bottom"/>
          </w:tcPr>
          <w:p w14:paraId="74068CF9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0" w:type="dxa"/>
            <w:vAlign w:val="bottom"/>
          </w:tcPr>
          <w:p w14:paraId="3A5B1715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02" w:type="dxa"/>
            <w:vAlign w:val="bottom"/>
          </w:tcPr>
          <w:p w14:paraId="53914663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44" w:type="dxa"/>
            <w:vAlign w:val="bottom"/>
          </w:tcPr>
          <w:p w14:paraId="074621EE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1" w:type="dxa"/>
            <w:vAlign w:val="bottom"/>
          </w:tcPr>
          <w:p w14:paraId="28905266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45" w:type="dxa"/>
            <w:vAlign w:val="bottom"/>
          </w:tcPr>
          <w:p w14:paraId="43B5C99A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3003FBC7" w14:textId="7318CE6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4,299,170.00</w:t>
            </w:r>
          </w:p>
        </w:tc>
        <w:tc>
          <w:tcPr>
            <w:tcW w:w="231" w:type="dxa"/>
            <w:vAlign w:val="bottom"/>
          </w:tcPr>
          <w:p w14:paraId="23DECB2D" w14:textId="39B85739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980" w:type="dxa"/>
            <w:vAlign w:val="bottom"/>
          </w:tcPr>
          <w:p w14:paraId="35253492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1" w:type="dxa"/>
            <w:vAlign w:val="bottom"/>
          </w:tcPr>
          <w:p w14:paraId="6F5E99DB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982" w:type="dxa"/>
            <w:vAlign w:val="bottom"/>
          </w:tcPr>
          <w:p w14:paraId="1B415814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2" w:type="dxa"/>
            <w:vAlign w:val="bottom"/>
          </w:tcPr>
          <w:p w14:paraId="34DCB1EF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247" w:type="dxa"/>
            <w:vAlign w:val="bottom"/>
          </w:tcPr>
          <w:p w14:paraId="11A30048" w14:textId="6F0A4E4F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389,965.61</w:t>
            </w:r>
          </w:p>
        </w:tc>
        <w:tc>
          <w:tcPr>
            <w:tcW w:w="236" w:type="dxa"/>
            <w:vAlign w:val="bottom"/>
          </w:tcPr>
          <w:p w14:paraId="354E978F" w14:textId="70E7F5EF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40" w:type="dxa"/>
            <w:vAlign w:val="bottom"/>
          </w:tcPr>
          <w:p w14:paraId="231914C7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</w:tr>
      <w:tr w:rsidR="00042491" w:rsidRPr="00633B2B" w14:paraId="38D68F7F" w14:textId="77777777" w:rsidTr="00042491">
        <w:trPr>
          <w:gridAfter w:val="1"/>
          <w:wAfter w:w="7" w:type="dxa"/>
          <w:trHeight w:val="428"/>
        </w:trPr>
        <w:tc>
          <w:tcPr>
            <w:tcW w:w="1668" w:type="dxa"/>
          </w:tcPr>
          <w:p w14:paraId="4C86A5EC" w14:textId="77777777" w:rsidR="00042491" w:rsidRPr="00633B2B" w:rsidRDefault="00042491" w:rsidP="00EA7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หนี้สินหมุนเวียน</w:t>
            </w:r>
          </w:p>
        </w:tc>
        <w:tc>
          <w:tcPr>
            <w:tcW w:w="350" w:type="dxa"/>
          </w:tcPr>
          <w:p w14:paraId="649823A0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91" w:type="dxa"/>
            <w:vAlign w:val="bottom"/>
          </w:tcPr>
          <w:p w14:paraId="3B9BA99C" w14:textId="1D17092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44,556,812.05</w:t>
            </w:r>
          </w:p>
        </w:tc>
        <w:tc>
          <w:tcPr>
            <w:tcW w:w="243" w:type="dxa"/>
            <w:vAlign w:val="bottom"/>
          </w:tcPr>
          <w:p w14:paraId="5DC6A282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53" w:type="dxa"/>
            <w:vAlign w:val="bottom"/>
          </w:tcPr>
          <w:p w14:paraId="28553117" w14:textId="45106FA4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57,783.00</w:t>
            </w:r>
          </w:p>
        </w:tc>
        <w:tc>
          <w:tcPr>
            <w:tcW w:w="244" w:type="dxa"/>
            <w:vAlign w:val="bottom"/>
          </w:tcPr>
          <w:p w14:paraId="67490D5B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0" w:type="dxa"/>
            <w:vAlign w:val="bottom"/>
          </w:tcPr>
          <w:p w14:paraId="78923944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0" w:type="dxa"/>
            <w:vAlign w:val="bottom"/>
          </w:tcPr>
          <w:p w14:paraId="1CABE469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02" w:type="dxa"/>
            <w:vAlign w:val="bottom"/>
          </w:tcPr>
          <w:p w14:paraId="0966499E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44" w:type="dxa"/>
            <w:vAlign w:val="bottom"/>
          </w:tcPr>
          <w:p w14:paraId="3422F217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1" w:type="dxa"/>
            <w:vAlign w:val="bottom"/>
          </w:tcPr>
          <w:p w14:paraId="3BAE1EF8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45" w:type="dxa"/>
            <w:vAlign w:val="bottom"/>
          </w:tcPr>
          <w:p w14:paraId="21E6D5EE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2FA9CA07" w14:textId="3569BBC4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745,861.00</w:t>
            </w:r>
          </w:p>
        </w:tc>
        <w:tc>
          <w:tcPr>
            <w:tcW w:w="231" w:type="dxa"/>
            <w:vAlign w:val="bottom"/>
          </w:tcPr>
          <w:p w14:paraId="1FB83BB9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980" w:type="dxa"/>
            <w:vAlign w:val="bottom"/>
          </w:tcPr>
          <w:p w14:paraId="79D7DF20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1" w:type="dxa"/>
            <w:vAlign w:val="bottom"/>
          </w:tcPr>
          <w:p w14:paraId="6997D44B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982" w:type="dxa"/>
            <w:vAlign w:val="bottom"/>
          </w:tcPr>
          <w:p w14:paraId="00B84340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2" w:type="dxa"/>
            <w:vAlign w:val="bottom"/>
          </w:tcPr>
          <w:p w14:paraId="37F8A759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247" w:type="dxa"/>
            <w:vAlign w:val="bottom"/>
          </w:tcPr>
          <w:p w14:paraId="5938C48B" w14:textId="3E9B25F3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4,610,293.12</w:t>
            </w:r>
          </w:p>
        </w:tc>
        <w:tc>
          <w:tcPr>
            <w:tcW w:w="236" w:type="dxa"/>
            <w:vAlign w:val="bottom"/>
          </w:tcPr>
          <w:p w14:paraId="71D8EB2D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40" w:type="dxa"/>
            <w:vAlign w:val="bottom"/>
          </w:tcPr>
          <w:p w14:paraId="29C2FFA8" w14:textId="049D07E5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042491" w:rsidRPr="00633B2B" w14:paraId="15B37DBD" w14:textId="77777777" w:rsidTr="00042491">
        <w:trPr>
          <w:gridAfter w:val="1"/>
          <w:wAfter w:w="7" w:type="dxa"/>
          <w:trHeight w:val="428"/>
        </w:trPr>
        <w:tc>
          <w:tcPr>
            <w:tcW w:w="1668" w:type="dxa"/>
          </w:tcPr>
          <w:p w14:paraId="1A4BCF35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หนี้สินไม่หมุนเวียน</w:t>
            </w:r>
          </w:p>
        </w:tc>
        <w:tc>
          <w:tcPr>
            <w:tcW w:w="350" w:type="dxa"/>
          </w:tcPr>
          <w:p w14:paraId="6958F673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91" w:type="dxa"/>
            <w:vAlign w:val="bottom"/>
          </w:tcPr>
          <w:p w14:paraId="14F37D96" w14:textId="17F3DFCD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10,187,285.53</w:t>
            </w:r>
          </w:p>
        </w:tc>
        <w:tc>
          <w:tcPr>
            <w:tcW w:w="243" w:type="dxa"/>
            <w:vAlign w:val="bottom"/>
          </w:tcPr>
          <w:p w14:paraId="5C2594DE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53" w:type="dxa"/>
            <w:vAlign w:val="bottom"/>
          </w:tcPr>
          <w:p w14:paraId="28CCFD63" w14:textId="25D6BEE2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9,108.00</w:t>
            </w:r>
          </w:p>
        </w:tc>
        <w:tc>
          <w:tcPr>
            <w:tcW w:w="244" w:type="dxa"/>
            <w:vAlign w:val="bottom"/>
          </w:tcPr>
          <w:p w14:paraId="5B2198A7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0" w:type="dxa"/>
            <w:vAlign w:val="bottom"/>
          </w:tcPr>
          <w:p w14:paraId="32EA28C4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0" w:type="dxa"/>
            <w:vAlign w:val="bottom"/>
          </w:tcPr>
          <w:p w14:paraId="5C2AC8D5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02" w:type="dxa"/>
            <w:vAlign w:val="bottom"/>
          </w:tcPr>
          <w:p w14:paraId="70678737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44" w:type="dxa"/>
            <w:vAlign w:val="bottom"/>
          </w:tcPr>
          <w:p w14:paraId="4EBB4224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1" w:type="dxa"/>
            <w:vAlign w:val="bottom"/>
          </w:tcPr>
          <w:p w14:paraId="00E52DFB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45" w:type="dxa"/>
            <w:vAlign w:val="bottom"/>
          </w:tcPr>
          <w:p w14:paraId="7321B3EC" w14:textId="77777777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6F005859" w14:textId="6AA80112" w:rsidR="00042491" w:rsidRPr="00633B2B" w:rsidRDefault="00042491" w:rsidP="00042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1,780,757.00</w:t>
            </w:r>
          </w:p>
        </w:tc>
        <w:tc>
          <w:tcPr>
            <w:tcW w:w="231" w:type="dxa"/>
            <w:vAlign w:val="bottom"/>
          </w:tcPr>
          <w:p w14:paraId="7B4A3E32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980" w:type="dxa"/>
            <w:vAlign w:val="bottom"/>
          </w:tcPr>
          <w:p w14:paraId="6A410BB5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1" w:type="dxa"/>
            <w:vAlign w:val="bottom"/>
          </w:tcPr>
          <w:p w14:paraId="5C6B0F38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982" w:type="dxa"/>
            <w:vAlign w:val="bottom"/>
          </w:tcPr>
          <w:p w14:paraId="1233C9D6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2" w:type="dxa"/>
            <w:vAlign w:val="bottom"/>
          </w:tcPr>
          <w:p w14:paraId="67D2DF32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247" w:type="dxa"/>
            <w:vAlign w:val="bottom"/>
          </w:tcPr>
          <w:p w14:paraId="1FC973CE" w14:textId="477EF9C2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10,691,740.53</w:t>
            </w:r>
          </w:p>
        </w:tc>
        <w:tc>
          <w:tcPr>
            <w:tcW w:w="236" w:type="dxa"/>
            <w:vAlign w:val="bottom"/>
          </w:tcPr>
          <w:p w14:paraId="0E6C7C3B" w14:textId="77777777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40" w:type="dxa"/>
            <w:vAlign w:val="bottom"/>
          </w:tcPr>
          <w:p w14:paraId="72E6A777" w14:textId="17448AE0" w:rsidR="00042491" w:rsidRPr="00633B2B" w:rsidRDefault="00042491" w:rsidP="00042491">
            <w:pPr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633B2B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bookmarkEnd w:id="20"/>
    </w:tbl>
    <w:p w14:paraId="7F8B07BC" w14:textId="77777777" w:rsidR="00BC6724" w:rsidRPr="00633B2B" w:rsidRDefault="00BC6724" w:rsidP="00717930">
      <w:pPr>
        <w:rPr>
          <w:rFonts w:ascii="Angsana New" w:hAnsi="Angsana New"/>
          <w:sz w:val="28"/>
          <w:szCs w:val="28"/>
        </w:rPr>
      </w:pPr>
    </w:p>
    <w:p w14:paraId="16DC5C14" w14:textId="77777777" w:rsidR="00BC6724" w:rsidRPr="00633B2B" w:rsidRDefault="00BC6724" w:rsidP="00717930">
      <w:pPr>
        <w:rPr>
          <w:rFonts w:ascii="Angsana New" w:hAnsi="Angsana New"/>
          <w:sz w:val="28"/>
          <w:szCs w:val="28"/>
        </w:rPr>
      </w:pPr>
    </w:p>
    <w:p w14:paraId="760E770B" w14:textId="23F9CBD9" w:rsidR="00BC6724" w:rsidRPr="00633B2B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410DF835" w14:textId="4FF7E1D2" w:rsidR="00BC6724" w:rsidRPr="00633B2B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739F0396" w14:textId="36598A94" w:rsidR="00BC6724" w:rsidRPr="00633B2B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242617A0" w14:textId="219AE166" w:rsidR="00BC6724" w:rsidRPr="00633B2B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53D13B54" w14:textId="77777777" w:rsidR="003A2AE5" w:rsidRPr="00633B2B" w:rsidRDefault="003A2AE5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4DC5DA59" w14:textId="77777777" w:rsidR="00584B85" w:rsidRPr="00633B2B" w:rsidRDefault="00584B85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2BC40B6C" w14:textId="77777777" w:rsidR="00BF4556" w:rsidRPr="00633B2B" w:rsidRDefault="00BF4556" w:rsidP="00BC6724">
      <w:pPr>
        <w:tabs>
          <w:tab w:val="left" w:pos="12936"/>
        </w:tabs>
        <w:rPr>
          <w:rFonts w:ascii="Angsana New" w:hAnsi="Angsana New"/>
          <w:sz w:val="28"/>
          <w:szCs w:val="28"/>
          <w:cs/>
        </w:rPr>
      </w:pPr>
    </w:p>
    <w:p w14:paraId="142460D1" w14:textId="52A2F2F6" w:rsidR="00BC6724" w:rsidRPr="00633B2B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6A64F3FD" w14:textId="77777777" w:rsidR="00CA72C5" w:rsidRPr="00633B2B" w:rsidRDefault="00CA72C5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736DE34F" w14:textId="78407F61" w:rsidR="00BC6724" w:rsidRPr="00633B2B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2265"/>
        <w:tblW w:w="13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655"/>
        <w:gridCol w:w="253"/>
        <w:gridCol w:w="1718"/>
        <w:gridCol w:w="254"/>
        <w:gridCol w:w="1417"/>
        <w:gridCol w:w="258"/>
        <w:gridCol w:w="1718"/>
        <w:gridCol w:w="255"/>
        <w:gridCol w:w="1716"/>
        <w:gridCol w:w="255"/>
        <w:gridCol w:w="1655"/>
      </w:tblGrid>
      <w:tr w:rsidR="00F521F6" w:rsidRPr="00633B2B" w14:paraId="2121EB51" w14:textId="77777777" w:rsidTr="00F521F6">
        <w:trPr>
          <w:trHeight w:val="340"/>
        </w:trPr>
        <w:tc>
          <w:tcPr>
            <w:tcW w:w="2268" w:type="dxa"/>
            <w:vAlign w:val="center"/>
          </w:tcPr>
          <w:p w14:paraId="5F79A3B0" w14:textId="77777777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54" w:type="dxa"/>
            <w:gridSpan w:val="11"/>
            <w:tcBorders>
              <w:bottom w:val="single" w:sz="4" w:space="0" w:color="auto"/>
            </w:tcBorders>
            <w:vAlign w:val="center"/>
          </w:tcPr>
          <w:p w14:paraId="4B0886A3" w14:textId="1714A298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F521F6" w:rsidRPr="00633B2B" w14:paraId="43D791B8" w14:textId="77777777" w:rsidTr="00F521F6">
        <w:trPr>
          <w:trHeight w:val="340"/>
        </w:trPr>
        <w:tc>
          <w:tcPr>
            <w:tcW w:w="2268" w:type="dxa"/>
            <w:vAlign w:val="center"/>
          </w:tcPr>
          <w:p w14:paraId="66DC961E" w14:textId="77777777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8728B" w14:textId="0607285A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บริษัท ซีพีเอส ชิปปิ้งแอนด์โลจิสติกส์ จำกัด  </w:t>
            </w:r>
          </w:p>
        </w:tc>
        <w:tc>
          <w:tcPr>
            <w:tcW w:w="254" w:type="dxa"/>
            <w:tcBorders>
              <w:top w:val="single" w:sz="4" w:space="0" w:color="auto"/>
            </w:tcBorders>
            <w:vAlign w:val="center"/>
          </w:tcPr>
          <w:p w14:paraId="30BF114B" w14:textId="77777777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87238" w14:textId="2F41FF37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25D2B23A" w14:textId="77777777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4A195" w14:textId="65922BB3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</w:tr>
      <w:tr w:rsidR="00F521F6" w:rsidRPr="00633B2B" w14:paraId="0FC5C7A8" w14:textId="77777777" w:rsidTr="00F521F6">
        <w:trPr>
          <w:trHeight w:val="340"/>
        </w:trPr>
        <w:tc>
          <w:tcPr>
            <w:tcW w:w="2268" w:type="dxa"/>
            <w:vAlign w:val="center"/>
          </w:tcPr>
          <w:p w14:paraId="56CCC321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0866B50A" w14:textId="6AE731C2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2566</w:t>
            </w:r>
          </w:p>
        </w:tc>
        <w:tc>
          <w:tcPr>
            <w:tcW w:w="253" w:type="dxa"/>
            <w:vAlign w:val="center"/>
          </w:tcPr>
          <w:p w14:paraId="673BF142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  <w:vAlign w:val="center"/>
          </w:tcPr>
          <w:p w14:paraId="01A36CC3" w14:textId="391A4B8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2565</w:t>
            </w:r>
          </w:p>
        </w:tc>
        <w:tc>
          <w:tcPr>
            <w:tcW w:w="254" w:type="dxa"/>
            <w:vAlign w:val="center"/>
          </w:tcPr>
          <w:p w14:paraId="75902B03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14:paraId="36CEF872" w14:textId="734FFC66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2566</w:t>
            </w:r>
          </w:p>
        </w:tc>
        <w:tc>
          <w:tcPr>
            <w:tcW w:w="258" w:type="dxa"/>
            <w:vAlign w:val="center"/>
          </w:tcPr>
          <w:p w14:paraId="3D1DF113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40B64091" w14:textId="5E92BBB4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2565</w:t>
            </w:r>
          </w:p>
        </w:tc>
        <w:tc>
          <w:tcPr>
            <w:tcW w:w="255" w:type="dxa"/>
            <w:vAlign w:val="center"/>
          </w:tcPr>
          <w:p w14:paraId="2AD7CC46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14:paraId="33C46BDA" w14:textId="3899D90C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2566</w:t>
            </w:r>
          </w:p>
        </w:tc>
        <w:tc>
          <w:tcPr>
            <w:tcW w:w="255" w:type="dxa"/>
            <w:vAlign w:val="center"/>
          </w:tcPr>
          <w:p w14:paraId="116A5C8B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386D0BE0" w14:textId="01287CA0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2565</w:t>
            </w:r>
          </w:p>
        </w:tc>
      </w:tr>
      <w:tr w:rsidR="00F521F6" w:rsidRPr="00633B2B" w14:paraId="2E1A073C" w14:textId="77777777" w:rsidTr="00F521F6">
        <w:trPr>
          <w:trHeight w:val="350"/>
        </w:trPr>
        <w:tc>
          <w:tcPr>
            <w:tcW w:w="2268" w:type="dxa"/>
            <w:vAlign w:val="center"/>
          </w:tcPr>
          <w:p w14:paraId="318925BD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655" w:type="dxa"/>
            <w:tcBorders>
              <w:top w:val="single" w:sz="4" w:space="0" w:color="auto"/>
            </w:tcBorders>
            <w:vAlign w:val="center"/>
          </w:tcPr>
          <w:p w14:paraId="757995DB" w14:textId="6087CBA9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352,134,977.58</w:t>
            </w:r>
          </w:p>
        </w:tc>
        <w:tc>
          <w:tcPr>
            <w:tcW w:w="253" w:type="dxa"/>
            <w:vAlign w:val="center"/>
          </w:tcPr>
          <w:p w14:paraId="5476D65D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6E0A8586" w14:textId="26B5F230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405,463,429.02</w:t>
            </w:r>
          </w:p>
        </w:tc>
        <w:tc>
          <w:tcPr>
            <w:tcW w:w="254" w:type="dxa"/>
            <w:vAlign w:val="center"/>
          </w:tcPr>
          <w:p w14:paraId="24B15A6C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2E694B6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center"/>
          </w:tcPr>
          <w:p w14:paraId="22E3DBCB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</w:tcBorders>
            <w:vAlign w:val="center"/>
          </w:tcPr>
          <w:p w14:paraId="1A73ADC6" w14:textId="30220681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66,469,198.39</w:t>
            </w:r>
          </w:p>
        </w:tc>
        <w:tc>
          <w:tcPr>
            <w:tcW w:w="255" w:type="dxa"/>
            <w:vAlign w:val="center"/>
          </w:tcPr>
          <w:p w14:paraId="62DE5327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auto"/>
            </w:tcBorders>
            <w:vAlign w:val="center"/>
          </w:tcPr>
          <w:p w14:paraId="0628F14A" w14:textId="1BD7A4D9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207,247,550.72</w:t>
            </w:r>
          </w:p>
        </w:tc>
        <w:tc>
          <w:tcPr>
            <w:tcW w:w="255" w:type="dxa"/>
            <w:vAlign w:val="center"/>
          </w:tcPr>
          <w:p w14:paraId="6BBD497F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5" w:type="dxa"/>
            <w:vAlign w:val="center"/>
          </w:tcPr>
          <w:p w14:paraId="57B96E05" w14:textId="1D50C35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110,913,390.00</w:t>
            </w:r>
          </w:p>
        </w:tc>
      </w:tr>
      <w:tr w:rsidR="00F521F6" w:rsidRPr="00633B2B" w14:paraId="4566CB30" w14:textId="77777777" w:rsidTr="00F521F6">
        <w:trPr>
          <w:trHeight w:val="350"/>
        </w:trPr>
        <w:tc>
          <w:tcPr>
            <w:tcW w:w="2268" w:type="dxa"/>
            <w:vAlign w:val="center"/>
          </w:tcPr>
          <w:p w14:paraId="3794506E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ค่าใช้จ่าย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4FDE5850" w14:textId="3E62990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(329,026,844.77)</w:t>
            </w:r>
          </w:p>
        </w:tc>
        <w:tc>
          <w:tcPr>
            <w:tcW w:w="253" w:type="dxa"/>
            <w:vAlign w:val="center"/>
          </w:tcPr>
          <w:p w14:paraId="1FEED26D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  <w:vAlign w:val="center"/>
          </w:tcPr>
          <w:p w14:paraId="280B5F83" w14:textId="679572C3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(395,223,126.95)</w:t>
            </w:r>
          </w:p>
        </w:tc>
        <w:tc>
          <w:tcPr>
            <w:tcW w:w="254" w:type="dxa"/>
            <w:vAlign w:val="center"/>
          </w:tcPr>
          <w:p w14:paraId="575BFC1B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E377A3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center"/>
          </w:tcPr>
          <w:p w14:paraId="7771B4A1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  <w:vAlign w:val="center"/>
          </w:tcPr>
          <w:p w14:paraId="602B6D9C" w14:textId="6B609F25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(188,272,027.15)</w:t>
            </w:r>
          </w:p>
        </w:tc>
        <w:tc>
          <w:tcPr>
            <w:tcW w:w="255" w:type="dxa"/>
            <w:vAlign w:val="center"/>
          </w:tcPr>
          <w:p w14:paraId="7D18F3E0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14:paraId="4150E265" w14:textId="74C63564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(123,625,273.64)</w:t>
            </w:r>
          </w:p>
        </w:tc>
        <w:tc>
          <w:tcPr>
            <w:tcW w:w="255" w:type="dxa"/>
            <w:vAlign w:val="center"/>
          </w:tcPr>
          <w:p w14:paraId="570A06A5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36ADCC7F" w14:textId="72FB2D58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(105,165,234.00)</w:t>
            </w:r>
          </w:p>
        </w:tc>
      </w:tr>
      <w:tr w:rsidR="00F521F6" w:rsidRPr="00633B2B" w14:paraId="402E23B8" w14:textId="77777777" w:rsidTr="00F521F6">
        <w:trPr>
          <w:trHeight w:val="291"/>
        </w:trPr>
        <w:tc>
          <w:tcPr>
            <w:tcW w:w="2268" w:type="dxa"/>
            <w:vAlign w:val="center"/>
          </w:tcPr>
          <w:p w14:paraId="138DBFA4" w14:textId="7C87EBAA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กำไร(ขาดทุน)เบ็ดเสร็จอื่น</w:t>
            </w:r>
          </w:p>
        </w:tc>
        <w:tc>
          <w:tcPr>
            <w:tcW w:w="165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690D26" w14:textId="7CCCA69A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108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132.81</w:t>
            </w:r>
          </w:p>
        </w:tc>
        <w:tc>
          <w:tcPr>
            <w:tcW w:w="253" w:type="dxa"/>
            <w:vAlign w:val="center"/>
          </w:tcPr>
          <w:p w14:paraId="362A2A32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AA18D45" w14:textId="390FF3CC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240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302.07</w:t>
            </w:r>
          </w:p>
        </w:tc>
        <w:tc>
          <w:tcPr>
            <w:tcW w:w="254" w:type="dxa"/>
            <w:vAlign w:val="center"/>
          </w:tcPr>
          <w:p w14:paraId="72B54B7B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1DAF76" w14:textId="0DAE554C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58" w:type="dxa"/>
            <w:vAlign w:val="center"/>
          </w:tcPr>
          <w:p w14:paraId="7DE10C6B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A65ACF" w14:textId="71E23C9F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(121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802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828.76)</w:t>
            </w:r>
          </w:p>
        </w:tc>
        <w:tc>
          <w:tcPr>
            <w:tcW w:w="255" w:type="dxa"/>
            <w:vAlign w:val="center"/>
          </w:tcPr>
          <w:p w14:paraId="31F68D71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A9D0483" w14:textId="0DE64469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83,622,277.08</w:t>
            </w:r>
          </w:p>
        </w:tc>
        <w:tc>
          <w:tcPr>
            <w:tcW w:w="255" w:type="dxa"/>
            <w:vAlign w:val="center"/>
          </w:tcPr>
          <w:p w14:paraId="54C2F4F9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63CD710" w14:textId="1D52F580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5,748,156.00</w:t>
            </w:r>
          </w:p>
        </w:tc>
      </w:tr>
    </w:tbl>
    <w:p w14:paraId="41F1476D" w14:textId="7A221203" w:rsidR="00BC6724" w:rsidRPr="00633B2B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u w:val="single"/>
          <w:cs/>
        </w:rPr>
        <w:t>สรุป</w:t>
      </w:r>
      <w:r w:rsidRPr="00633B2B">
        <w:rPr>
          <w:rFonts w:ascii="Angsana New" w:hAnsi="Angsana New" w:hint="cs"/>
          <w:sz w:val="28"/>
          <w:szCs w:val="28"/>
          <w:u w:val="single"/>
          <w:cs/>
        </w:rPr>
        <w:t>รายการกำไร (ขาดทุน) เบ็ดเสร็จ</w:t>
      </w:r>
      <w:r w:rsidRPr="00633B2B">
        <w:rPr>
          <w:rFonts w:ascii="Angsana New" w:hAnsi="Angsana New" w:hint="cs"/>
          <w:sz w:val="28"/>
          <w:szCs w:val="28"/>
          <w:cs/>
        </w:rPr>
        <w:t xml:space="preserve">  สำหรับ</w:t>
      </w:r>
      <w:r w:rsidR="00865838" w:rsidRPr="00633B2B">
        <w:rPr>
          <w:rFonts w:ascii="Angsana New" w:hAnsi="Angsana New" w:hint="cs"/>
          <w:sz w:val="28"/>
          <w:szCs w:val="28"/>
          <w:cs/>
        </w:rPr>
        <w:t>ปี</w:t>
      </w:r>
      <w:r w:rsidR="00E20D02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>สิ้นสุดวันที่</w:t>
      </w:r>
      <w:r w:rsidRPr="00633B2B">
        <w:rPr>
          <w:rFonts w:ascii="Angsana New" w:hAnsi="Angsana New"/>
          <w:sz w:val="28"/>
          <w:szCs w:val="28"/>
        </w:rPr>
        <w:t xml:space="preserve"> 3</w:t>
      </w:r>
      <w:r w:rsidR="00865838" w:rsidRPr="00633B2B">
        <w:rPr>
          <w:rFonts w:ascii="Angsana New" w:hAnsi="Angsana New"/>
          <w:sz w:val="28"/>
          <w:szCs w:val="28"/>
        </w:rPr>
        <w:t>1</w:t>
      </w:r>
      <w:r w:rsidR="003A3DD8" w:rsidRPr="00633B2B">
        <w:rPr>
          <w:rFonts w:ascii="Angsana New" w:hAnsi="Angsana New"/>
          <w:sz w:val="28"/>
          <w:szCs w:val="28"/>
        </w:rPr>
        <w:t xml:space="preserve"> </w:t>
      </w:r>
      <w:r w:rsidR="00865838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256</w:t>
      </w:r>
      <w:r w:rsidR="00B52D67" w:rsidRPr="00633B2B">
        <w:rPr>
          <w:rFonts w:ascii="Angsana New" w:hAnsi="Angsana New"/>
          <w:sz w:val="28"/>
          <w:szCs w:val="28"/>
        </w:rPr>
        <w:t>6</w:t>
      </w:r>
      <w:r w:rsidRPr="00633B2B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633B2B">
        <w:rPr>
          <w:rFonts w:ascii="Angsana New" w:hAnsi="Angsana New"/>
          <w:sz w:val="28"/>
          <w:szCs w:val="28"/>
        </w:rPr>
        <w:t xml:space="preserve"> 256</w:t>
      </w:r>
      <w:r w:rsidR="00B52D67" w:rsidRPr="00633B2B">
        <w:rPr>
          <w:rFonts w:ascii="Angsana New" w:hAnsi="Angsana New"/>
          <w:sz w:val="28"/>
          <w:szCs w:val="28"/>
        </w:rPr>
        <w:t>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p w14:paraId="1DB4270E" w14:textId="77777777" w:rsidR="00EA77B3" w:rsidRPr="00633B2B" w:rsidRDefault="00EA77B3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6994E432" w14:textId="77777777" w:rsidR="00EA77B3" w:rsidRPr="00633B2B" w:rsidRDefault="00EA77B3" w:rsidP="003A2AE5">
      <w:pPr>
        <w:tabs>
          <w:tab w:val="left" w:pos="12936"/>
        </w:tabs>
        <w:rPr>
          <w:rFonts w:ascii="Angsana New" w:hAnsi="Angsana New"/>
          <w:sz w:val="28"/>
          <w:szCs w:val="28"/>
          <w:u w:val="single"/>
        </w:rPr>
      </w:pPr>
    </w:p>
    <w:p w14:paraId="163D08B2" w14:textId="77777777" w:rsidR="00EA77B3" w:rsidRPr="00633B2B" w:rsidRDefault="00EA77B3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</w:p>
    <w:p w14:paraId="4E0BB7E5" w14:textId="77777777" w:rsidR="00EA77B3" w:rsidRPr="00633B2B" w:rsidRDefault="00EA77B3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</w:p>
    <w:p w14:paraId="73925F0C" w14:textId="77777777" w:rsidR="00EA77B3" w:rsidRPr="00633B2B" w:rsidRDefault="00EA77B3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</w:p>
    <w:p w14:paraId="4F840860" w14:textId="77777777" w:rsidR="00EA77B3" w:rsidRPr="00633B2B" w:rsidRDefault="00EA77B3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</w:p>
    <w:p w14:paraId="5E370148" w14:textId="77777777" w:rsidR="00EA77B3" w:rsidRPr="00633B2B" w:rsidRDefault="00EA77B3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742" w:tblpY="5610"/>
        <w:tblW w:w="10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5"/>
        <w:gridCol w:w="1732"/>
        <w:gridCol w:w="267"/>
        <w:gridCol w:w="1800"/>
        <w:gridCol w:w="268"/>
        <w:gridCol w:w="1572"/>
        <w:gridCol w:w="271"/>
        <w:gridCol w:w="1800"/>
      </w:tblGrid>
      <w:tr w:rsidR="00F521F6" w:rsidRPr="00633B2B" w14:paraId="7F9A1F85" w14:textId="77777777" w:rsidTr="00F521F6">
        <w:trPr>
          <w:trHeight w:val="336"/>
        </w:trPr>
        <w:tc>
          <w:tcPr>
            <w:tcW w:w="2375" w:type="dxa"/>
            <w:vAlign w:val="center"/>
          </w:tcPr>
          <w:p w14:paraId="6A227876" w14:textId="77777777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710" w:type="dxa"/>
            <w:gridSpan w:val="7"/>
            <w:tcBorders>
              <w:bottom w:val="single" w:sz="4" w:space="0" w:color="auto"/>
            </w:tcBorders>
            <w:vAlign w:val="center"/>
          </w:tcPr>
          <w:p w14:paraId="646486F4" w14:textId="222F4126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F521F6" w:rsidRPr="00633B2B" w14:paraId="65732C33" w14:textId="77777777" w:rsidTr="00F521F6">
        <w:trPr>
          <w:trHeight w:val="336"/>
        </w:trPr>
        <w:tc>
          <w:tcPr>
            <w:tcW w:w="2375" w:type="dxa"/>
            <w:vAlign w:val="center"/>
          </w:tcPr>
          <w:p w14:paraId="2A2F4D9F" w14:textId="77777777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9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1A673" w14:textId="77777777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268" w:type="dxa"/>
            <w:tcBorders>
              <w:top w:val="single" w:sz="4" w:space="0" w:color="auto"/>
            </w:tcBorders>
            <w:vAlign w:val="center"/>
          </w:tcPr>
          <w:p w14:paraId="671B73E0" w14:textId="77777777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93A02" w14:textId="77777777" w:rsidR="00F521F6" w:rsidRPr="00633B2B" w:rsidRDefault="00F521F6" w:rsidP="00F521F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</w:tr>
      <w:tr w:rsidR="00F521F6" w:rsidRPr="00633B2B" w14:paraId="2DBB7868" w14:textId="77777777" w:rsidTr="00F521F6">
        <w:trPr>
          <w:trHeight w:val="336"/>
        </w:trPr>
        <w:tc>
          <w:tcPr>
            <w:tcW w:w="2375" w:type="dxa"/>
            <w:vAlign w:val="center"/>
          </w:tcPr>
          <w:p w14:paraId="0E7399B1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2" w:type="dxa"/>
            <w:tcBorders>
              <w:bottom w:val="single" w:sz="4" w:space="0" w:color="auto"/>
            </w:tcBorders>
            <w:vAlign w:val="center"/>
          </w:tcPr>
          <w:p w14:paraId="03DBC3C4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2566</w:t>
            </w:r>
          </w:p>
        </w:tc>
        <w:tc>
          <w:tcPr>
            <w:tcW w:w="267" w:type="dxa"/>
            <w:vAlign w:val="center"/>
          </w:tcPr>
          <w:p w14:paraId="20F1ECFA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C1D0430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2565</w:t>
            </w:r>
          </w:p>
        </w:tc>
        <w:tc>
          <w:tcPr>
            <w:tcW w:w="268" w:type="dxa"/>
            <w:vAlign w:val="center"/>
          </w:tcPr>
          <w:p w14:paraId="0036AFAF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72" w:type="dxa"/>
            <w:vAlign w:val="center"/>
          </w:tcPr>
          <w:p w14:paraId="4CFE84FF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2566</w:t>
            </w:r>
          </w:p>
        </w:tc>
        <w:tc>
          <w:tcPr>
            <w:tcW w:w="271" w:type="dxa"/>
            <w:vAlign w:val="center"/>
          </w:tcPr>
          <w:p w14:paraId="5B40FBDC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14:paraId="670B0B40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2565</w:t>
            </w:r>
          </w:p>
        </w:tc>
      </w:tr>
      <w:tr w:rsidR="00F521F6" w:rsidRPr="00633B2B" w14:paraId="5E08B0E1" w14:textId="77777777" w:rsidTr="00F521F6">
        <w:trPr>
          <w:trHeight w:val="346"/>
        </w:trPr>
        <w:tc>
          <w:tcPr>
            <w:tcW w:w="2375" w:type="dxa"/>
            <w:vAlign w:val="center"/>
          </w:tcPr>
          <w:p w14:paraId="0C0705AD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732" w:type="dxa"/>
            <w:tcBorders>
              <w:top w:val="single" w:sz="4" w:space="0" w:color="auto"/>
            </w:tcBorders>
            <w:vAlign w:val="center"/>
          </w:tcPr>
          <w:p w14:paraId="047173CD" w14:textId="28EB9BE2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vAlign w:val="center"/>
          </w:tcPr>
          <w:p w14:paraId="0F742A8F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14:paraId="7691746E" w14:textId="1D77EE80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3,367,379.99</w:t>
            </w:r>
          </w:p>
        </w:tc>
        <w:tc>
          <w:tcPr>
            <w:tcW w:w="268" w:type="dxa"/>
            <w:vAlign w:val="center"/>
          </w:tcPr>
          <w:p w14:paraId="452CA0EA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</w:tcBorders>
            <w:vAlign w:val="center"/>
          </w:tcPr>
          <w:p w14:paraId="5C25FBB6" w14:textId="709428EC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18,535,027.38</w:t>
            </w:r>
          </w:p>
        </w:tc>
        <w:tc>
          <w:tcPr>
            <w:tcW w:w="271" w:type="dxa"/>
            <w:vAlign w:val="center"/>
          </w:tcPr>
          <w:p w14:paraId="383652A1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170CB857" w14:textId="448C1B0B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521F6" w:rsidRPr="00633B2B" w14:paraId="556A2F36" w14:textId="77777777" w:rsidTr="00F521F6">
        <w:trPr>
          <w:trHeight w:val="346"/>
        </w:trPr>
        <w:tc>
          <w:tcPr>
            <w:tcW w:w="2375" w:type="dxa"/>
            <w:vAlign w:val="center"/>
          </w:tcPr>
          <w:p w14:paraId="0E768853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ค่าใช้จ่าย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vAlign w:val="center"/>
          </w:tcPr>
          <w:p w14:paraId="745890CC" w14:textId="7B584F23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vAlign w:val="center"/>
          </w:tcPr>
          <w:p w14:paraId="04B7C83E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98995D1" w14:textId="05E0F345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(9,160,979.06)</w:t>
            </w:r>
          </w:p>
        </w:tc>
        <w:tc>
          <w:tcPr>
            <w:tcW w:w="268" w:type="dxa"/>
            <w:vAlign w:val="center"/>
          </w:tcPr>
          <w:p w14:paraId="4E453B9B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  <w:vAlign w:val="center"/>
          </w:tcPr>
          <w:p w14:paraId="510C8A7D" w14:textId="21E153CB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(21,140,512.11)</w:t>
            </w:r>
          </w:p>
        </w:tc>
        <w:tc>
          <w:tcPr>
            <w:tcW w:w="271" w:type="dxa"/>
            <w:vAlign w:val="center"/>
          </w:tcPr>
          <w:p w14:paraId="6929CDCD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3C91D00" w14:textId="42E69ABB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521F6" w:rsidRPr="00633B2B" w14:paraId="4AABEC19" w14:textId="77777777" w:rsidTr="00F521F6">
        <w:trPr>
          <w:trHeight w:val="287"/>
        </w:trPr>
        <w:tc>
          <w:tcPr>
            <w:tcW w:w="2375" w:type="dxa"/>
            <w:vAlign w:val="center"/>
          </w:tcPr>
          <w:p w14:paraId="65A21CE1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กำไร(ขาดทุน)เบ็ดเสร็จอื่น</w:t>
            </w:r>
          </w:p>
        </w:tc>
        <w:tc>
          <w:tcPr>
            <w:tcW w:w="173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73AE405" w14:textId="36D00B40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vAlign w:val="center"/>
          </w:tcPr>
          <w:p w14:paraId="494A4618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6FDBFD" w14:textId="664C5DE1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(5,793,599.07)</w:t>
            </w:r>
          </w:p>
        </w:tc>
        <w:tc>
          <w:tcPr>
            <w:tcW w:w="268" w:type="dxa"/>
            <w:vAlign w:val="center"/>
          </w:tcPr>
          <w:p w14:paraId="7B574782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5F34D2" w14:textId="1ABA7375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(2,605,484.73)</w:t>
            </w:r>
          </w:p>
        </w:tc>
        <w:tc>
          <w:tcPr>
            <w:tcW w:w="271" w:type="dxa"/>
            <w:vAlign w:val="center"/>
          </w:tcPr>
          <w:p w14:paraId="057A3A07" w14:textId="77777777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10DAF0" w14:textId="62C242C6" w:rsidR="00F521F6" w:rsidRPr="00633B2B" w:rsidRDefault="00F521F6" w:rsidP="00F5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4C1B4373" w14:textId="77777777" w:rsidR="00EA77B3" w:rsidRPr="00633B2B" w:rsidRDefault="00EA77B3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</w:p>
    <w:p w14:paraId="4D36A23D" w14:textId="77777777" w:rsidR="00EA77B3" w:rsidRPr="00633B2B" w:rsidRDefault="00EA77B3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</w:p>
    <w:p w14:paraId="0B53F19F" w14:textId="77777777" w:rsidR="00EA77B3" w:rsidRPr="00633B2B" w:rsidRDefault="00EA77B3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</w:p>
    <w:p w14:paraId="1045B951" w14:textId="77777777" w:rsidR="00EA77B3" w:rsidRPr="00633B2B" w:rsidRDefault="00EA77B3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</w:p>
    <w:p w14:paraId="6D82899A" w14:textId="77777777" w:rsidR="00EA77B3" w:rsidRPr="00633B2B" w:rsidRDefault="00EA77B3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</w:p>
    <w:p w14:paraId="3EDC7CBE" w14:textId="77777777" w:rsidR="00EA77B3" w:rsidRPr="00633B2B" w:rsidRDefault="00EA77B3" w:rsidP="00EA77B3">
      <w:pPr>
        <w:spacing w:before="120" w:after="120"/>
        <w:rPr>
          <w:rFonts w:ascii="Angsana New" w:hAnsi="Angsana New"/>
          <w:sz w:val="28"/>
          <w:szCs w:val="28"/>
        </w:rPr>
      </w:pPr>
    </w:p>
    <w:p w14:paraId="72454E7E" w14:textId="12A21FFF" w:rsidR="003A2AE5" w:rsidRPr="00633B2B" w:rsidRDefault="003A2AE5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ab/>
      </w:r>
      <w:r w:rsidRPr="00633B2B">
        <w:rPr>
          <w:rFonts w:ascii="Angsana New" w:hAnsi="Angsana New"/>
          <w:sz w:val="28"/>
          <w:szCs w:val="28"/>
        </w:rPr>
        <w:t>*</w:t>
      </w:r>
      <w:r w:rsidRPr="00633B2B">
        <w:rPr>
          <w:rFonts w:ascii="Angsana New" w:hAnsi="Angsana New" w:hint="cs"/>
          <w:sz w:val="28"/>
          <w:szCs w:val="28"/>
          <w:cs/>
        </w:rPr>
        <w:t xml:space="preserve">สรุปรายการกำไรขาดทุน ของ </w:t>
      </w:r>
      <w:r w:rsidRPr="00633B2B">
        <w:rPr>
          <w:rFonts w:ascii="Angsana New" w:hAnsi="Angsana New"/>
          <w:sz w:val="28"/>
          <w:szCs w:val="28"/>
        </w:rPr>
        <w:t>GA Power Pte Co., Ltd</w:t>
      </w:r>
      <w:r w:rsidRPr="00633B2B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633B2B">
        <w:rPr>
          <w:rFonts w:ascii="Angsana New" w:hAnsi="Angsana New"/>
          <w:sz w:val="28"/>
          <w:szCs w:val="28"/>
          <w:cs/>
        </w:rPr>
        <w:t>บริษัท อีโคลด์ จำกัด</w:t>
      </w:r>
      <w:r w:rsidRPr="00633B2B">
        <w:rPr>
          <w:rFonts w:ascii="Angsana New" w:hAnsi="Angsana New" w:hint="cs"/>
          <w:sz w:val="28"/>
          <w:szCs w:val="28"/>
          <w:cs/>
        </w:rPr>
        <w:t xml:space="preserve"> ที่นำเสนอ เป็นข้อมูล สำหรับปี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สิ้นสุดถึงวันที่ขายเงินลงทุน</w:t>
      </w:r>
      <w:r w:rsidR="007C5BB3" w:rsidRPr="00633B2B">
        <w:rPr>
          <w:rFonts w:ascii="Angsana New" w:hAnsi="Angsana New"/>
          <w:sz w:val="28"/>
          <w:szCs w:val="28"/>
          <w:cs/>
        </w:rPr>
        <w:br/>
      </w:r>
      <w:r w:rsidR="007C5BB3" w:rsidRPr="00633B2B">
        <w:rPr>
          <w:rFonts w:ascii="Angsana New" w:hAnsi="Angsana New"/>
          <w:sz w:val="28"/>
          <w:szCs w:val="28"/>
        </w:rPr>
        <w:t>**</w:t>
      </w:r>
      <w:r w:rsidR="007C5BB3" w:rsidRPr="00633B2B">
        <w:rPr>
          <w:rFonts w:ascii="Angsana New" w:hAnsi="Angsana New"/>
          <w:sz w:val="28"/>
          <w:szCs w:val="28"/>
          <w:cs/>
        </w:rPr>
        <w:t xml:space="preserve">สรุปรายการกำไรขาดทุน ของบริษัท เดอะเมกะวัตต์ จำกัด ที่นำเสนอ เป็นข้อมูล </w:t>
      </w:r>
      <w:r w:rsidR="00B26C8B" w:rsidRPr="00633B2B">
        <w:rPr>
          <w:rFonts w:ascii="Angsana New" w:hAnsi="Angsana New" w:hint="cs"/>
          <w:sz w:val="28"/>
          <w:szCs w:val="28"/>
          <w:cs/>
        </w:rPr>
        <w:t xml:space="preserve">ตั้งแต่ </w:t>
      </w:r>
      <w:r w:rsidR="00B26C8B" w:rsidRPr="00633B2B">
        <w:rPr>
          <w:rFonts w:ascii="Angsana New" w:hAnsi="Angsana New"/>
          <w:sz w:val="28"/>
          <w:szCs w:val="28"/>
        </w:rPr>
        <w:t xml:space="preserve">1 </w:t>
      </w:r>
      <w:r w:rsidR="00B26C8B" w:rsidRPr="00633B2B">
        <w:rPr>
          <w:rFonts w:ascii="Angsana New" w:hAnsi="Angsana New" w:hint="cs"/>
          <w:sz w:val="28"/>
          <w:szCs w:val="28"/>
          <w:cs/>
        </w:rPr>
        <w:t xml:space="preserve">มกราคม </w:t>
      </w:r>
      <w:r w:rsidR="00B26C8B" w:rsidRPr="00633B2B">
        <w:rPr>
          <w:rFonts w:ascii="Angsana New" w:hAnsi="Angsana New"/>
          <w:sz w:val="28"/>
          <w:szCs w:val="28"/>
        </w:rPr>
        <w:t xml:space="preserve">2566 – 31 </w:t>
      </w:r>
      <w:r w:rsidR="00B26C8B" w:rsidRPr="00633B2B">
        <w:rPr>
          <w:rFonts w:ascii="Angsana New" w:hAnsi="Angsana New" w:hint="cs"/>
          <w:sz w:val="28"/>
          <w:szCs w:val="28"/>
          <w:cs/>
        </w:rPr>
        <w:t xml:space="preserve">พฤษภาคม </w:t>
      </w:r>
      <w:r w:rsidR="00B26C8B" w:rsidRPr="00633B2B">
        <w:rPr>
          <w:rFonts w:ascii="Angsana New" w:hAnsi="Angsana New"/>
          <w:sz w:val="28"/>
          <w:szCs w:val="28"/>
        </w:rPr>
        <w:t>2566</w:t>
      </w:r>
    </w:p>
    <w:p w14:paraId="2C674000" w14:textId="77777777" w:rsidR="00E11CF7" w:rsidRPr="00633B2B" w:rsidRDefault="00E11CF7" w:rsidP="00E11CF7">
      <w:pPr>
        <w:rPr>
          <w:rFonts w:ascii="Angsana New" w:hAnsi="Angsana New"/>
          <w:sz w:val="28"/>
          <w:szCs w:val="28"/>
        </w:rPr>
      </w:pPr>
    </w:p>
    <w:p w14:paraId="47936EB9" w14:textId="77777777" w:rsidR="003A2AE5" w:rsidRPr="00633B2B" w:rsidRDefault="003A2AE5" w:rsidP="00E11CF7">
      <w:pPr>
        <w:rPr>
          <w:rFonts w:ascii="Angsana New" w:hAnsi="Angsana New"/>
          <w:sz w:val="28"/>
          <w:szCs w:val="28"/>
        </w:rPr>
        <w:sectPr w:rsidR="003A2AE5" w:rsidRPr="00633B2B" w:rsidSect="000874DA">
          <w:pgSz w:w="16840" w:h="11907" w:orient="landscape" w:code="9"/>
          <w:pgMar w:top="1134" w:right="1134" w:bottom="851" w:left="1134" w:header="850" w:footer="57" w:gutter="0"/>
          <w:pgNumType w:fmt="numberInDash"/>
          <w:cols w:space="708"/>
          <w:docGrid w:linePitch="360"/>
        </w:sectPr>
      </w:pPr>
    </w:p>
    <w:p w14:paraId="195BA607" w14:textId="77777777" w:rsidR="005E3D79" w:rsidRPr="00633B2B" w:rsidRDefault="00EC18BB" w:rsidP="00993409">
      <w:pPr>
        <w:pStyle w:val="ListParagraph"/>
        <w:numPr>
          <w:ilvl w:val="0"/>
          <w:numId w:val="18"/>
        </w:numPr>
        <w:spacing w:before="240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  <w:r w:rsidRPr="00633B2B">
        <w:rPr>
          <w:rFonts w:ascii="Angsana New" w:hAnsi="Angsana New" w:hint="cs"/>
          <w:b/>
          <w:bCs/>
          <w:spacing w:val="2"/>
          <w:sz w:val="28"/>
          <w:szCs w:val="28"/>
          <w:cs/>
        </w:rPr>
        <w:lastRenderedPageBreak/>
        <w:t>เงินจ่ายล่วงหน้าค่าเงินลงทุน</w:t>
      </w:r>
    </w:p>
    <w:p w14:paraId="268654F8" w14:textId="0530DF40" w:rsidR="005E3D79" w:rsidRPr="00633B2B" w:rsidRDefault="005E3D79" w:rsidP="005E3D79">
      <w:pPr>
        <w:pStyle w:val="ListParagraph"/>
        <w:spacing w:before="240"/>
        <w:ind w:left="360"/>
        <w:jc w:val="both"/>
        <w:rPr>
          <w:rFonts w:ascii="Angsana New" w:hAnsi="Angsana New"/>
          <w:spacing w:val="2"/>
          <w:sz w:val="28"/>
          <w:szCs w:val="28"/>
        </w:rPr>
      </w:pPr>
      <w:r w:rsidRPr="00633B2B">
        <w:rPr>
          <w:rFonts w:ascii="Angsana New" w:hAnsi="Angsana New" w:hint="cs"/>
          <w:spacing w:val="2"/>
          <w:sz w:val="28"/>
          <w:szCs w:val="28"/>
          <w:cs/>
        </w:rPr>
        <w:t xml:space="preserve">เงินจ่ายล่วงหน้าค่าเงินลงทุน ณ วันที่ 31 ธันวาคม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2566 </w:t>
      </w:r>
    </w:p>
    <w:tbl>
      <w:tblPr>
        <w:tblStyle w:val="TableGrid"/>
        <w:tblW w:w="9613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1455"/>
        <w:gridCol w:w="236"/>
        <w:gridCol w:w="1134"/>
        <w:gridCol w:w="235"/>
        <w:gridCol w:w="1134"/>
        <w:gridCol w:w="235"/>
        <w:gridCol w:w="1499"/>
      </w:tblGrid>
      <w:tr w:rsidR="005E3D79" w:rsidRPr="00633B2B" w14:paraId="786D8482" w14:textId="77777777" w:rsidTr="005E3D79">
        <w:trPr>
          <w:trHeight w:val="397"/>
        </w:trPr>
        <w:tc>
          <w:tcPr>
            <w:tcW w:w="3685" w:type="dxa"/>
          </w:tcPr>
          <w:p w14:paraId="0250583D" w14:textId="7FF7212D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Angsana New" w:hAnsi="Angsana New"/>
                <w:spacing w:val="2"/>
                <w:sz w:val="28"/>
                <w:szCs w:val="28"/>
              </w:rPr>
            </w:pPr>
          </w:p>
        </w:tc>
        <w:tc>
          <w:tcPr>
            <w:tcW w:w="5928" w:type="dxa"/>
            <w:gridSpan w:val="7"/>
            <w:tcBorders>
              <w:bottom w:val="single" w:sz="4" w:space="0" w:color="auto"/>
            </w:tcBorders>
            <w:vAlign w:val="center"/>
          </w:tcPr>
          <w:p w14:paraId="5F55C4D8" w14:textId="0DC53F13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center"/>
              <w:rPr>
                <w:rFonts w:ascii="Angsana New" w:hAnsi="Angsana New"/>
                <w:spacing w:val="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2"/>
                <w:sz w:val="28"/>
                <w:szCs w:val="28"/>
                <w:cs/>
              </w:rPr>
              <w:t>บาท</w:t>
            </w:r>
          </w:p>
        </w:tc>
      </w:tr>
      <w:tr w:rsidR="005E3D79" w:rsidRPr="00633B2B" w14:paraId="3B545593" w14:textId="77777777" w:rsidTr="005E3D79">
        <w:trPr>
          <w:trHeight w:val="397"/>
        </w:trPr>
        <w:tc>
          <w:tcPr>
            <w:tcW w:w="3685" w:type="dxa"/>
          </w:tcPr>
          <w:p w14:paraId="5B765540" w14:textId="77777777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Angsana New" w:hAnsi="Angsana New"/>
                <w:spacing w:val="2"/>
                <w:sz w:val="28"/>
                <w:szCs w:val="28"/>
              </w:rPr>
            </w:pPr>
          </w:p>
        </w:tc>
        <w:tc>
          <w:tcPr>
            <w:tcW w:w="592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DF247" w14:textId="5E2B7BC1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center"/>
              <w:rPr>
                <w:rFonts w:ascii="Angsana New" w:hAnsi="Angsana New"/>
                <w:spacing w:val="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2"/>
                <w:sz w:val="28"/>
                <w:szCs w:val="28"/>
                <w:cs/>
              </w:rPr>
              <w:t>งบการเงินรวม</w:t>
            </w:r>
          </w:p>
        </w:tc>
      </w:tr>
      <w:tr w:rsidR="005E3D79" w:rsidRPr="00633B2B" w14:paraId="5ECF23DD" w14:textId="77777777" w:rsidTr="005E3D79">
        <w:trPr>
          <w:trHeight w:val="397"/>
        </w:trPr>
        <w:tc>
          <w:tcPr>
            <w:tcW w:w="3685" w:type="dxa"/>
          </w:tcPr>
          <w:p w14:paraId="3A0E0EFF" w14:textId="77777777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Angsana New" w:hAnsi="Angsana New"/>
                <w:spacing w:val="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FE984" w14:textId="61705CFF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center"/>
              <w:rPr>
                <w:rFonts w:ascii="Angsana New" w:hAnsi="Angsana New"/>
                <w:spacing w:val="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2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pacing w:val="2"/>
                <w:sz w:val="28"/>
                <w:szCs w:val="28"/>
                <w:cs/>
              </w:rPr>
              <w:br/>
            </w:r>
            <w:r w:rsidR="00886813" w:rsidRPr="00633B2B">
              <w:rPr>
                <w:rFonts w:ascii="Angsana New" w:hAnsi="Angsana New"/>
                <w:spacing w:val="2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pacing w:val="2"/>
                <w:sz w:val="28"/>
                <w:szCs w:val="28"/>
                <w:cs/>
              </w:rPr>
              <w:t xml:space="preserve"> พฤษภาคม </w:t>
            </w:r>
            <w:r w:rsidRPr="00633B2B">
              <w:rPr>
                <w:rFonts w:ascii="Angsana New" w:hAnsi="Angsana New"/>
                <w:spacing w:val="2"/>
                <w:sz w:val="28"/>
                <w:szCs w:val="28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70DC830" w14:textId="24819723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Angsana New" w:hAnsi="Angsana New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23191" w14:textId="6B490E86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center"/>
              <w:rPr>
                <w:rFonts w:ascii="Angsana New" w:hAnsi="Angsana New"/>
                <w:spacing w:val="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2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5" w:type="dxa"/>
            <w:tcBorders>
              <w:top w:val="single" w:sz="4" w:space="0" w:color="auto"/>
            </w:tcBorders>
            <w:vAlign w:val="center"/>
          </w:tcPr>
          <w:p w14:paraId="7A1454D9" w14:textId="77777777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center"/>
              <w:rPr>
                <w:rFonts w:ascii="Angsana New" w:hAnsi="Angsana New"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80C7A" w14:textId="2028B79A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center"/>
              <w:rPr>
                <w:rFonts w:ascii="Angsana New" w:hAnsi="Angsana New"/>
                <w:spacing w:val="2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pacing w:val="2"/>
                <w:sz w:val="28"/>
                <w:szCs w:val="28"/>
                <w:cs/>
              </w:rPr>
              <w:t>ลดลง</w:t>
            </w:r>
          </w:p>
        </w:tc>
        <w:tc>
          <w:tcPr>
            <w:tcW w:w="235" w:type="dxa"/>
            <w:tcBorders>
              <w:top w:val="single" w:sz="4" w:space="0" w:color="auto"/>
            </w:tcBorders>
          </w:tcPr>
          <w:p w14:paraId="44D3AA11" w14:textId="77777777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Angsana New" w:hAnsi="Angsana New"/>
                <w:spacing w:val="2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030DC" w14:textId="78ECBC6A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center"/>
              <w:rPr>
                <w:rFonts w:ascii="Angsana New" w:hAnsi="Angsana New"/>
                <w:spacing w:val="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2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pacing w:val="2"/>
                <w:sz w:val="28"/>
                <w:szCs w:val="28"/>
                <w:cs/>
              </w:rPr>
              <w:br/>
            </w:r>
            <w:r w:rsidR="00886813" w:rsidRPr="00633B2B">
              <w:rPr>
                <w:rFonts w:ascii="Angsana New" w:hAnsi="Angsana New"/>
                <w:spacing w:val="2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pacing w:val="2"/>
                <w:sz w:val="28"/>
                <w:szCs w:val="28"/>
                <w:cs/>
              </w:rPr>
              <w:t xml:space="preserve"> ธันวาคม </w:t>
            </w:r>
            <w:r w:rsidRPr="00633B2B">
              <w:rPr>
                <w:rFonts w:ascii="Angsana New" w:hAnsi="Angsana New"/>
                <w:spacing w:val="2"/>
                <w:sz w:val="28"/>
                <w:szCs w:val="28"/>
              </w:rPr>
              <w:t>2566</w:t>
            </w:r>
          </w:p>
        </w:tc>
      </w:tr>
      <w:tr w:rsidR="005E3D79" w:rsidRPr="00633B2B" w14:paraId="4ACB1947" w14:textId="77777777" w:rsidTr="005E3D79">
        <w:trPr>
          <w:trHeight w:val="397"/>
        </w:trPr>
        <w:tc>
          <w:tcPr>
            <w:tcW w:w="3685" w:type="dxa"/>
          </w:tcPr>
          <w:p w14:paraId="5D26E89E" w14:textId="12F9394C" w:rsidR="005E3D79" w:rsidRPr="00633B2B" w:rsidRDefault="00921E0D" w:rsidP="005E3D79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Angsana New" w:hAnsi="Angsana New"/>
                <w:spacing w:val="2"/>
                <w:sz w:val="28"/>
                <w:szCs w:val="28"/>
              </w:rPr>
            </w:pPr>
            <w:r w:rsidRPr="00921E0D">
              <w:rPr>
                <w:rFonts w:ascii="Angsana New" w:hAnsi="Angsana New"/>
                <w:spacing w:val="2"/>
                <w:sz w:val="28"/>
                <w:szCs w:val="28"/>
                <w:cs/>
              </w:rPr>
              <w:t>เงินจ่ายล่วงหน้าค่าเงินลงทุน</w:t>
            </w:r>
            <w:r w:rsidR="00902B57">
              <w:rPr>
                <w:rFonts w:ascii="Angsana New" w:hAnsi="Angsana New" w:hint="cs"/>
                <w:spacing w:val="2"/>
                <w:sz w:val="28"/>
                <w:szCs w:val="28"/>
                <w:cs/>
              </w:rPr>
              <w:t>(1</w:t>
            </w:r>
            <w:r w:rsidR="00902B57">
              <w:rPr>
                <w:rFonts w:ascii="Angsana New" w:hAnsi="Angsana New"/>
                <w:spacing w:val="2"/>
                <w:sz w:val="28"/>
                <w:szCs w:val="28"/>
              </w:rPr>
              <w:t>)(2)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14:paraId="4B678C2F" w14:textId="60571C2F" w:rsidR="005E3D79" w:rsidRPr="00633B2B" w:rsidRDefault="00921E0D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623,577,826.99</w:t>
            </w:r>
          </w:p>
        </w:tc>
        <w:tc>
          <w:tcPr>
            <w:tcW w:w="236" w:type="dxa"/>
            <w:vAlign w:val="center"/>
          </w:tcPr>
          <w:p w14:paraId="4D2CB345" w14:textId="7D5BF233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8B6D768" w14:textId="744828AC" w:rsidR="005E3D79" w:rsidRPr="00633B2B" w:rsidRDefault="00921E0D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  <w:r w:rsidRPr="00921E0D">
              <w:rPr>
                <w:rFonts w:ascii="Angsana New" w:hAnsi="Angsana New"/>
                <w:spacing w:val="2"/>
                <w:sz w:val="28"/>
                <w:szCs w:val="28"/>
              </w:rPr>
              <w:t>748,577.90</w:t>
            </w:r>
          </w:p>
        </w:tc>
        <w:tc>
          <w:tcPr>
            <w:tcW w:w="235" w:type="dxa"/>
            <w:vAlign w:val="center"/>
          </w:tcPr>
          <w:p w14:paraId="59727ABC" w14:textId="77777777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DB62DA" w14:textId="2FAB248D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spacing w:val="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2"/>
                <w:sz w:val="28"/>
                <w:szCs w:val="28"/>
              </w:rPr>
              <w:t>-</w:t>
            </w:r>
          </w:p>
        </w:tc>
        <w:tc>
          <w:tcPr>
            <w:tcW w:w="235" w:type="dxa"/>
            <w:vAlign w:val="center"/>
          </w:tcPr>
          <w:p w14:paraId="566C15E4" w14:textId="77777777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0B90BDB9" w14:textId="5F372098" w:rsidR="005E3D79" w:rsidRPr="00633B2B" w:rsidRDefault="00921E0D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624,326,404.89</w:t>
            </w:r>
          </w:p>
        </w:tc>
      </w:tr>
      <w:tr w:rsidR="005E3D79" w:rsidRPr="00633B2B" w14:paraId="5B305753" w14:textId="77777777" w:rsidTr="005E3D79">
        <w:trPr>
          <w:trHeight w:val="397"/>
        </w:trPr>
        <w:tc>
          <w:tcPr>
            <w:tcW w:w="3685" w:type="dxa"/>
          </w:tcPr>
          <w:p w14:paraId="1C7C6729" w14:textId="7C3FF518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Angsana New" w:hAnsi="Angsana New"/>
                <w:spacing w:val="2"/>
                <w:sz w:val="28"/>
                <w:szCs w:val="28"/>
                <w:cs/>
              </w:rPr>
            </w:pPr>
          </w:p>
        </w:tc>
        <w:tc>
          <w:tcPr>
            <w:tcW w:w="1455" w:type="dxa"/>
            <w:tcBorders>
              <w:top w:val="single" w:sz="4" w:space="0" w:color="auto"/>
              <w:bottom w:val="double" w:sz="4" w:space="0" w:color="auto"/>
            </w:tcBorders>
          </w:tcPr>
          <w:p w14:paraId="6B8E52A7" w14:textId="2410B5F0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623,577,826.99</w:t>
            </w:r>
          </w:p>
        </w:tc>
        <w:tc>
          <w:tcPr>
            <w:tcW w:w="236" w:type="dxa"/>
            <w:vAlign w:val="center"/>
          </w:tcPr>
          <w:p w14:paraId="4E05CACD" w14:textId="77777777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41F74F" w14:textId="50489DE9" w:rsidR="005E3D79" w:rsidRPr="00633B2B" w:rsidRDefault="005B14BB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2"/>
                <w:sz w:val="28"/>
                <w:szCs w:val="28"/>
              </w:rPr>
              <w:t>748,577.90</w:t>
            </w:r>
          </w:p>
        </w:tc>
        <w:tc>
          <w:tcPr>
            <w:tcW w:w="235" w:type="dxa"/>
            <w:vAlign w:val="center"/>
          </w:tcPr>
          <w:p w14:paraId="30B96D90" w14:textId="77777777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ACFB50" w14:textId="53A5F164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spacing w:val="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2"/>
                <w:sz w:val="28"/>
                <w:szCs w:val="28"/>
              </w:rPr>
              <w:t>-</w:t>
            </w:r>
          </w:p>
        </w:tc>
        <w:tc>
          <w:tcPr>
            <w:tcW w:w="235" w:type="dxa"/>
            <w:vAlign w:val="center"/>
          </w:tcPr>
          <w:p w14:paraId="0B320947" w14:textId="77777777" w:rsidR="005E3D79" w:rsidRPr="00633B2B" w:rsidRDefault="005E3D79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auto"/>
              <w:bottom w:val="double" w:sz="4" w:space="0" w:color="auto"/>
            </w:tcBorders>
          </w:tcPr>
          <w:p w14:paraId="199A9AC6" w14:textId="69B56A90" w:rsidR="005E3D79" w:rsidRPr="00633B2B" w:rsidRDefault="005B14BB" w:rsidP="005E3D79">
            <w:pPr>
              <w:pStyle w:val="ListParagraph"/>
              <w:spacing w:before="100" w:beforeAutospacing="1" w:after="100" w:afterAutospacing="1"/>
              <w:ind w:left="0"/>
              <w:jc w:val="right"/>
              <w:rPr>
                <w:rFonts w:ascii="Angsana New" w:hAnsi="Angsana New"/>
                <w:b/>
                <w:bCs/>
                <w:spacing w:val="2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624,326,404.89</w:t>
            </w:r>
          </w:p>
        </w:tc>
      </w:tr>
    </w:tbl>
    <w:p w14:paraId="3A11FFFB" w14:textId="6B410F1E" w:rsidR="0007744E" w:rsidRPr="00921E0D" w:rsidRDefault="00921E0D" w:rsidP="00921E0D">
      <w:pPr>
        <w:pStyle w:val="ListParagraph"/>
        <w:spacing w:before="240"/>
        <w:jc w:val="both"/>
        <w:rPr>
          <w:rFonts w:ascii="Angsana New" w:hAnsi="Angsana New"/>
          <w:spacing w:val="2"/>
          <w:sz w:val="28"/>
          <w:szCs w:val="28"/>
        </w:rPr>
      </w:pPr>
      <w:r w:rsidRPr="00921E0D">
        <w:rPr>
          <w:rFonts w:ascii="Angsana New" w:hAnsi="Angsana New" w:hint="cs"/>
          <w:spacing w:val="2"/>
          <w:sz w:val="28"/>
          <w:szCs w:val="28"/>
          <w:cs/>
        </w:rPr>
        <w:t>บริษัทแห่งหนึ่งในประเทศเวียดนาม</w:t>
      </w:r>
      <w:r w:rsidR="00902B57">
        <w:rPr>
          <w:rFonts w:ascii="Angsana New" w:hAnsi="Angsana New"/>
          <w:spacing w:val="2"/>
          <w:sz w:val="28"/>
          <w:szCs w:val="28"/>
        </w:rPr>
        <w:t>(1)</w:t>
      </w:r>
    </w:p>
    <w:p w14:paraId="427F7629" w14:textId="5B3A4016" w:rsidR="00902B57" w:rsidRDefault="0007744E" w:rsidP="00902B57">
      <w:pPr>
        <w:pStyle w:val="ListParagraph"/>
        <w:spacing w:before="240"/>
        <w:jc w:val="both"/>
        <w:rPr>
          <w:rFonts w:ascii="Angsana New" w:hAnsi="Angsana New"/>
          <w:spacing w:val="2"/>
          <w:sz w:val="28"/>
          <w:szCs w:val="28"/>
        </w:rPr>
      </w:pPr>
      <w:r w:rsidRPr="00902B57">
        <w:rPr>
          <w:rFonts w:ascii="Angsana New" w:hAnsi="Angsana New" w:hint="cs"/>
          <w:spacing w:val="2"/>
          <w:sz w:val="28"/>
          <w:szCs w:val="28"/>
          <w:cs/>
        </w:rPr>
        <w:t>กลุ่ม</w:t>
      </w:r>
      <w:r w:rsidRPr="00902B57">
        <w:rPr>
          <w:rFonts w:ascii="Angsana New" w:hAnsi="Angsana New"/>
          <w:spacing w:val="2"/>
          <w:sz w:val="28"/>
          <w:szCs w:val="28"/>
          <w:cs/>
        </w:rPr>
        <w:t>บริษัทมีเงินจ่ายล่วงหน้า</w:t>
      </w:r>
      <w:r w:rsidR="00921E0D" w:rsidRPr="00902B57">
        <w:rPr>
          <w:rFonts w:ascii="Angsana New" w:hAnsi="Angsana New" w:hint="cs"/>
          <w:spacing w:val="2"/>
          <w:sz w:val="28"/>
          <w:szCs w:val="28"/>
          <w:cs/>
        </w:rPr>
        <w:t xml:space="preserve">เงินลงทุน จำนวน </w:t>
      </w:r>
      <w:r w:rsidR="00921E0D" w:rsidRPr="00902B57">
        <w:rPr>
          <w:rFonts w:ascii="Angsana New" w:hAnsi="Angsana New"/>
          <w:spacing w:val="2"/>
          <w:sz w:val="28"/>
          <w:szCs w:val="28"/>
        </w:rPr>
        <w:t>350.1</w:t>
      </w:r>
      <w:r w:rsidR="00902B57" w:rsidRPr="00902B57">
        <w:rPr>
          <w:rFonts w:ascii="Angsana New" w:hAnsi="Angsana New" w:hint="cs"/>
          <w:spacing w:val="2"/>
          <w:sz w:val="28"/>
          <w:szCs w:val="28"/>
          <w:cs/>
        </w:rPr>
        <w:t>6</w:t>
      </w:r>
      <w:r w:rsidR="00921E0D" w:rsidRPr="00902B57">
        <w:rPr>
          <w:rFonts w:ascii="Angsana New" w:hAnsi="Angsana New"/>
          <w:spacing w:val="2"/>
          <w:sz w:val="28"/>
          <w:szCs w:val="28"/>
        </w:rPr>
        <w:t xml:space="preserve"> </w:t>
      </w:r>
      <w:r w:rsidR="00921E0D" w:rsidRPr="00902B57">
        <w:rPr>
          <w:rFonts w:ascii="Angsana New" w:hAnsi="Angsana New" w:hint="cs"/>
          <w:spacing w:val="2"/>
          <w:sz w:val="28"/>
          <w:szCs w:val="28"/>
          <w:cs/>
        </w:rPr>
        <w:t>ล้านบาท เพื่อซื้อเงินลงทุนในหุ้นของบริษัทในต่างประเทศแห่งหนึ่ง</w:t>
      </w:r>
      <w:r w:rsidRPr="00902B57">
        <w:rPr>
          <w:rFonts w:ascii="Angsana New" w:hAnsi="Angsana New"/>
          <w:spacing w:val="2"/>
          <w:sz w:val="28"/>
          <w:szCs w:val="28"/>
        </w:rPr>
        <w:t xml:space="preserve"> </w:t>
      </w:r>
      <w:r w:rsidRPr="00902B57">
        <w:rPr>
          <w:rFonts w:ascii="Angsana New" w:hAnsi="Angsana New"/>
          <w:spacing w:val="2"/>
          <w:sz w:val="28"/>
          <w:szCs w:val="28"/>
          <w:cs/>
        </w:rPr>
        <w:t>ซึ่งดำเนินธุรกิจโรงงานไฟฟ้าพลังงานแสงอาทิตย์ที่ประเทศเวียดนาม</w:t>
      </w:r>
      <w:r w:rsidR="00921E0D" w:rsidRPr="00902B57">
        <w:rPr>
          <w:rFonts w:ascii="Angsana New" w:hAnsi="Angsana New" w:hint="cs"/>
          <w:spacing w:val="2"/>
          <w:sz w:val="28"/>
          <w:szCs w:val="28"/>
          <w:cs/>
        </w:rPr>
        <w:t xml:space="preserve"> โดยซื้อจากผู้ถือหุ้นของบริษัทดังกล่าวซึ่งเป็นบุคคลที่ไม่เกี่ยวข้องกันกับบริษัท</w:t>
      </w:r>
      <w:r w:rsidRPr="00902B57">
        <w:rPr>
          <w:rFonts w:ascii="Angsana New" w:hAnsi="Angsana New"/>
          <w:spacing w:val="2"/>
          <w:sz w:val="28"/>
          <w:szCs w:val="28"/>
          <w:cs/>
        </w:rPr>
        <w:t xml:space="preserve"> ใน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สัดส่วนร้อยละ </w:t>
      </w:r>
      <w:r w:rsidR="00921E0D">
        <w:rPr>
          <w:rFonts w:ascii="Angsana New" w:hAnsi="Angsana New" w:hint="cs"/>
          <w:spacing w:val="2"/>
          <w:sz w:val="28"/>
          <w:szCs w:val="28"/>
          <w:cs/>
        </w:rPr>
        <w:t>100</w:t>
      </w:r>
      <w:r w:rsidRPr="00633B2B">
        <w:rPr>
          <w:rFonts w:ascii="Angsana New" w:hAnsi="Angsana New"/>
          <w:spacing w:val="2"/>
          <w:sz w:val="28"/>
          <w:szCs w:val="28"/>
        </w:rPr>
        <w:t xml:space="preserve"> (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6A75DB" w:rsidRPr="006A75DB">
        <w:rPr>
          <w:rFonts w:ascii="Angsana New" w:hAnsi="Angsana New"/>
          <w:spacing w:val="2"/>
          <w:sz w:val="28"/>
          <w:szCs w:val="28"/>
        </w:rPr>
        <w:t xml:space="preserve">4,699,808 </w:t>
      </w:r>
      <w:r w:rsidRPr="00633B2B">
        <w:rPr>
          <w:rFonts w:ascii="Angsana New" w:hAnsi="Angsana New"/>
          <w:spacing w:val="2"/>
          <w:sz w:val="28"/>
          <w:szCs w:val="28"/>
          <w:cs/>
        </w:rPr>
        <w:t>หุ้น) เป็นจำนวนเงิน</w:t>
      </w:r>
      <w:r w:rsidRPr="00633B2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921E0D">
        <w:rPr>
          <w:rFonts w:ascii="Angsana New" w:hAnsi="Angsana New" w:hint="cs"/>
          <w:spacing w:val="2"/>
          <w:sz w:val="28"/>
          <w:szCs w:val="28"/>
          <w:cs/>
        </w:rPr>
        <w:t>350.16</w:t>
      </w:r>
      <w:r w:rsidRPr="00633B2B">
        <w:rPr>
          <w:rFonts w:ascii="Angsana New" w:hAnsi="Angsana New"/>
          <w:spacing w:val="2"/>
          <w:sz w:val="28"/>
          <w:szCs w:val="28"/>
        </w:rPr>
        <w:t xml:space="preserve">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3CE0C233" w14:textId="11497C3D" w:rsidR="00902B57" w:rsidRDefault="003F125E" w:rsidP="0007744E">
      <w:pPr>
        <w:pStyle w:val="ListParagraph"/>
        <w:spacing w:before="240"/>
        <w:ind w:left="696"/>
        <w:jc w:val="thaiDistribute"/>
        <w:rPr>
          <w:rFonts w:ascii="Angsana New" w:hAnsi="Angsana New"/>
          <w:spacing w:val="2"/>
          <w:sz w:val="28"/>
          <w:szCs w:val="28"/>
        </w:rPr>
      </w:pPr>
      <w:r w:rsidRPr="003F125E">
        <w:rPr>
          <w:rFonts w:ascii="Angsana New" w:hAnsi="Angsana New"/>
          <w:spacing w:val="2"/>
          <w:sz w:val="28"/>
          <w:szCs w:val="28"/>
          <w:cs/>
        </w:rPr>
        <w:t>บริษัทแห่งหนึ่งในประเทศเมียนมา</w:t>
      </w:r>
      <w:r w:rsidR="00902B57">
        <w:rPr>
          <w:rFonts w:ascii="Angsana New" w:hAnsi="Angsana New"/>
          <w:spacing w:val="2"/>
          <w:sz w:val="28"/>
          <w:szCs w:val="28"/>
        </w:rPr>
        <w:t>(2)</w:t>
      </w:r>
    </w:p>
    <w:p w14:paraId="05CC2E46" w14:textId="746562B3" w:rsidR="0007744E" w:rsidRPr="00633B2B" w:rsidRDefault="00EE1E88" w:rsidP="0007744E">
      <w:pPr>
        <w:pStyle w:val="ListParagraph"/>
        <w:spacing w:before="240"/>
        <w:ind w:left="696"/>
        <w:jc w:val="thaiDistribute"/>
        <w:rPr>
          <w:rFonts w:ascii="Angsana New" w:hAnsi="Angsana New"/>
          <w:spacing w:val="2"/>
          <w:sz w:val="28"/>
          <w:szCs w:val="28"/>
        </w:rPr>
      </w:pPr>
      <w:r w:rsidRPr="00633B2B">
        <w:rPr>
          <w:rFonts w:ascii="Angsana New" w:hAnsi="Angsana New" w:hint="cs"/>
          <w:spacing w:val="2"/>
          <w:sz w:val="28"/>
          <w:szCs w:val="28"/>
          <w:cs/>
        </w:rPr>
        <w:t>กลุ่ม</w:t>
      </w:r>
      <w:r w:rsidR="00EC18BB" w:rsidRPr="00633B2B">
        <w:rPr>
          <w:rFonts w:ascii="Angsana New" w:hAnsi="Angsana New"/>
          <w:spacing w:val="2"/>
          <w:sz w:val="28"/>
          <w:szCs w:val="28"/>
          <w:cs/>
        </w:rPr>
        <w:t>บริษัทมีเงินจ่ายล่วงหน้า</w:t>
      </w:r>
      <w:r w:rsidR="00EC18BB" w:rsidRPr="00902B57">
        <w:rPr>
          <w:rFonts w:ascii="Angsana New" w:hAnsi="Angsana New"/>
          <w:spacing w:val="2"/>
          <w:sz w:val="28"/>
          <w:szCs w:val="28"/>
          <w:cs/>
        </w:rPr>
        <w:t>ค่า</w:t>
      </w:r>
      <w:r w:rsidR="00902B57" w:rsidRPr="00902B57">
        <w:rPr>
          <w:rFonts w:ascii="Angsana New" w:hAnsi="Angsana New" w:hint="cs"/>
          <w:spacing w:val="2"/>
          <w:sz w:val="28"/>
          <w:szCs w:val="28"/>
          <w:cs/>
        </w:rPr>
        <w:t xml:space="preserve">เงินลงทุน จำนวน </w:t>
      </w:r>
      <w:r w:rsidR="00902B57" w:rsidRPr="00902B57">
        <w:rPr>
          <w:rFonts w:ascii="Angsana New" w:hAnsi="Angsana New"/>
          <w:spacing w:val="2"/>
          <w:sz w:val="28"/>
          <w:szCs w:val="28"/>
        </w:rPr>
        <w:t xml:space="preserve">274.16 </w:t>
      </w:r>
      <w:r w:rsidR="00902B57" w:rsidRPr="00902B57">
        <w:rPr>
          <w:rFonts w:ascii="Angsana New" w:hAnsi="Angsana New" w:hint="cs"/>
          <w:spacing w:val="2"/>
          <w:sz w:val="28"/>
          <w:szCs w:val="28"/>
          <w:cs/>
        </w:rPr>
        <w:t>ล้านบาท เพื่อซื้อเงินลงทุนในหุ้นของบริษัทในต่างประเทศแห่งหนึ่ง</w:t>
      </w:r>
      <w:r w:rsidR="00EC18BB" w:rsidRPr="00902B57">
        <w:rPr>
          <w:rFonts w:ascii="Angsana New" w:hAnsi="Angsana New"/>
          <w:spacing w:val="2"/>
          <w:sz w:val="28"/>
          <w:szCs w:val="28"/>
        </w:rPr>
        <w:t xml:space="preserve"> </w:t>
      </w:r>
      <w:r w:rsidR="00EC18BB" w:rsidRPr="00902B57">
        <w:rPr>
          <w:rFonts w:ascii="Angsana New" w:hAnsi="Angsana New"/>
          <w:spacing w:val="2"/>
          <w:sz w:val="28"/>
          <w:szCs w:val="28"/>
          <w:cs/>
        </w:rPr>
        <w:t>ซึ่งดำเนินธุรกิจโรงงาน</w:t>
      </w:r>
      <w:r w:rsidR="00EC18BB" w:rsidRPr="00633B2B">
        <w:rPr>
          <w:rFonts w:ascii="Angsana New" w:hAnsi="Angsana New"/>
          <w:spacing w:val="2"/>
          <w:sz w:val="28"/>
          <w:szCs w:val="28"/>
          <w:cs/>
        </w:rPr>
        <w:t xml:space="preserve">ไฟฟ้าพลังงานแสงอาทิตย์ และมี </w:t>
      </w:r>
      <w:r w:rsidR="00EC18BB" w:rsidRPr="00633B2B">
        <w:rPr>
          <w:rFonts w:ascii="Angsana New" w:hAnsi="Angsana New"/>
          <w:spacing w:val="2"/>
          <w:sz w:val="28"/>
          <w:szCs w:val="28"/>
        </w:rPr>
        <w:t xml:space="preserve">License </w:t>
      </w:r>
      <w:r w:rsidR="00EC18BB" w:rsidRPr="00633B2B">
        <w:rPr>
          <w:rFonts w:ascii="Angsana New" w:hAnsi="Angsana New"/>
          <w:spacing w:val="2"/>
          <w:sz w:val="28"/>
          <w:szCs w:val="28"/>
          <w:cs/>
        </w:rPr>
        <w:t xml:space="preserve">ในการลงทุน </w:t>
      </w:r>
      <w:r w:rsidR="00EC18BB" w:rsidRPr="00633B2B">
        <w:rPr>
          <w:rFonts w:ascii="Angsana New" w:hAnsi="Angsana New"/>
          <w:spacing w:val="2"/>
          <w:sz w:val="28"/>
          <w:szCs w:val="28"/>
        </w:rPr>
        <w:t xml:space="preserve">Solar Farm </w:t>
      </w:r>
      <w:r w:rsidR="00886813" w:rsidRPr="00633B2B">
        <w:rPr>
          <w:rFonts w:ascii="Angsana New" w:hAnsi="Angsana New"/>
          <w:spacing w:val="2"/>
          <w:sz w:val="28"/>
          <w:szCs w:val="28"/>
        </w:rPr>
        <w:br/>
      </w:r>
      <w:r w:rsidR="00EC18BB" w:rsidRPr="00633B2B">
        <w:rPr>
          <w:rFonts w:ascii="Angsana New" w:hAnsi="Angsana New"/>
          <w:spacing w:val="2"/>
          <w:sz w:val="28"/>
          <w:szCs w:val="28"/>
          <w:cs/>
        </w:rPr>
        <w:t>ที่ประเทศ</w:t>
      </w:r>
      <w:r w:rsidR="00902B57">
        <w:rPr>
          <w:rFonts w:ascii="Angsana New" w:hAnsi="Angsana New" w:hint="cs"/>
          <w:spacing w:val="2"/>
          <w:sz w:val="28"/>
          <w:szCs w:val="28"/>
          <w:cs/>
        </w:rPr>
        <w:t>เมียนมา</w:t>
      </w:r>
      <w:r w:rsidR="00EC18BB" w:rsidRPr="00633B2B">
        <w:rPr>
          <w:rFonts w:ascii="Angsana New" w:hAnsi="Angsana New"/>
          <w:spacing w:val="2"/>
          <w:sz w:val="28"/>
          <w:szCs w:val="28"/>
          <w:cs/>
        </w:rPr>
        <w:t xml:space="preserve"> ในสัดส่วนร้อยละ </w:t>
      </w:r>
      <w:r w:rsidR="00EC18BB" w:rsidRPr="00633B2B">
        <w:rPr>
          <w:rFonts w:ascii="Angsana New" w:hAnsi="Angsana New"/>
          <w:spacing w:val="2"/>
          <w:sz w:val="28"/>
          <w:szCs w:val="28"/>
        </w:rPr>
        <w:t xml:space="preserve">100 </w:t>
      </w:r>
      <w:r w:rsidR="00EC18BB" w:rsidRPr="00633B2B">
        <w:rPr>
          <w:rFonts w:ascii="Angsana New" w:hAnsi="Angsana New"/>
          <w:spacing w:val="2"/>
          <w:sz w:val="28"/>
          <w:szCs w:val="28"/>
          <w:cs/>
        </w:rPr>
        <w:t xml:space="preserve">ของหุ้นที่ออกและจำหน่ายแล้วทั้งหมด (จำนวน </w:t>
      </w:r>
      <w:r w:rsidR="00EC18BB" w:rsidRPr="00633B2B">
        <w:rPr>
          <w:rFonts w:ascii="Angsana New" w:hAnsi="Angsana New"/>
          <w:spacing w:val="2"/>
          <w:sz w:val="28"/>
          <w:szCs w:val="28"/>
        </w:rPr>
        <w:t xml:space="preserve">1,544,456 </w:t>
      </w:r>
      <w:r w:rsidR="00EC18BB" w:rsidRPr="00633B2B">
        <w:rPr>
          <w:rFonts w:ascii="Angsana New" w:hAnsi="Angsana New"/>
          <w:spacing w:val="2"/>
          <w:sz w:val="28"/>
          <w:szCs w:val="28"/>
          <w:cs/>
        </w:rPr>
        <w:t xml:space="preserve">หุ้น) เป็นจำนวนเงิน </w:t>
      </w:r>
      <w:r w:rsidR="00EC18BB" w:rsidRPr="00633B2B">
        <w:rPr>
          <w:rFonts w:ascii="Angsana New" w:hAnsi="Angsana New"/>
          <w:spacing w:val="2"/>
          <w:sz w:val="28"/>
          <w:szCs w:val="28"/>
        </w:rPr>
        <w:t>300</w:t>
      </w:r>
      <w:r w:rsidR="00761E72" w:rsidRPr="00633B2B">
        <w:rPr>
          <w:rFonts w:ascii="Angsana New" w:hAnsi="Angsana New"/>
          <w:spacing w:val="2"/>
          <w:sz w:val="28"/>
          <w:szCs w:val="28"/>
        </w:rPr>
        <w:t xml:space="preserve">.00 </w:t>
      </w:r>
      <w:r w:rsidR="00EC18BB" w:rsidRPr="00633B2B">
        <w:rPr>
          <w:rFonts w:ascii="Angsana New" w:hAnsi="Angsana New"/>
          <w:spacing w:val="2"/>
          <w:sz w:val="28"/>
          <w:szCs w:val="28"/>
          <w:cs/>
        </w:rPr>
        <w:t xml:space="preserve">ล้านบาท ซึ่งได้จ่ายชำระเงินลงทุนล่วงหน้าเป็นจำนวน </w:t>
      </w:r>
      <w:r w:rsidR="00EC18BB" w:rsidRPr="00633B2B">
        <w:rPr>
          <w:rFonts w:ascii="Angsana New" w:hAnsi="Angsana New"/>
          <w:spacing w:val="2"/>
          <w:sz w:val="28"/>
          <w:szCs w:val="28"/>
        </w:rPr>
        <w:t xml:space="preserve">274.16 </w:t>
      </w:r>
      <w:r w:rsidR="00EC18BB" w:rsidRPr="00633B2B">
        <w:rPr>
          <w:rFonts w:ascii="Angsana New" w:hAnsi="Angsana New"/>
          <w:spacing w:val="2"/>
          <w:sz w:val="28"/>
          <w:szCs w:val="28"/>
          <w:cs/>
        </w:rPr>
        <w:t>ล้านบาท</w:t>
      </w:r>
    </w:p>
    <w:p w14:paraId="3DE7C6D3" w14:textId="222C68D0" w:rsidR="00FA57F0" w:rsidRPr="00633B2B" w:rsidRDefault="00FA57F0" w:rsidP="00FA57F0">
      <w:pPr>
        <w:pStyle w:val="ListParagraph"/>
        <w:spacing w:before="240"/>
        <w:ind w:left="696"/>
        <w:jc w:val="thaiDistribute"/>
        <w:rPr>
          <w:rFonts w:ascii="Angsana New" w:hAnsi="Angsana New"/>
          <w:spacing w:val="2"/>
          <w:sz w:val="28"/>
          <w:szCs w:val="28"/>
        </w:rPr>
      </w:pP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ตามที่ได้กล่าวไว้ในหมายเหตุประกอบงบการเงินข้อ </w:t>
      </w:r>
      <w:r w:rsidRPr="00633B2B">
        <w:rPr>
          <w:rFonts w:ascii="Angsana New" w:hAnsi="Angsana New"/>
          <w:spacing w:val="2"/>
          <w:sz w:val="28"/>
          <w:szCs w:val="28"/>
        </w:rPr>
        <w:t>5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 ว่าในไตรมาสที่ </w:t>
      </w:r>
      <w:r w:rsidRPr="00633B2B">
        <w:rPr>
          <w:rFonts w:ascii="Angsana New" w:hAnsi="Angsana New"/>
          <w:spacing w:val="2"/>
          <w:sz w:val="28"/>
          <w:szCs w:val="28"/>
        </w:rPr>
        <w:t>2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 ปี </w:t>
      </w:r>
      <w:r w:rsidRPr="00633B2B">
        <w:rPr>
          <w:rFonts w:ascii="Angsana New" w:hAnsi="Angsana New"/>
          <w:spacing w:val="2"/>
          <w:sz w:val="28"/>
          <w:szCs w:val="28"/>
        </w:rPr>
        <w:t>2566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 บริษัทฯ ได้ซื้อหุ้นของ บริษัท เดอะ </w:t>
      </w:r>
      <w:r w:rsidR="00EF711A">
        <w:rPr>
          <w:rFonts w:ascii="Angsana New" w:hAnsi="Angsana New"/>
          <w:spacing w:val="2"/>
          <w:sz w:val="28"/>
          <w:szCs w:val="28"/>
          <w:cs/>
        </w:rPr>
        <w:br/>
      </w:r>
      <w:r w:rsidRPr="00633B2B">
        <w:rPr>
          <w:rFonts w:ascii="Angsana New" w:hAnsi="Angsana New"/>
          <w:spacing w:val="2"/>
          <w:sz w:val="28"/>
          <w:szCs w:val="28"/>
          <w:cs/>
        </w:rPr>
        <w:t>เมกะวัตต์ จำกัด (“</w:t>
      </w:r>
      <w:r w:rsidRPr="00633B2B">
        <w:rPr>
          <w:rFonts w:ascii="Angsana New" w:hAnsi="Angsana New"/>
          <w:spacing w:val="2"/>
          <w:sz w:val="28"/>
          <w:szCs w:val="28"/>
        </w:rPr>
        <w:t xml:space="preserve">MGW”)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จากผู้ถือหุ้นหลายราย และจัดเป็นบริษัทย่อยของบริษัทฯ ตั้งแต่ วันที่ </w:t>
      </w:r>
      <w:r w:rsidRPr="00633B2B">
        <w:rPr>
          <w:rFonts w:ascii="Angsana New" w:hAnsi="Angsana New"/>
          <w:spacing w:val="2"/>
          <w:sz w:val="28"/>
          <w:szCs w:val="28"/>
        </w:rPr>
        <w:t>1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 มิถุนายน </w:t>
      </w:r>
      <w:r w:rsidRPr="00633B2B">
        <w:rPr>
          <w:rFonts w:ascii="Angsana New" w:hAnsi="Angsana New"/>
          <w:spacing w:val="2"/>
          <w:sz w:val="28"/>
          <w:szCs w:val="28"/>
        </w:rPr>
        <w:t>2566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 โดยรายการสินทรัพย์ที่ได้มาคือ “เงินมัดจำในสิทธิการซื้อหุ้น (เงินมัดจำฯ)ของบริษัทแห่งหนึ่งที่ประกอบธุรกิจโรงไฟฟ้าในประเทศเมียนมา ซึ่งอยู่ระหว่างการขอใบอนุญาตจากรัฐบาล จำนวนเงิน </w:t>
      </w:r>
      <w:r w:rsidRPr="00633B2B">
        <w:rPr>
          <w:rFonts w:ascii="Angsana New" w:hAnsi="Angsana New"/>
          <w:spacing w:val="2"/>
          <w:sz w:val="28"/>
          <w:szCs w:val="28"/>
        </w:rPr>
        <w:t>274.16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 ล้านบาท และเงินให้กู้ยืมระยะสั้น จำนวน </w:t>
      </w:r>
      <w:r w:rsidRPr="00633B2B">
        <w:rPr>
          <w:rFonts w:ascii="Angsana New" w:hAnsi="Angsana New"/>
          <w:spacing w:val="2"/>
          <w:sz w:val="28"/>
          <w:szCs w:val="28"/>
        </w:rPr>
        <w:t>180.83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 ล้านบาท ต่อมาในเดือนธันวาคม </w:t>
      </w:r>
      <w:r w:rsidRPr="00633B2B">
        <w:rPr>
          <w:rFonts w:ascii="Angsana New" w:hAnsi="Angsana New"/>
          <w:spacing w:val="2"/>
          <w:sz w:val="28"/>
          <w:szCs w:val="28"/>
        </w:rPr>
        <w:t>2566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 ฝ่ายบริหารของกลุ่มบริษัทพิจารณาแล้วเห็นว่า ด้วยสถานการณ์สงครามภายในของเมียนมาที่อาจ</w:t>
      </w:r>
      <w:r w:rsidRPr="00560E75">
        <w:rPr>
          <w:rFonts w:ascii="Angsana New" w:hAnsi="Angsana New"/>
          <w:spacing w:val="2"/>
          <w:sz w:val="28"/>
          <w:szCs w:val="28"/>
          <w:cs/>
        </w:rPr>
        <w:t>ย</w:t>
      </w:r>
      <w:r w:rsidR="00EF711A" w:rsidRPr="00560E75">
        <w:rPr>
          <w:rFonts w:ascii="Angsana New" w:hAnsi="Angsana New" w:hint="cs"/>
          <w:spacing w:val="2"/>
          <w:sz w:val="28"/>
          <w:szCs w:val="28"/>
          <w:cs/>
        </w:rPr>
        <w:t>ื</w:t>
      </w:r>
      <w:r w:rsidRPr="00560E75">
        <w:rPr>
          <w:rFonts w:ascii="Angsana New" w:hAnsi="Angsana New"/>
          <w:spacing w:val="2"/>
          <w:sz w:val="28"/>
          <w:szCs w:val="28"/>
          <w:cs/>
        </w:rPr>
        <w:t>ดเยื้อต่อไป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อีกนาน จะส่งผลต่อการขยายธุรกิจด้านไฟฟ้าของ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MGW </w:t>
      </w:r>
      <w:r w:rsidRPr="00633B2B">
        <w:rPr>
          <w:rFonts w:ascii="Angsana New" w:hAnsi="Angsana New"/>
          <w:spacing w:val="2"/>
          <w:sz w:val="28"/>
          <w:szCs w:val="28"/>
          <w:cs/>
        </w:rPr>
        <w:t>ในเมียนมา</w:t>
      </w:r>
      <w:r w:rsidR="00EF711A">
        <w:rPr>
          <w:rFonts w:ascii="Angsana New" w:hAnsi="Angsana New"/>
          <w:spacing w:val="2"/>
          <w:sz w:val="28"/>
          <w:szCs w:val="28"/>
          <w:cs/>
        </w:rPr>
        <w:br/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 จึงตัดสินใจเสนอขาย เงินมัดจำฯ ดังกล่าวแก่บริษัทที่ไม่เกี่ยวข้องกันซึ่งมีฐานการดำเนินธุรกิจในเมียนมาเป็นเวลานาน และเข้าใจกลไกการจัดการธุรกิจให้สอดคล้องกับภาคสังคม/การเมืองของเมียนมา โดยในเดือน กุมภาพันธ์ </w:t>
      </w:r>
      <w:r w:rsidRPr="00633B2B">
        <w:rPr>
          <w:rFonts w:ascii="Angsana New" w:hAnsi="Angsana New"/>
          <w:spacing w:val="2"/>
          <w:sz w:val="28"/>
          <w:szCs w:val="28"/>
        </w:rPr>
        <w:t>2567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 บริษัทดังกล่าวได้ตอบรับคำเสนอขายของ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MGW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และอยู่ระหว่างกับจัดทำรายงาน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Due Diligent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และคาดว่าจะแล้วเสร็จในเดือน มีนาคม </w:t>
      </w:r>
      <w:r w:rsidRPr="00633B2B">
        <w:rPr>
          <w:rFonts w:ascii="Angsana New" w:hAnsi="Angsana New"/>
          <w:spacing w:val="2"/>
          <w:sz w:val="28"/>
          <w:szCs w:val="28"/>
        </w:rPr>
        <w:t>2567</w:t>
      </w:r>
    </w:p>
    <w:p w14:paraId="052C38A1" w14:textId="7FC358A0" w:rsidR="00FA57F0" w:rsidRPr="00633B2B" w:rsidRDefault="00FA57F0" w:rsidP="00FA57F0">
      <w:pPr>
        <w:pStyle w:val="ListParagraph"/>
        <w:spacing w:before="240"/>
        <w:ind w:left="696"/>
        <w:jc w:val="thaiDistribute"/>
        <w:rPr>
          <w:rFonts w:ascii="Angsana New" w:hAnsi="Angsana New"/>
          <w:spacing w:val="2"/>
          <w:sz w:val="28"/>
          <w:szCs w:val="28"/>
        </w:rPr>
      </w:pP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จากข้อตกลงในการเสนอขาย เงินมัดจำฯ ดังกล่าวของ </w:t>
      </w:r>
      <w:r w:rsidRPr="00633B2B">
        <w:rPr>
          <w:rFonts w:ascii="Angsana New" w:hAnsi="Angsana New"/>
          <w:spacing w:val="2"/>
          <w:sz w:val="28"/>
          <w:szCs w:val="28"/>
        </w:rPr>
        <w:t xml:space="preserve">MGW </w:t>
      </w:r>
      <w:r w:rsidRPr="00633B2B">
        <w:rPr>
          <w:rFonts w:ascii="Angsana New" w:hAnsi="Angsana New"/>
          <w:spacing w:val="2"/>
          <w:sz w:val="28"/>
          <w:szCs w:val="28"/>
          <w:cs/>
        </w:rPr>
        <w:t xml:space="preserve">และคำตอบรับของผู้จะซื้อ กลุ่มบริษัทได้ประเมินแล้ว เชื่อมั่นว่าจะไม่มีผลขาดทุนจากการขายเงินมัดจำฯ และการเรียกชำระคืนเงินให้กู้ยืม จึงไม่ต้องรับรู้ประมาณการผลขาดทุนจากการขายเงินมัดจำฯ และค่าเผื่อผลขาดทุนด้านเครดิตที่อาจจะเกิดขึ้นในงบการเงินปี </w:t>
      </w:r>
      <w:r w:rsidRPr="00633B2B">
        <w:rPr>
          <w:rFonts w:ascii="Angsana New" w:hAnsi="Angsana New"/>
          <w:spacing w:val="2"/>
          <w:sz w:val="28"/>
          <w:szCs w:val="28"/>
        </w:rPr>
        <w:t>2566</w:t>
      </w:r>
    </w:p>
    <w:p w14:paraId="3EA2183B" w14:textId="01C5C400" w:rsidR="00EC18BB" w:rsidRPr="00633B2B" w:rsidRDefault="00EC18BB" w:rsidP="0007744E">
      <w:pPr>
        <w:pStyle w:val="ListParagraph"/>
        <w:numPr>
          <w:ilvl w:val="0"/>
          <w:numId w:val="18"/>
        </w:numPr>
        <w:spacing w:before="240"/>
        <w:jc w:val="both"/>
        <w:rPr>
          <w:rFonts w:ascii="Angsana New" w:hAnsi="Angsana New"/>
          <w:spacing w:val="2"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เงินให้กู้ยืมระยะยาวและดอกเบี้ยค้างรับแก่</w:t>
      </w:r>
      <w:r w:rsidR="00C11614" w:rsidRPr="00633B2B">
        <w:rPr>
          <w:rFonts w:ascii="Angsana New" w:hAnsi="Angsana New" w:hint="cs"/>
          <w:b/>
          <w:bCs/>
          <w:sz w:val="28"/>
          <w:szCs w:val="28"/>
          <w:cs/>
        </w:rPr>
        <w:t>กิจการ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>อื่น</w:t>
      </w:r>
      <w:r w:rsidRPr="00633B2B">
        <w:rPr>
          <w:rFonts w:ascii="Angsana New" w:hAnsi="Angsana New"/>
          <w:b/>
          <w:bCs/>
          <w:sz w:val="28"/>
          <w:szCs w:val="28"/>
        </w:rPr>
        <w:br/>
      </w:r>
    </w:p>
    <w:tbl>
      <w:tblPr>
        <w:tblStyle w:val="TableGrid"/>
        <w:tblW w:w="1005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"/>
        <w:gridCol w:w="6139"/>
        <w:gridCol w:w="1651"/>
        <w:gridCol w:w="283"/>
        <w:gridCol w:w="1652"/>
      </w:tblGrid>
      <w:tr w:rsidR="00290540" w:rsidRPr="00633B2B" w14:paraId="6AAA197C" w14:textId="77777777" w:rsidTr="00290540">
        <w:trPr>
          <w:trHeight w:val="405"/>
          <w:tblHeader/>
        </w:trPr>
        <w:tc>
          <w:tcPr>
            <w:tcW w:w="332" w:type="dxa"/>
          </w:tcPr>
          <w:p w14:paraId="5F1B2493" w14:textId="77777777" w:rsidR="00290540" w:rsidRPr="00633B2B" w:rsidRDefault="00290540" w:rsidP="0036516D">
            <w:pPr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2F570EA5" w14:textId="77777777" w:rsidR="00290540" w:rsidRPr="00633B2B" w:rsidRDefault="00290540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86" w:type="dxa"/>
            <w:gridSpan w:val="3"/>
            <w:vAlign w:val="center"/>
          </w:tcPr>
          <w:p w14:paraId="39D9915B" w14:textId="326EFE5B" w:rsidR="00290540" w:rsidRPr="00633B2B" w:rsidRDefault="00290540" w:rsidP="0036516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290540" w:rsidRPr="00633B2B" w14:paraId="3FB6C362" w14:textId="77777777" w:rsidTr="00290540">
        <w:trPr>
          <w:trHeight w:val="405"/>
          <w:tblHeader/>
        </w:trPr>
        <w:tc>
          <w:tcPr>
            <w:tcW w:w="332" w:type="dxa"/>
          </w:tcPr>
          <w:p w14:paraId="6AD9C105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3ECED17B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86" w:type="dxa"/>
            <w:gridSpan w:val="3"/>
            <w:tcBorders>
              <w:top w:val="single" w:sz="4" w:space="0" w:color="auto"/>
            </w:tcBorders>
            <w:vAlign w:val="center"/>
          </w:tcPr>
          <w:p w14:paraId="1F473A05" w14:textId="5012869F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633B2B">
              <w:rPr>
                <w:rFonts w:ascii="Angsana New" w:hAnsi="Angsana New"/>
                <w:sz w:val="28"/>
                <w:szCs w:val="28"/>
              </w:rPr>
              <w:t>/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0540" w:rsidRPr="00633B2B" w14:paraId="163DCCDA" w14:textId="77777777" w:rsidTr="00290540">
        <w:trPr>
          <w:trHeight w:val="393"/>
          <w:tblHeader/>
        </w:trPr>
        <w:tc>
          <w:tcPr>
            <w:tcW w:w="332" w:type="dxa"/>
          </w:tcPr>
          <w:p w14:paraId="6172653C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7CA29871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</w:tcBorders>
            <w:vAlign w:val="center"/>
          </w:tcPr>
          <w:p w14:paraId="04BF2B9A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4F872DC" w14:textId="60D9A654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3A5B3970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</w:tcBorders>
            <w:vAlign w:val="center"/>
          </w:tcPr>
          <w:p w14:paraId="58B75D85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</w:tcBorders>
            <w:vAlign w:val="center"/>
          </w:tcPr>
          <w:p w14:paraId="0D8B9D5F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0210820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4E417975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90540" w:rsidRPr="00633B2B" w14:paraId="071BA061" w14:textId="77777777" w:rsidTr="00290540">
        <w:trPr>
          <w:trHeight w:val="393"/>
          <w:tblHeader/>
        </w:trPr>
        <w:tc>
          <w:tcPr>
            <w:tcW w:w="332" w:type="dxa"/>
          </w:tcPr>
          <w:p w14:paraId="5BE87C81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00FD56FE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vMerge/>
            <w:vAlign w:val="center"/>
          </w:tcPr>
          <w:p w14:paraId="11FEFC48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vMerge/>
            <w:vAlign w:val="center"/>
          </w:tcPr>
          <w:p w14:paraId="7E211DDC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vMerge/>
            <w:vAlign w:val="center"/>
          </w:tcPr>
          <w:p w14:paraId="5783861B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290540" w:rsidRPr="00633B2B" w14:paraId="11421331" w14:textId="77777777" w:rsidTr="00290540">
        <w:trPr>
          <w:trHeight w:val="393"/>
          <w:tblHeader/>
        </w:trPr>
        <w:tc>
          <w:tcPr>
            <w:tcW w:w="332" w:type="dxa"/>
          </w:tcPr>
          <w:p w14:paraId="49E45080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56F11F3B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vMerge/>
            <w:tcBorders>
              <w:bottom w:val="single" w:sz="4" w:space="0" w:color="auto"/>
            </w:tcBorders>
            <w:vAlign w:val="center"/>
          </w:tcPr>
          <w:p w14:paraId="7B480760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vMerge/>
            <w:vAlign w:val="center"/>
          </w:tcPr>
          <w:p w14:paraId="154FF220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vMerge/>
            <w:tcBorders>
              <w:bottom w:val="single" w:sz="4" w:space="0" w:color="auto"/>
            </w:tcBorders>
            <w:vAlign w:val="center"/>
          </w:tcPr>
          <w:p w14:paraId="37088008" w14:textId="77777777" w:rsidR="00290540" w:rsidRPr="00633B2B" w:rsidRDefault="00290540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290540" w:rsidRPr="00633B2B" w14:paraId="73576494" w14:textId="77777777" w:rsidTr="00290540">
        <w:trPr>
          <w:trHeight w:val="393"/>
        </w:trPr>
        <w:tc>
          <w:tcPr>
            <w:tcW w:w="332" w:type="dxa"/>
          </w:tcPr>
          <w:p w14:paraId="2EE6EEFB" w14:textId="77777777" w:rsidR="00290540" w:rsidRPr="00633B2B" w:rsidRDefault="00290540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6C6AE527" w14:textId="77777777" w:rsidR="00290540" w:rsidRPr="00633B2B" w:rsidRDefault="00290540" w:rsidP="0036516D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อีโคลด์ จำกัด</w:t>
            </w:r>
          </w:p>
        </w:tc>
        <w:tc>
          <w:tcPr>
            <w:tcW w:w="1651" w:type="dxa"/>
          </w:tcPr>
          <w:p w14:paraId="5BE5FE6E" w14:textId="77777777" w:rsidR="00290540" w:rsidRPr="00633B2B" w:rsidRDefault="00290540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215EA624" w14:textId="77777777" w:rsidR="00290540" w:rsidRPr="00633B2B" w:rsidRDefault="00290540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</w:tcPr>
          <w:p w14:paraId="4718874C" w14:textId="77777777" w:rsidR="00290540" w:rsidRPr="00633B2B" w:rsidRDefault="00290540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90540" w:rsidRPr="00633B2B" w14:paraId="4A71D2D0" w14:textId="77777777" w:rsidTr="00290540">
        <w:trPr>
          <w:trHeight w:val="393"/>
        </w:trPr>
        <w:tc>
          <w:tcPr>
            <w:tcW w:w="332" w:type="dxa"/>
          </w:tcPr>
          <w:p w14:paraId="7ABA6F9B" w14:textId="77777777" w:rsidR="00290540" w:rsidRPr="00633B2B" w:rsidRDefault="00290540" w:rsidP="00880C27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5D589899" w14:textId="77777777" w:rsidR="00290540" w:rsidRPr="00633B2B" w:rsidRDefault="00290540" w:rsidP="00880C27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เงินให้กู้ยืมระยะยาว</w:t>
            </w:r>
          </w:p>
        </w:tc>
        <w:tc>
          <w:tcPr>
            <w:tcW w:w="1651" w:type="dxa"/>
          </w:tcPr>
          <w:p w14:paraId="2AE31933" w14:textId="48F544DB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22,000,000.00</w:t>
            </w:r>
          </w:p>
        </w:tc>
        <w:tc>
          <w:tcPr>
            <w:tcW w:w="283" w:type="dxa"/>
            <w:vAlign w:val="center"/>
          </w:tcPr>
          <w:p w14:paraId="654A776B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</w:tcPr>
          <w:p w14:paraId="74D41F0E" w14:textId="4C1BA840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22,000,000.00</w:t>
            </w:r>
          </w:p>
        </w:tc>
      </w:tr>
      <w:tr w:rsidR="00290540" w:rsidRPr="00633B2B" w14:paraId="0BFDD12F" w14:textId="77777777" w:rsidTr="00290540">
        <w:trPr>
          <w:trHeight w:val="393"/>
        </w:trPr>
        <w:tc>
          <w:tcPr>
            <w:tcW w:w="332" w:type="dxa"/>
          </w:tcPr>
          <w:p w14:paraId="0BB151CE" w14:textId="77777777" w:rsidR="00290540" w:rsidRPr="00633B2B" w:rsidRDefault="00290540" w:rsidP="00880C27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2C9BEFF4" w14:textId="77777777" w:rsidR="00290540" w:rsidRPr="00633B2B" w:rsidRDefault="00290540" w:rsidP="00880C27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14:paraId="75512C3E" w14:textId="574F1B15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2,538,410.96</w:t>
            </w:r>
          </w:p>
        </w:tc>
        <w:tc>
          <w:tcPr>
            <w:tcW w:w="283" w:type="dxa"/>
            <w:vAlign w:val="center"/>
          </w:tcPr>
          <w:p w14:paraId="461B471A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14:paraId="1F837E99" w14:textId="19DF020E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998,410.95</w:t>
            </w:r>
          </w:p>
        </w:tc>
      </w:tr>
      <w:tr w:rsidR="00290540" w:rsidRPr="00633B2B" w14:paraId="17BB3DC4" w14:textId="77777777" w:rsidTr="00290540">
        <w:trPr>
          <w:trHeight w:val="393"/>
        </w:trPr>
        <w:tc>
          <w:tcPr>
            <w:tcW w:w="332" w:type="dxa"/>
          </w:tcPr>
          <w:p w14:paraId="234EC149" w14:textId="77777777" w:rsidR="00290540" w:rsidRPr="00633B2B" w:rsidRDefault="00290540" w:rsidP="00880C27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1F59C363" w14:textId="77777777" w:rsidR="00290540" w:rsidRPr="00633B2B" w:rsidRDefault="00290540" w:rsidP="00880C27">
            <w:pPr>
              <w:ind w:firstLine="183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</w:tcPr>
          <w:p w14:paraId="51A96832" w14:textId="6AF8AA90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24,538,410.96</w:t>
            </w:r>
          </w:p>
        </w:tc>
        <w:tc>
          <w:tcPr>
            <w:tcW w:w="283" w:type="dxa"/>
            <w:vAlign w:val="center"/>
          </w:tcPr>
          <w:p w14:paraId="6B0F2356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</w:tcPr>
          <w:p w14:paraId="3ECB823E" w14:textId="18FACE08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22,998,410.95</w:t>
            </w:r>
          </w:p>
        </w:tc>
      </w:tr>
      <w:tr w:rsidR="00290540" w:rsidRPr="00633B2B" w14:paraId="7FFD93DA" w14:textId="77777777" w:rsidTr="00290540">
        <w:trPr>
          <w:trHeight w:val="393"/>
        </w:trPr>
        <w:tc>
          <w:tcPr>
            <w:tcW w:w="332" w:type="dxa"/>
          </w:tcPr>
          <w:p w14:paraId="053D4B7E" w14:textId="77777777" w:rsidR="00290540" w:rsidRPr="00633B2B" w:rsidRDefault="00290540" w:rsidP="00880C27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1B85D899" w14:textId="77777777" w:rsidR="00290540" w:rsidRPr="00633B2B" w:rsidRDefault="00290540" w:rsidP="00880C27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51" w:type="dxa"/>
            <w:tcBorders>
              <w:top w:val="single" w:sz="4" w:space="0" w:color="auto"/>
            </w:tcBorders>
          </w:tcPr>
          <w:p w14:paraId="78D3256B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574F70C8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sz="4" w:space="0" w:color="auto"/>
            </w:tcBorders>
            <w:vAlign w:val="bottom"/>
          </w:tcPr>
          <w:p w14:paraId="1DA68CB0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90540" w:rsidRPr="00633B2B" w14:paraId="2BDFCB30" w14:textId="77777777" w:rsidTr="00290540">
        <w:trPr>
          <w:trHeight w:val="393"/>
        </w:trPr>
        <w:tc>
          <w:tcPr>
            <w:tcW w:w="332" w:type="dxa"/>
          </w:tcPr>
          <w:p w14:paraId="263FB872" w14:textId="77777777" w:rsidR="00290540" w:rsidRPr="00633B2B" w:rsidRDefault="00290540" w:rsidP="00880C27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7593A648" w14:textId="5D4B412D" w:rsidR="00290540" w:rsidRPr="00633B2B" w:rsidRDefault="00290540" w:rsidP="00290540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Energy Sources Investment </w:t>
            </w:r>
            <w:proofErr w:type="spellStart"/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Pte.Ltd</w:t>
            </w:r>
            <w:proofErr w:type="spellEnd"/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. (ESI) </w:t>
            </w:r>
          </w:p>
        </w:tc>
        <w:tc>
          <w:tcPr>
            <w:tcW w:w="1651" w:type="dxa"/>
          </w:tcPr>
          <w:p w14:paraId="3C5F1330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266FFC2B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vAlign w:val="bottom"/>
          </w:tcPr>
          <w:p w14:paraId="3129CE65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90540" w:rsidRPr="00633B2B" w14:paraId="5F7ACC77" w14:textId="77777777" w:rsidTr="00290540">
        <w:trPr>
          <w:trHeight w:val="393"/>
        </w:trPr>
        <w:tc>
          <w:tcPr>
            <w:tcW w:w="332" w:type="dxa"/>
          </w:tcPr>
          <w:p w14:paraId="14CE2A99" w14:textId="77777777" w:rsidR="00290540" w:rsidRPr="00633B2B" w:rsidRDefault="00290540" w:rsidP="00880C27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4444F08C" w14:textId="77777777" w:rsidR="00290540" w:rsidRPr="00633B2B" w:rsidRDefault="00290540" w:rsidP="00880C27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เงินให้กู้ยืมระยะยาว</w:t>
            </w:r>
          </w:p>
        </w:tc>
        <w:tc>
          <w:tcPr>
            <w:tcW w:w="1651" w:type="dxa"/>
          </w:tcPr>
          <w:p w14:paraId="23CCF0D8" w14:textId="34AE0031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115,436,586.74</w:t>
            </w:r>
          </w:p>
        </w:tc>
        <w:tc>
          <w:tcPr>
            <w:tcW w:w="283" w:type="dxa"/>
            <w:vAlign w:val="center"/>
          </w:tcPr>
          <w:p w14:paraId="08405AF9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</w:tcPr>
          <w:p w14:paraId="27EEC765" w14:textId="358BF8C3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115,436,586.74</w:t>
            </w:r>
          </w:p>
        </w:tc>
      </w:tr>
      <w:tr w:rsidR="00290540" w:rsidRPr="00633B2B" w14:paraId="299A3576" w14:textId="77777777" w:rsidTr="00290540">
        <w:trPr>
          <w:trHeight w:val="393"/>
        </w:trPr>
        <w:tc>
          <w:tcPr>
            <w:tcW w:w="332" w:type="dxa"/>
          </w:tcPr>
          <w:p w14:paraId="0502E0A7" w14:textId="77777777" w:rsidR="00290540" w:rsidRPr="00633B2B" w:rsidRDefault="00290540" w:rsidP="00880C27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5A711DF7" w14:textId="77777777" w:rsidR="00290540" w:rsidRPr="00633B2B" w:rsidRDefault="00290540" w:rsidP="00880C27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14:paraId="40976885" w14:textId="43B84E3E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2,605,586.28</w:t>
            </w:r>
          </w:p>
        </w:tc>
        <w:tc>
          <w:tcPr>
            <w:tcW w:w="283" w:type="dxa"/>
            <w:vAlign w:val="center"/>
          </w:tcPr>
          <w:p w14:paraId="0B917D5A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14:paraId="6782A0A9" w14:textId="1F86B8FE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2,605,586.28</w:t>
            </w:r>
          </w:p>
        </w:tc>
      </w:tr>
      <w:tr w:rsidR="00290540" w:rsidRPr="00633B2B" w14:paraId="3CB9C706" w14:textId="77777777" w:rsidTr="00290540">
        <w:trPr>
          <w:trHeight w:val="393"/>
        </w:trPr>
        <w:tc>
          <w:tcPr>
            <w:tcW w:w="332" w:type="dxa"/>
          </w:tcPr>
          <w:p w14:paraId="1C01ACDD" w14:textId="77777777" w:rsidR="00290540" w:rsidRPr="00633B2B" w:rsidRDefault="00290540" w:rsidP="00880C27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07514838" w14:textId="77777777" w:rsidR="00290540" w:rsidRPr="00633B2B" w:rsidRDefault="00290540" w:rsidP="00880C27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</w:tcPr>
          <w:p w14:paraId="544C4D15" w14:textId="28D20A1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118,042,173.02</w:t>
            </w:r>
          </w:p>
        </w:tc>
        <w:tc>
          <w:tcPr>
            <w:tcW w:w="283" w:type="dxa"/>
            <w:vAlign w:val="center"/>
          </w:tcPr>
          <w:p w14:paraId="0E35F613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</w:tcPr>
          <w:p w14:paraId="472DE967" w14:textId="0453249E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118,042,173.02</w:t>
            </w:r>
          </w:p>
        </w:tc>
      </w:tr>
      <w:tr w:rsidR="00290540" w:rsidRPr="00633B2B" w14:paraId="0E6A747F" w14:textId="77777777" w:rsidTr="00290540">
        <w:trPr>
          <w:trHeight w:val="393"/>
        </w:trPr>
        <w:tc>
          <w:tcPr>
            <w:tcW w:w="332" w:type="dxa"/>
          </w:tcPr>
          <w:p w14:paraId="3D8E101E" w14:textId="77777777" w:rsidR="00290540" w:rsidRPr="00633B2B" w:rsidRDefault="00290540" w:rsidP="00880C27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27376AFC" w14:textId="4C32CB8E" w:rsidR="00290540" w:rsidRPr="00633B2B" w:rsidRDefault="00290540" w:rsidP="00880C27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เงินให้กู้ยืมระยะยาวและดอกเบี้ยค้างรับแก่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6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100A2F" w14:textId="1F1E660D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142,580,583.98</w:t>
            </w:r>
          </w:p>
        </w:tc>
        <w:tc>
          <w:tcPr>
            <w:tcW w:w="283" w:type="dxa"/>
            <w:vAlign w:val="bottom"/>
          </w:tcPr>
          <w:p w14:paraId="46636F3C" w14:textId="77777777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AF398B" w14:textId="7BF6E31C" w:rsidR="00290540" w:rsidRPr="00633B2B" w:rsidRDefault="00290540" w:rsidP="00880C2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141,040,583.97</w:t>
            </w:r>
          </w:p>
        </w:tc>
      </w:tr>
      <w:tr w:rsidR="00290540" w:rsidRPr="00633B2B" w14:paraId="3192B2CD" w14:textId="77777777" w:rsidTr="00290540">
        <w:trPr>
          <w:trHeight w:val="393"/>
        </w:trPr>
        <w:tc>
          <w:tcPr>
            <w:tcW w:w="332" w:type="dxa"/>
          </w:tcPr>
          <w:p w14:paraId="2503D845" w14:textId="77777777" w:rsidR="00290540" w:rsidRPr="00633B2B" w:rsidRDefault="00290540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39" w:type="dxa"/>
            <w:vAlign w:val="center"/>
          </w:tcPr>
          <w:p w14:paraId="1F8CA862" w14:textId="77777777" w:rsidR="00290540" w:rsidRPr="00633B2B" w:rsidRDefault="00290540" w:rsidP="0036516D">
            <w:pPr>
              <w:ind w:left="17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51" w:type="dxa"/>
            <w:tcBorders>
              <w:top w:val="double" w:sz="4" w:space="0" w:color="auto"/>
            </w:tcBorders>
            <w:vAlign w:val="bottom"/>
          </w:tcPr>
          <w:p w14:paraId="72247EDB" w14:textId="77777777" w:rsidR="00290540" w:rsidRPr="00633B2B" w:rsidRDefault="00290540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14:paraId="7D238DCB" w14:textId="77777777" w:rsidR="00290540" w:rsidRPr="00633B2B" w:rsidRDefault="00290540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double" w:sz="4" w:space="0" w:color="auto"/>
            </w:tcBorders>
            <w:vAlign w:val="bottom"/>
          </w:tcPr>
          <w:p w14:paraId="580396DC" w14:textId="77777777" w:rsidR="00290540" w:rsidRPr="00633B2B" w:rsidRDefault="00290540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2ADF909F" w14:textId="77777777" w:rsidR="00D71E6A" w:rsidRPr="00633B2B" w:rsidRDefault="00D71E6A" w:rsidP="0007744E">
      <w:pPr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2B0C3AF7" w14:textId="2B1F1E90" w:rsidR="00EC18BB" w:rsidRPr="00633B2B" w:rsidRDefault="00EC18BB" w:rsidP="00EC18BB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การเพิ่มขึ้น (ลดลง) ของเงินให้กู้ยืม</w:t>
      </w:r>
      <w:r w:rsidR="00290540" w:rsidRPr="00633B2B">
        <w:rPr>
          <w:rFonts w:ascii="Angsana New" w:hAnsi="Angsana New" w:hint="cs"/>
          <w:sz w:val="28"/>
          <w:szCs w:val="28"/>
          <w:cs/>
        </w:rPr>
        <w:t>ระยะยาว</w:t>
      </w:r>
      <w:r w:rsidRPr="00633B2B">
        <w:rPr>
          <w:rFonts w:ascii="Angsana New" w:hAnsi="Angsana New" w:hint="cs"/>
          <w:sz w:val="28"/>
          <w:szCs w:val="28"/>
          <w:cs/>
        </w:rPr>
        <w:t>และดอกเบี้ย</w:t>
      </w:r>
      <w:r w:rsidR="00290540" w:rsidRPr="00633B2B">
        <w:rPr>
          <w:rFonts w:ascii="Angsana New" w:hAnsi="Angsana New" w:hint="cs"/>
          <w:sz w:val="28"/>
          <w:szCs w:val="28"/>
          <w:cs/>
        </w:rPr>
        <w:t>ค้างรับ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–</w:t>
      </w:r>
      <w:r w:rsidRPr="00633B2B">
        <w:rPr>
          <w:rFonts w:ascii="Angsana New" w:hAnsi="Angsana New" w:hint="cs"/>
          <w:sz w:val="28"/>
          <w:szCs w:val="28"/>
          <w:cs/>
        </w:rPr>
        <w:t xml:space="preserve"> แก</w:t>
      </w:r>
      <w:r w:rsidR="00C11614" w:rsidRPr="00633B2B">
        <w:rPr>
          <w:rFonts w:ascii="Angsana New" w:hAnsi="Angsana New" w:hint="cs"/>
          <w:sz w:val="28"/>
          <w:szCs w:val="28"/>
          <w:cs/>
        </w:rPr>
        <w:t>่กิจการ</w:t>
      </w:r>
      <w:r w:rsidRPr="00633B2B">
        <w:rPr>
          <w:rFonts w:ascii="Angsana New" w:hAnsi="Angsana New" w:hint="cs"/>
          <w:sz w:val="28"/>
          <w:szCs w:val="28"/>
          <w:cs/>
        </w:rPr>
        <w:t>อื่น  มีดังนี้</w:t>
      </w:r>
    </w:p>
    <w:tbl>
      <w:tblPr>
        <w:tblW w:w="10543" w:type="dxa"/>
        <w:tblInd w:w="-709" w:type="dxa"/>
        <w:tblLook w:val="04A0" w:firstRow="1" w:lastRow="0" w:firstColumn="1" w:lastColumn="0" w:noHBand="0" w:noVBand="1"/>
      </w:tblPr>
      <w:tblGrid>
        <w:gridCol w:w="3020"/>
        <w:gridCol w:w="1271"/>
        <w:gridCol w:w="294"/>
        <w:gridCol w:w="1259"/>
        <w:gridCol w:w="294"/>
        <w:gridCol w:w="1136"/>
        <w:gridCol w:w="294"/>
        <w:gridCol w:w="1443"/>
        <w:gridCol w:w="248"/>
        <w:gridCol w:w="1284"/>
      </w:tblGrid>
      <w:tr w:rsidR="00721C3C" w:rsidRPr="00633B2B" w14:paraId="626ED282" w14:textId="77777777" w:rsidTr="00721C3C">
        <w:trPr>
          <w:trHeight w:val="419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EDF63" w14:textId="77777777" w:rsidR="00721C3C" w:rsidRPr="00633B2B" w:rsidRDefault="00721C3C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52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433C58" w14:textId="389A6572" w:rsidR="00721C3C" w:rsidRPr="00633B2B" w:rsidRDefault="00721C3C" w:rsidP="00721C3C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633B2B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EC18BB" w:rsidRPr="00633B2B" w14:paraId="35E057B9" w14:textId="77777777" w:rsidTr="0036516D">
        <w:trPr>
          <w:trHeight w:val="419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EBD90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5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0B0C37" w14:textId="625251FE" w:rsidR="00EC18BB" w:rsidRPr="00633B2B" w:rsidRDefault="00290540" w:rsidP="0036516D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633B2B">
              <w:rPr>
                <w:rFonts w:ascii="Times New Roman" w:hAnsi="Times New Roman" w:hint="cs"/>
                <w:sz w:val="25"/>
                <w:szCs w:val="25"/>
                <w:cs/>
              </w:rPr>
              <w:t>งบการเงินรวม/</w:t>
            </w:r>
            <w:r w:rsidR="00EC18BB" w:rsidRPr="00633B2B">
              <w:rPr>
                <w:rFonts w:ascii="Times New Roman" w:hAnsi="Times New Roman" w:hint="cs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C18BB" w:rsidRPr="00633B2B" w14:paraId="4A328C3F" w14:textId="77777777" w:rsidTr="0036516D">
        <w:trPr>
          <w:trHeight w:val="419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2174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bookmarkStart w:id="21" w:name="_Hlk128490190"/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69C2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12D1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69F83" w14:textId="77777777" w:rsidR="00EC18BB" w:rsidRPr="00633B2B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การเปลี่ยนแปลง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23848" w14:textId="77777777" w:rsidR="00EC18BB" w:rsidRPr="00633B2B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61E3E" w14:textId="77777777" w:rsidR="00EC18BB" w:rsidRPr="00633B2B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DC35" w14:textId="77777777" w:rsidR="00EC18BB" w:rsidRPr="00633B2B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B31F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C18BB" w:rsidRPr="00633B2B" w14:paraId="5745A770" w14:textId="77777777" w:rsidTr="0036516D">
        <w:trPr>
          <w:trHeight w:val="406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1A84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09DD06" w14:textId="77777777" w:rsidR="00E561F6" w:rsidRPr="00633B2B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="00E561F6" w:rsidRPr="00633B2B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</w:p>
          <w:p w14:paraId="6F1691C2" w14:textId="478FF72A" w:rsidR="00E561F6" w:rsidRPr="00633B2B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 xml:space="preserve">1 </w:t>
            </w:r>
            <w:r w:rsidRPr="00633B2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มกราคม</w:t>
            </w:r>
          </w:p>
          <w:p w14:paraId="4674F452" w14:textId="62303964" w:rsidR="00EC18BB" w:rsidRPr="00633B2B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2566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DABD" w14:textId="77777777" w:rsidR="00EC18BB" w:rsidRPr="00633B2B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D3C2E" w14:textId="77777777" w:rsidR="00EC18BB" w:rsidRPr="00633B2B" w:rsidRDefault="00EC18BB" w:rsidP="0036516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33B2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AA168" w14:textId="77777777" w:rsidR="00EC18BB" w:rsidRPr="00633B2B" w:rsidRDefault="00EC18BB" w:rsidP="0036516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ECD73" w14:textId="77777777" w:rsidR="00EC18BB" w:rsidRPr="00633B2B" w:rsidRDefault="00EC18BB" w:rsidP="0036516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973C" w14:textId="77777777" w:rsidR="00EC18BB" w:rsidRPr="00633B2B" w:rsidRDefault="00EC18BB" w:rsidP="0036516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2A633" w14:textId="77777777" w:rsidR="00EC18BB" w:rsidRPr="00633B2B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กำไร(ขาดทุน)จากอัตราแลกเปลี่ยนที่ยังไม่เกิดขึ้น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EBE5C" w14:textId="77777777" w:rsidR="00EC18BB" w:rsidRPr="00633B2B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97C02" w14:textId="77777777" w:rsidR="00EC18BB" w:rsidRPr="00633B2B" w:rsidRDefault="00EC18BB" w:rsidP="0036516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ณ วันที่</w:t>
            </w:r>
          </w:p>
          <w:p w14:paraId="29670F20" w14:textId="7335EA46" w:rsidR="00EC18BB" w:rsidRPr="00633B2B" w:rsidRDefault="00EC18BB" w:rsidP="0036516D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3</w:t>
            </w:r>
            <w:r w:rsidR="00865838" w:rsidRPr="00633B2B">
              <w:rPr>
                <w:rFonts w:ascii="Angsana New" w:hAnsi="Angsana New"/>
                <w:sz w:val="24"/>
                <w:szCs w:val="24"/>
              </w:rPr>
              <w:t>1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865838" w:rsidRPr="00633B2B">
              <w:rPr>
                <w:rFonts w:ascii="Angsana New" w:hAnsi="Angsana New" w:hint="cs"/>
                <w:sz w:val="24"/>
                <w:szCs w:val="24"/>
                <w:cs/>
              </w:rPr>
              <w:t>ธันวาคม</w:t>
            </w:r>
          </w:p>
          <w:p w14:paraId="71BC1384" w14:textId="77777777" w:rsidR="00EC18BB" w:rsidRPr="00633B2B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EC18BB" w:rsidRPr="00633B2B" w14:paraId="12AB675D" w14:textId="77777777" w:rsidTr="0036516D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5087" w14:textId="77777777" w:rsidR="00EC18BB" w:rsidRPr="00633B2B" w:rsidRDefault="00EC18BB" w:rsidP="0036516D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633B2B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เงินให้กู้ยืมระยะยาวและดอกเบี้ย</w:t>
            </w:r>
            <w:r w:rsidRPr="00633B2B"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  <w:t>ค้างรับ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008A" w14:textId="77777777" w:rsidR="00EC18BB" w:rsidRPr="00633B2B" w:rsidRDefault="00EC18BB" w:rsidP="0036516D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A27F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BF58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91AC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5352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307A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A14B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A672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21FB" w14:textId="77777777" w:rsidR="00EC18BB" w:rsidRPr="00633B2B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C18BB" w:rsidRPr="00633B2B" w14:paraId="41956886" w14:textId="77777777" w:rsidTr="0036516D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911B5" w14:textId="77777777" w:rsidR="00EC18BB" w:rsidRPr="00633B2B" w:rsidRDefault="00EC18BB" w:rsidP="0036516D">
            <w:pPr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sz w:val="25"/>
                <w:szCs w:val="25"/>
                <w:cs/>
              </w:rPr>
              <w:t>บริษัท อีโคลด์ จำกัด</w:t>
            </w: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Pr="00633B2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(</w:t>
            </w: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1)</w:t>
            </w:r>
          </w:p>
        </w:tc>
        <w:tc>
          <w:tcPr>
            <w:tcW w:w="1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2C0F" w14:textId="3603715D" w:rsidR="00EC18BB" w:rsidRPr="00633B2B" w:rsidRDefault="00721C3C" w:rsidP="0036516D">
            <w:pPr>
              <w:jc w:val="right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633B2B">
              <w:rPr>
                <w:rFonts w:asciiTheme="majorBidi" w:hAnsiTheme="majorBidi" w:cstheme="majorBidi"/>
                <w:sz w:val="25"/>
                <w:szCs w:val="25"/>
              </w:rPr>
              <w:t>22,998,410.9</w:t>
            </w:r>
            <w:r w:rsidR="00E561F6" w:rsidRPr="00633B2B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3D73" w14:textId="77777777" w:rsidR="00EC18BB" w:rsidRPr="00633B2B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8E4450" w14:textId="35B956D9" w:rsidR="00EC18BB" w:rsidRPr="00633B2B" w:rsidRDefault="00721C3C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633B2B">
              <w:rPr>
                <w:rFonts w:asciiTheme="majorBidi" w:hAnsiTheme="majorBidi" w:cstheme="majorBidi"/>
                <w:sz w:val="25"/>
                <w:szCs w:val="25"/>
              </w:rPr>
              <w:t>1,540,000.0</w:t>
            </w:r>
            <w:r w:rsidR="00E561F6" w:rsidRPr="00633B2B">
              <w:rPr>
                <w:rFonts w:asciiTheme="majorBidi" w:hAnsiTheme="majorBidi" w:cstheme="majorBidi"/>
                <w:sz w:val="25"/>
                <w:szCs w:val="25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DF7B3E" w14:textId="77777777" w:rsidR="00EC18BB" w:rsidRPr="00633B2B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87CC9F" w14:textId="77777777" w:rsidR="00EC18BB" w:rsidRPr="00633B2B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633B2B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C1B419" w14:textId="77777777" w:rsidR="00EC18BB" w:rsidRPr="00633B2B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26EFBC" w14:textId="77777777" w:rsidR="00EC18BB" w:rsidRPr="00633B2B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633B2B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C7D22C" w14:textId="77777777" w:rsidR="00EC18BB" w:rsidRPr="00633B2B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D6916B" w14:textId="2346E1E1" w:rsidR="00EC18BB" w:rsidRPr="00633B2B" w:rsidRDefault="00721C3C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633B2B">
              <w:rPr>
                <w:rFonts w:asciiTheme="majorBidi" w:hAnsiTheme="majorBidi" w:cstheme="majorBidi"/>
                <w:sz w:val="25"/>
                <w:szCs w:val="25"/>
              </w:rPr>
              <w:t>24,538,410.9</w:t>
            </w:r>
            <w:r w:rsidR="00761E72" w:rsidRPr="00633B2B"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</w:tr>
      <w:tr w:rsidR="00EC18BB" w:rsidRPr="00633B2B" w14:paraId="72ABD9B9" w14:textId="77777777" w:rsidTr="0036516D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AE6E" w14:textId="2B8D617E" w:rsidR="00EC18BB" w:rsidRPr="00633B2B" w:rsidRDefault="00EC18BB" w:rsidP="0036516D">
            <w:pPr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 xml:space="preserve">Energy Sources Investment </w:t>
            </w:r>
            <w:proofErr w:type="spellStart"/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Pte.Ltd</w:t>
            </w:r>
            <w:proofErr w:type="spellEnd"/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. (</w:t>
            </w:r>
            <w:r w:rsidR="00886813" w:rsidRPr="00633B2B">
              <w:rPr>
                <w:rFonts w:ascii="Angsana New" w:hAnsi="Angsana New"/>
                <w:color w:val="000000"/>
                <w:sz w:val="25"/>
                <w:szCs w:val="25"/>
              </w:rPr>
              <w:t>ESI</w:t>
            </w: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) (2)</w:t>
            </w:r>
          </w:p>
        </w:tc>
        <w:tc>
          <w:tcPr>
            <w:tcW w:w="1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6BF5" w14:textId="4AB2F529" w:rsidR="00EC18BB" w:rsidRPr="00633B2B" w:rsidRDefault="00721C3C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118,042,173.02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601C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68DE4D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24F86D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5B603D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87DA8E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D83DA0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C0D3E7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8E2847" w14:textId="4D9EC248" w:rsidR="00EC18BB" w:rsidRPr="00633B2B" w:rsidRDefault="00721C3C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118,042,173.02</w:t>
            </w:r>
          </w:p>
        </w:tc>
      </w:tr>
      <w:tr w:rsidR="00EC18BB" w:rsidRPr="00633B2B" w14:paraId="007C45FF" w14:textId="77777777" w:rsidTr="0036516D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C754F" w14:textId="77777777" w:rsidR="00EC18BB" w:rsidRPr="00633B2B" w:rsidRDefault="00EC18BB" w:rsidP="0036516D">
            <w:pPr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  <w:cs/>
              </w:rPr>
              <w:t>บริษัท บียอนด์ แคปปิตอล</w:t>
            </w: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 xml:space="preserve"> (3)</w:t>
            </w:r>
          </w:p>
        </w:tc>
        <w:tc>
          <w:tcPr>
            <w:tcW w:w="12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BD2F24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650F2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1C17B9" w14:textId="14F6E014" w:rsidR="00EC18BB" w:rsidRPr="00633B2B" w:rsidRDefault="00865838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6FCCF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DD5A8D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7CCC2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A6F9ED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EF5EE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BD769C" w14:textId="6340BE21" w:rsidR="00EC18BB" w:rsidRPr="00633B2B" w:rsidRDefault="00865838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</w:tr>
      <w:tr w:rsidR="00EC18BB" w:rsidRPr="00633B2B" w14:paraId="58B5372F" w14:textId="77777777" w:rsidTr="0036516D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5FCE9" w14:textId="77777777" w:rsidR="00EC18BB" w:rsidRPr="00633B2B" w:rsidRDefault="00EC18BB" w:rsidP="0036516D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714561B" w14:textId="2F832D8C" w:rsidR="00EC18BB" w:rsidRPr="00633B2B" w:rsidRDefault="00721C3C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141,040,583.9</w:t>
            </w:r>
            <w:r w:rsidR="00E561F6" w:rsidRPr="00633B2B">
              <w:rPr>
                <w:rFonts w:ascii="Angsana New" w:hAnsi="Angsana New"/>
                <w:color w:val="000000"/>
                <w:sz w:val="25"/>
                <w:szCs w:val="25"/>
              </w:rPr>
              <w:t>7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8187C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D101C3F" w14:textId="5F8A92D7" w:rsidR="00EC18BB" w:rsidRPr="00633B2B" w:rsidRDefault="00721C3C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Theme="majorBidi" w:hAnsiTheme="majorBidi" w:cstheme="majorBidi"/>
                <w:sz w:val="25"/>
                <w:szCs w:val="25"/>
              </w:rPr>
              <w:t>1,540,000.0</w:t>
            </w:r>
            <w:r w:rsidR="00E561F6" w:rsidRPr="00633B2B">
              <w:rPr>
                <w:rFonts w:asciiTheme="majorBidi" w:hAnsiTheme="majorBidi" w:cstheme="majorBidi"/>
                <w:sz w:val="25"/>
                <w:szCs w:val="25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8767F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B86EFA2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3D951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2D4CC7E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5F655" w14:textId="77777777" w:rsidR="00EC18BB" w:rsidRPr="00633B2B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7B7FEC3" w14:textId="47DEF1E4" w:rsidR="00EC18BB" w:rsidRPr="00633B2B" w:rsidRDefault="00721C3C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33B2B">
              <w:rPr>
                <w:rFonts w:ascii="Angsana New" w:hAnsi="Angsana New"/>
                <w:color w:val="000000"/>
                <w:sz w:val="25"/>
                <w:szCs w:val="25"/>
              </w:rPr>
              <w:t>142,580,583.9</w:t>
            </w:r>
            <w:r w:rsidR="00761E72" w:rsidRPr="00633B2B">
              <w:rPr>
                <w:rFonts w:ascii="Angsana New" w:hAnsi="Angsana New"/>
                <w:color w:val="000000"/>
                <w:sz w:val="25"/>
                <w:szCs w:val="25"/>
              </w:rPr>
              <w:t>8</w:t>
            </w:r>
          </w:p>
        </w:tc>
      </w:tr>
      <w:bookmarkEnd w:id="21"/>
    </w:tbl>
    <w:p w14:paraId="3B12F6B1" w14:textId="77777777" w:rsidR="00EC18BB" w:rsidRPr="00633B2B" w:rsidRDefault="00EC18BB" w:rsidP="00EC18BB">
      <w:pPr>
        <w:pStyle w:val="ListParagraph"/>
        <w:spacing w:before="120"/>
        <w:ind w:right="-171"/>
        <w:rPr>
          <w:rFonts w:ascii="Angsana New" w:hAnsi="Angsana New"/>
          <w:sz w:val="28"/>
          <w:szCs w:val="28"/>
        </w:rPr>
      </w:pPr>
    </w:p>
    <w:p w14:paraId="618EBE5D" w14:textId="350C2DF5" w:rsidR="00EC18BB" w:rsidRPr="00633B2B" w:rsidRDefault="00EC18BB" w:rsidP="00761E72">
      <w:pPr>
        <w:pStyle w:val="ListParagraph"/>
        <w:numPr>
          <w:ilvl w:val="0"/>
          <w:numId w:val="34"/>
        </w:numPr>
        <w:spacing w:before="120"/>
        <w:ind w:right="-171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lastRenderedPageBreak/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10 </w:t>
      </w:r>
      <w:r w:rsidRPr="00633B2B">
        <w:rPr>
          <w:rFonts w:ascii="Angsana New" w:hAnsi="Angsana New"/>
          <w:sz w:val="28"/>
          <w:szCs w:val="28"/>
          <w:cs/>
        </w:rPr>
        <w:t xml:space="preserve">มีนาคม </w:t>
      </w:r>
      <w:r w:rsidRPr="00633B2B">
        <w:rPr>
          <w:rFonts w:ascii="Angsana New" w:hAnsi="Angsana New"/>
          <w:sz w:val="28"/>
          <w:szCs w:val="28"/>
        </w:rPr>
        <w:t xml:space="preserve">2565 </w:t>
      </w:r>
      <w:r w:rsidRPr="00633B2B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ที่ประชุมคณะกรรมการบริหาร ครั้งที่ </w:t>
      </w:r>
      <w:r w:rsidRPr="00633B2B">
        <w:rPr>
          <w:rFonts w:ascii="Angsana New" w:hAnsi="Angsana New"/>
          <w:sz w:val="28"/>
          <w:szCs w:val="28"/>
        </w:rPr>
        <w:t xml:space="preserve">3/2565 </w:t>
      </w:r>
      <w:r w:rsidRPr="00633B2B">
        <w:rPr>
          <w:rFonts w:ascii="Angsana New" w:hAnsi="Angsana New"/>
          <w:sz w:val="28"/>
          <w:szCs w:val="28"/>
          <w:cs/>
        </w:rPr>
        <w:t>มีมติอนุมัติให้</w:t>
      </w:r>
      <w:r w:rsidRPr="00633B2B">
        <w:rPr>
          <w:rFonts w:ascii="Angsana New" w:hAnsi="Angsana New" w:hint="cs"/>
          <w:sz w:val="28"/>
          <w:szCs w:val="28"/>
          <w:cs/>
        </w:rPr>
        <w:t>สินเชื่อ</w:t>
      </w:r>
      <w:r w:rsidRPr="00633B2B">
        <w:rPr>
          <w:rFonts w:ascii="Angsana New" w:hAnsi="Angsana New"/>
          <w:sz w:val="28"/>
          <w:szCs w:val="28"/>
          <w:cs/>
        </w:rPr>
        <w:t>แก่บริษัท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อีโคลด์ จำกัด </w:t>
      </w:r>
      <w:r w:rsidR="00761E72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pacing w:val="-4"/>
          <w:sz w:val="28"/>
          <w:szCs w:val="28"/>
          <w:cs/>
        </w:rPr>
        <w:t xml:space="preserve">เป็นจำนวนเงิน 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6 </w:t>
      </w:r>
      <w:r w:rsidRPr="00633B2B">
        <w:rPr>
          <w:rFonts w:ascii="Angsana New" w:hAnsi="Angsana New"/>
          <w:spacing w:val="-4"/>
          <w:sz w:val="28"/>
          <w:szCs w:val="28"/>
          <w:cs/>
        </w:rPr>
        <w:t xml:space="preserve">ล้านบาท โดยคิดอัตราดอกเบี้ยไม่เกินร้อยละ 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7 </w:t>
      </w:r>
      <w:r w:rsidRPr="00633B2B">
        <w:rPr>
          <w:rFonts w:ascii="Angsana New" w:hAnsi="Angsana New"/>
          <w:spacing w:val="-4"/>
          <w:sz w:val="28"/>
          <w:szCs w:val="28"/>
          <w:cs/>
        </w:rPr>
        <w:t xml:space="preserve">ต่อปี </w:t>
      </w:r>
      <w:r w:rsidRPr="00633B2B">
        <w:rPr>
          <w:rFonts w:ascii="Angsana New" w:hAnsi="Angsana New"/>
          <w:spacing w:val="-4"/>
          <w:sz w:val="28"/>
          <w:szCs w:val="28"/>
          <w:cs/>
        </w:rPr>
        <w:br/>
      </w:r>
      <w:r w:rsidRPr="00633B2B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>6/2565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วันที่ </w:t>
      </w:r>
      <w:r w:rsidR="00E46130" w:rsidRPr="00633B2B">
        <w:rPr>
          <w:rFonts w:ascii="Angsana New" w:hAnsi="Angsana New"/>
          <w:sz w:val="28"/>
          <w:szCs w:val="28"/>
        </w:rPr>
        <w:t>17</w:t>
      </w:r>
      <w:r w:rsidRPr="00633B2B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E46130" w:rsidRPr="00633B2B">
        <w:rPr>
          <w:rFonts w:ascii="Angsana New" w:hAnsi="Angsana New"/>
          <w:sz w:val="28"/>
          <w:szCs w:val="28"/>
        </w:rPr>
        <w:t xml:space="preserve">2565 </w:t>
      </w:r>
      <w:r w:rsidRPr="00633B2B">
        <w:rPr>
          <w:rFonts w:ascii="Angsana New" w:hAnsi="Angsana New" w:hint="cs"/>
          <w:sz w:val="28"/>
          <w:szCs w:val="28"/>
          <w:cs/>
        </w:rPr>
        <w:t xml:space="preserve">มีมติอนุมัติให้สินเชื่อบริษัทร่วมเพิ่มอีก </w:t>
      </w:r>
      <w:r w:rsidR="00761E72" w:rsidRPr="00633B2B">
        <w:rPr>
          <w:rFonts w:ascii="Angsana New" w:hAnsi="Angsana New"/>
          <w:sz w:val="28"/>
          <w:szCs w:val="28"/>
        </w:rPr>
        <w:br/>
      </w:r>
      <w:r w:rsidR="00E46130" w:rsidRPr="00633B2B">
        <w:rPr>
          <w:rFonts w:ascii="Angsana New" w:hAnsi="Angsana New"/>
          <w:sz w:val="28"/>
          <w:szCs w:val="28"/>
        </w:rPr>
        <w:t>16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ล้านบาท โดยคิดอัตราดอกเบี้ยสินเชื่อไม่เกินร้อยละ </w:t>
      </w:r>
      <w:r w:rsidR="00E46130" w:rsidRPr="00633B2B">
        <w:rPr>
          <w:rFonts w:ascii="Angsana New" w:hAnsi="Angsana New"/>
          <w:sz w:val="28"/>
          <w:szCs w:val="28"/>
        </w:rPr>
        <w:t>7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>ต่อปี และบริษัทได้โอนจ่ายสินเชื่อดังกล่าวให้บริษัทร่วมใน</w:t>
      </w:r>
      <w:r w:rsidR="00761E72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Pr="00633B2B">
        <w:rPr>
          <w:rFonts w:ascii="Angsana New" w:hAnsi="Angsana New"/>
          <w:sz w:val="28"/>
          <w:szCs w:val="28"/>
        </w:rPr>
        <w:t>20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ทั้งจำนวน</w:t>
      </w:r>
    </w:p>
    <w:p w14:paraId="3C29DC5D" w14:textId="77777777" w:rsidR="00EC18BB" w:rsidRPr="00633B2B" w:rsidRDefault="00EC18BB">
      <w:pPr>
        <w:pStyle w:val="ListParagraph"/>
        <w:numPr>
          <w:ilvl w:val="0"/>
          <w:numId w:val="34"/>
        </w:numPr>
        <w:spacing w:before="12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เนื่องจากการปรับลดอัตรารับซื้อไฟฟ้าของรัฐบาลเวียดนาม และการเปลี่ยนแปลงสัดส่วนการให้กู้ยืมจากสถาบันการเงินจากเดิม </w:t>
      </w:r>
      <w:r w:rsidRPr="00633B2B">
        <w:rPr>
          <w:rFonts w:ascii="Angsana New" w:hAnsi="Angsana New"/>
          <w:sz w:val="28"/>
          <w:szCs w:val="28"/>
        </w:rPr>
        <w:t xml:space="preserve">70%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เป็น </w:t>
      </w:r>
      <w:r w:rsidRPr="00633B2B">
        <w:rPr>
          <w:rFonts w:ascii="Angsana New" w:hAnsi="Angsana New"/>
          <w:sz w:val="28"/>
          <w:szCs w:val="28"/>
        </w:rPr>
        <w:t xml:space="preserve">50% </w:t>
      </w:r>
      <w:r w:rsidRPr="00633B2B">
        <w:rPr>
          <w:rFonts w:ascii="Angsana New" w:hAnsi="Angsana New" w:hint="cs"/>
          <w:sz w:val="28"/>
          <w:szCs w:val="28"/>
          <w:cs/>
        </w:rPr>
        <w:t>ของมูลค่าโครงการ และด้วยปัจจุบันยังไม่ได้รับการอนุมัติเงินกู้ยืมในส่วนของการชำระค่าหุ้นสามัญเพิ่มทุน จึงให้ดำเนินการในรูปแบบเงินให้กู้ยืม ดังนี้</w:t>
      </w:r>
    </w:p>
    <w:p w14:paraId="2CF7A8D0" w14:textId="3F8A26D8" w:rsidR="00EC18BB" w:rsidRPr="00633B2B" w:rsidRDefault="00EC18BB" w:rsidP="00E46130">
      <w:pPr>
        <w:pStyle w:val="ListParagraph"/>
        <w:spacing w:before="120"/>
        <w:ind w:left="709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ตามมติที่ประชุมคณะกรรมการบริหาร ครั้งที่ </w:t>
      </w:r>
      <w:r w:rsidRPr="00633B2B">
        <w:rPr>
          <w:rFonts w:ascii="Angsana New" w:hAnsi="Angsana New"/>
          <w:sz w:val="28"/>
          <w:szCs w:val="28"/>
        </w:rPr>
        <w:t xml:space="preserve">8/2563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14 </w:t>
      </w:r>
      <w:r w:rsidRPr="00633B2B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633B2B">
        <w:rPr>
          <w:rFonts w:ascii="Angsana New" w:hAnsi="Angsana New"/>
          <w:sz w:val="28"/>
          <w:szCs w:val="28"/>
        </w:rPr>
        <w:t xml:space="preserve">2563 </w:t>
      </w:r>
      <w:r w:rsidRPr="00633B2B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 จำนวน </w:t>
      </w:r>
      <w:r w:rsidRPr="00633B2B">
        <w:rPr>
          <w:rFonts w:ascii="Angsana New" w:hAnsi="Angsana New"/>
          <w:sz w:val="28"/>
          <w:szCs w:val="28"/>
        </w:rPr>
        <w:t xml:space="preserve">21.10 </w:t>
      </w:r>
      <w:r w:rsidRPr="00633B2B">
        <w:rPr>
          <w:rFonts w:ascii="Angsana New" w:hAnsi="Angsana New" w:hint="cs"/>
          <w:sz w:val="28"/>
          <w:szCs w:val="28"/>
          <w:cs/>
        </w:rPr>
        <w:t>ล้านบาท</w:t>
      </w:r>
      <w:r w:rsidRPr="00633B2B">
        <w:rPr>
          <w:rFonts w:ascii="Angsana New" w:hAnsi="Angsana New"/>
          <w:sz w:val="28"/>
          <w:szCs w:val="28"/>
        </w:rPr>
        <w:br/>
      </w:r>
      <w:r w:rsidRPr="00633B2B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 xml:space="preserve">8/2563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11 </w:t>
      </w:r>
      <w:r w:rsidRPr="00633B2B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633B2B">
        <w:rPr>
          <w:rFonts w:ascii="Angsana New" w:hAnsi="Angsana New"/>
          <w:sz w:val="28"/>
          <w:szCs w:val="28"/>
        </w:rPr>
        <w:t xml:space="preserve">2563 </w:t>
      </w:r>
      <w:r w:rsidRPr="00633B2B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มีมติอนุมัติให้ชำระเงินลงทุนให้กับบริษัทร่วมในรูปแบบเงินให้กู้ยืมตามสัดส่วนการลงทุนจำนวน </w:t>
      </w:r>
      <w:r w:rsidRPr="00633B2B">
        <w:rPr>
          <w:rFonts w:ascii="Angsana New" w:hAnsi="Angsana New"/>
          <w:sz w:val="28"/>
          <w:szCs w:val="28"/>
        </w:rPr>
        <w:t xml:space="preserve">80.36 </w:t>
      </w:r>
      <w:r w:rsidRPr="00633B2B">
        <w:rPr>
          <w:rFonts w:ascii="Angsana New" w:hAnsi="Angsana New" w:hint="cs"/>
          <w:sz w:val="28"/>
          <w:szCs w:val="28"/>
          <w:cs/>
        </w:rPr>
        <w:t>ล้านบาท</w:t>
      </w:r>
    </w:p>
    <w:p w14:paraId="341402EA" w14:textId="3200F321" w:rsidR="00EC18BB" w:rsidRPr="00633B2B" w:rsidRDefault="00EC18BB" w:rsidP="00E46130">
      <w:pPr>
        <w:pStyle w:val="ListParagraph"/>
        <w:spacing w:before="120" w:after="240"/>
        <w:ind w:left="709"/>
        <w:rPr>
          <w:rFonts w:ascii="Angsana New" w:hAnsi="Angsana New"/>
          <w:spacing w:val="-4"/>
          <w:sz w:val="28"/>
          <w:szCs w:val="28"/>
        </w:rPr>
      </w:pP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บริษัทให้เงินกู้ยืมระยะสั้นแก่บริษัทร่วมโดยการทำสัญญา คิดอัตราดอกเบี้ยร้อยละ 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1.0 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>ต่อปี เมื่อโครงการลงทุน</w:t>
      </w:r>
      <w:r w:rsidR="00B12270" w:rsidRPr="00633B2B">
        <w:rPr>
          <w:rFonts w:ascii="Angsana New" w:hAnsi="Angsana New"/>
          <w:spacing w:val="-4"/>
          <w:sz w:val="28"/>
          <w:szCs w:val="28"/>
          <w:cs/>
        </w:rPr>
        <w:br/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>ในโรงไฟฟ้าได้รับสัญญาซื้อขายไฟฟ้า และได้รับอนุมัติการปล่อยเงินกู้จากสถาบันการเงินเรียบร้อยแล้ว ทางบริษัทร่วมจะดำเนินการชำระเงินคืนมาในรูปแบบเงินลงทุน</w:t>
      </w:r>
    </w:p>
    <w:p w14:paraId="17331A4D" w14:textId="0E53BCBD" w:rsidR="00EC18BB" w:rsidRPr="00633B2B" w:rsidRDefault="00EC18BB" w:rsidP="00E46130">
      <w:pPr>
        <w:pStyle w:val="ListParagraph"/>
        <w:tabs>
          <w:tab w:val="left" w:pos="1276"/>
        </w:tabs>
        <w:spacing w:after="240"/>
        <w:ind w:left="709"/>
        <w:rPr>
          <w:rFonts w:ascii="Angsana New" w:hAnsi="Angsana New"/>
          <w:spacing w:val="-4"/>
          <w:sz w:val="28"/>
          <w:szCs w:val="28"/>
        </w:rPr>
      </w:pPr>
      <w:r w:rsidRPr="00633B2B">
        <w:rPr>
          <w:rFonts w:ascii="Angsana New" w:hAnsi="Angsana New"/>
          <w:spacing w:val="-4"/>
          <w:sz w:val="28"/>
          <w:szCs w:val="28"/>
          <w:cs/>
        </w:rPr>
        <w:t>เมื่อวันที่ 9 กรกฎาคม 2564 ที่ประชุมคณะกรรมการบริษัท ครั้งที่ 10/2564 มีมติอนุมัติแก้ไขสัญญาให้กู้ยืมเงินกับบริษัทร่วม โดยเปลี่ยนแปลงกำหนดชำระคืนเงินต้นภายใน 14 ปี และกำหนดชำระดอกเบี้ยของเงินต้นพร้อมกำหนดชำระคืนเงินต้นภายใน 14 ปี</w:t>
      </w:r>
      <w:r w:rsidRPr="00633B2B">
        <w:rPr>
          <w:rFonts w:ascii="Angsana New" w:hAnsi="Angsana New"/>
          <w:spacing w:val="-4"/>
          <w:sz w:val="28"/>
          <w:szCs w:val="28"/>
          <w:cs/>
        </w:rPr>
        <w:br/>
      </w:r>
      <w:r w:rsidRPr="00633B2B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11 </w:t>
      </w:r>
      <w:r w:rsidRPr="00633B2B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มติที่ประชุมคณะกรรมการบริษัท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 xml:space="preserve">11/2565 </w:t>
      </w:r>
      <w:r w:rsidRPr="00633B2B">
        <w:rPr>
          <w:rFonts w:ascii="Angsana New" w:hAnsi="Angsana New" w:hint="cs"/>
          <w:sz w:val="28"/>
          <w:szCs w:val="28"/>
          <w:cs/>
        </w:rPr>
        <w:t xml:space="preserve">ได้มีการอนุมัติการขายหุ้นสามัญของบริษัท </w:t>
      </w:r>
      <w:r w:rsidRPr="00633B2B">
        <w:rPr>
          <w:rFonts w:ascii="Angsana New" w:hAnsi="Angsana New"/>
          <w:sz w:val="28"/>
          <w:szCs w:val="28"/>
        </w:rPr>
        <w:t xml:space="preserve">GA Power </w:t>
      </w:r>
      <w:proofErr w:type="spellStart"/>
      <w:r w:rsidRPr="00633B2B">
        <w:rPr>
          <w:rFonts w:ascii="Angsana New" w:hAnsi="Angsana New"/>
          <w:sz w:val="28"/>
          <w:szCs w:val="28"/>
        </w:rPr>
        <w:t>Pte.Ltd</w:t>
      </w:r>
      <w:proofErr w:type="spellEnd"/>
      <w:r w:rsidRPr="00633B2B">
        <w:rPr>
          <w:rFonts w:ascii="Angsana New" w:hAnsi="Angsana New"/>
          <w:sz w:val="28"/>
          <w:szCs w:val="28"/>
        </w:rPr>
        <w:t>.(GAP)</w:t>
      </w:r>
      <w:r w:rsidRPr="00633B2B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 เมื่อวันที่</w:t>
      </w:r>
      <w:r w:rsidRPr="00633B2B">
        <w:rPr>
          <w:rFonts w:ascii="Angsana New" w:hAnsi="Angsana New"/>
          <w:sz w:val="28"/>
          <w:szCs w:val="28"/>
        </w:rPr>
        <w:t xml:space="preserve"> 15 </w:t>
      </w:r>
      <w:r w:rsidRPr="00633B2B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633B2B">
        <w:rPr>
          <w:rFonts w:ascii="Angsana New" w:hAnsi="Angsana New"/>
          <w:sz w:val="28"/>
          <w:szCs w:val="28"/>
        </w:rPr>
        <w:t xml:space="preserve">2565 </w:t>
      </w:r>
      <w:r w:rsidRPr="00633B2B">
        <w:rPr>
          <w:rFonts w:ascii="Angsana New" w:hAnsi="Angsana New" w:hint="cs"/>
          <w:sz w:val="28"/>
          <w:szCs w:val="28"/>
          <w:cs/>
        </w:rPr>
        <w:t>และ</w:t>
      </w:r>
      <w:r w:rsidRPr="00633B2B">
        <w:rPr>
          <w:rFonts w:ascii="Angsana New" w:hAnsi="Angsana New"/>
          <w:sz w:val="28"/>
          <w:szCs w:val="28"/>
          <w:cs/>
        </w:rPr>
        <w:t>กำหนดให้โอน</w:t>
      </w:r>
      <w:r w:rsidRPr="00633B2B">
        <w:rPr>
          <w:rFonts w:ascii="Angsana New" w:hAnsi="Angsana New" w:hint="cs"/>
          <w:sz w:val="28"/>
          <w:szCs w:val="28"/>
          <w:cs/>
        </w:rPr>
        <w:t>กรรมสิทธิ์หุ้น</w:t>
      </w:r>
      <w:r w:rsidRPr="00633B2B">
        <w:rPr>
          <w:rFonts w:ascii="Angsana New" w:hAnsi="Angsana New"/>
          <w:sz w:val="28"/>
          <w:szCs w:val="28"/>
          <w:cs/>
        </w:rPr>
        <w:t>ของบริษัท</w:t>
      </w:r>
      <w:r w:rsidRPr="00633B2B">
        <w:rPr>
          <w:rFonts w:ascii="Angsana New" w:hAnsi="Angsana New"/>
          <w:sz w:val="28"/>
          <w:szCs w:val="28"/>
        </w:rPr>
        <w:t xml:space="preserve"> GA Power </w:t>
      </w:r>
      <w:proofErr w:type="spellStart"/>
      <w:r w:rsidRPr="00633B2B">
        <w:rPr>
          <w:rFonts w:ascii="Angsana New" w:hAnsi="Angsana New"/>
          <w:sz w:val="28"/>
          <w:szCs w:val="28"/>
        </w:rPr>
        <w:t>Pte.Ltd</w:t>
      </w:r>
      <w:proofErr w:type="spellEnd"/>
      <w:r w:rsidRPr="00633B2B">
        <w:rPr>
          <w:rFonts w:ascii="Angsana New" w:hAnsi="Angsana New"/>
          <w:sz w:val="28"/>
          <w:szCs w:val="28"/>
        </w:rPr>
        <w:t>.(GAP)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E46130" w:rsidRPr="00633B2B">
        <w:rPr>
          <w:rFonts w:ascii="Angsana New" w:hAnsi="Angsana New" w:hint="cs"/>
          <w:sz w:val="28"/>
          <w:szCs w:val="28"/>
          <w:cs/>
        </w:rPr>
        <w:t xml:space="preserve">และสิทธิเรียกร้องตามสัญญาเงินกู้ </w:t>
      </w:r>
      <w:r w:rsidR="00E46130" w:rsidRPr="00633B2B">
        <w:rPr>
          <w:rFonts w:ascii="Angsana New" w:hAnsi="Angsana New"/>
          <w:sz w:val="28"/>
          <w:szCs w:val="28"/>
          <w:cs/>
        </w:rPr>
        <w:t>(</w:t>
      </w:r>
      <w:r w:rsidRPr="00633B2B">
        <w:rPr>
          <w:rFonts w:ascii="Angsana New" w:hAnsi="Angsana New" w:hint="cs"/>
          <w:sz w:val="28"/>
          <w:szCs w:val="28"/>
          <w:cs/>
        </w:rPr>
        <w:t>ราคา ณ วันตัดรายการ</w:t>
      </w:r>
      <w:r w:rsidRPr="00633B2B">
        <w:rPr>
          <w:rFonts w:ascii="Angsana New" w:hAnsi="Angsana New"/>
          <w:sz w:val="28"/>
          <w:szCs w:val="28"/>
        </w:rPr>
        <w:t xml:space="preserve"> 14</w:t>
      </w:r>
      <w:r w:rsidRPr="00633B2B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)   ให้กับบริษัท </w:t>
      </w:r>
      <w:r w:rsidRPr="00633B2B">
        <w:rPr>
          <w:rFonts w:ascii="Angsana New" w:hAnsi="Angsana New"/>
          <w:sz w:val="28"/>
          <w:szCs w:val="28"/>
        </w:rPr>
        <w:t xml:space="preserve">Energy Sources Investment </w:t>
      </w:r>
      <w:proofErr w:type="spellStart"/>
      <w:r w:rsidRPr="00633B2B">
        <w:rPr>
          <w:rFonts w:ascii="Angsana New" w:hAnsi="Angsana New"/>
          <w:sz w:val="28"/>
          <w:szCs w:val="28"/>
        </w:rPr>
        <w:t>Pte.Ltd</w:t>
      </w:r>
      <w:proofErr w:type="spellEnd"/>
      <w:r w:rsidRPr="00633B2B">
        <w:rPr>
          <w:rFonts w:ascii="Angsana New" w:hAnsi="Angsana New"/>
          <w:sz w:val="28"/>
          <w:szCs w:val="28"/>
        </w:rPr>
        <w:t>. (ESI)</w:t>
      </w:r>
    </w:p>
    <w:p w14:paraId="671FD459" w14:textId="77777777" w:rsidR="00EC18BB" w:rsidRPr="00633B2B" w:rsidRDefault="00EC18BB">
      <w:pPr>
        <w:pStyle w:val="ListParagraph"/>
        <w:numPr>
          <w:ilvl w:val="0"/>
          <w:numId w:val="34"/>
        </w:numPr>
        <w:spacing w:before="120"/>
        <w:jc w:val="both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>17</w:t>
      </w:r>
      <w:r w:rsidRPr="00633B2B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Pr="00633B2B">
        <w:rPr>
          <w:rFonts w:ascii="Angsana New" w:hAnsi="Angsana New"/>
          <w:sz w:val="28"/>
          <w:szCs w:val="28"/>
        </w:rPr>
        <w:t xml:space="preserve">2564 </w:t>
      </w:r>
      <w:r w:rsidRPr="00633B2B">
        <w:rPr>
          <w:rFonts w:ascii="Angsana New" w:hAnsi="Angsana New"/>
          <w:sz w:val="28"/>
          <w:szCs w:val="28"/>
          <w:cs/>
        </w:rPr>
        <w:t>ที่ประชุมคณะกรรมการ</w:t>
      </w:r>
      <w:r w:rsidRPr="00633B2B">
        <w:rPr>
          <w:rFonts w:ascii="Angsana New" w:hAnsi="Angsana New" w:hint="cs"/>
          <w:sz w:val="28"/>
          <w:szCs w:val="28"/>
          <w:cs/>
        </w:rPr>
        <w:t>บริษัท</w:t>
      </w:r>
      <w:r w:rsidRPr="00633B2B">
        <w:rPr>
          <w:rFonts w:ascii="Angsana New" w:hAnsi="Angsana New"/>
          <w:sz w:val="28"/>
          <w:szCs w:val="28"/>
          <w:cs/>
        </w:rPr>
        <w:t xml:space="preserve"> ครั้งที่ </w:t>
      </w:r>
      <w:r w:rsidRPr="00633B2B">
        <w:rPr>
          <w:rFonts w:ascii="Angsana New" w:hAnsi="Angsana New"/>
          <w:sz w:val="28"/>
          <w:szCs w:val="28"/>
        </w:rPr>
        <w:t>8/2564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มีมติอนุมัติให้เงินกู้ยืมระย</w:t>
      </w:r>
      <w:r w:rsidRPr="00633B2B">
        <w:rPr>
          <w:rFonts w:ascii="Angsana New" w:hAnsi="Angsana New" w:hint="cs"/>
          <w:sz w:val="28"/>
          <w:szCs w:val="28"/>
          <w:cs/>
        </w:rPr>
        <w:t>ะยาว</w:t>
      </w:r>
      <w:r w:rsidRPr="00633B2B">
        <w:rPr>
          <w:rFonts w:ascii="Angsana New" w:hAnsi="Angsana New"/>
          <w:sz w:val="28"/>
          <w:szCs w:val="28"/>
          <w:cs/>
        </w:rPr>
        <w:t>แก่</w:t>
      </w:r>
      <w:r w:rsidRPr="00633B2B">
        <w:rPr>
          <w:rFonts w:ascii="Angsana New" w:hAnsi="Angsana New"/>
          <w:color w:val="000000"/>
          <w:sz w:val="28"/>
          <w:szCs w:val="28"/>
          <w:cs/>
        </w:rPr>
        <w:t xml:space="preserve">บริษัท </w:t>
      </w:r>
      <w:r w:rsidRPr="00633B2B">
        <w:rPr>
          <w:rFonts w:ascii="Angsana New" w:hAnsi="Angsana New"/>
          <w:color w:val="000000"/>
          <w:sz w:val="28"/>
          <w:szCs w:val="28"/>
          <w:cs/>
        </w:rPr>
        <w:br/>
        <w:t>บียอนด์ แคปปิตอล</w:t>
      </w:r>
      <w:r w:rsidRPr="00633B2B">
        <w:rPr>
          <w:rFonts w:ascii="Angsana New" w:hAnsi="Angsana New"/>
          <w:color w:val="000000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จำนวน </w:t>
      </w:r>
      <w:r w:rsidRPr="00633B2B">
        <w:rPr>
          <w:rFonts w:ascii="Angsana New" w:hAnsi="Angsana New" w:hint="cs"/>
          <w:sz w:val="28"/>
          <w:szCs w:val="28"/>
          <w:cs/>
        </w:rPr>
        <w:t>3</w:t>
      </w:r>
      <w:r w:rsidRPr="00633B2B">
        <w:rPr>
          <w:rFonts w:ascii="Angsana New" w:hAnsi="Angsana New"/>
          <w:sz w:val="28"/>
          <w:szCs w:val="28"/>
        </w:rPr>
        <w:t xml:space="preserve">0 </w:t>
      </w:r>
      <w:r w:rsidRPr="00633B2B">
        <w:rPr>
          <w:rFonts w:ascii="Angsana New" w:hAnsi="Angsana New" w:hint="cs"/>
          <w:sz w:val="28"/>
          <w:szCs w:val="28"/>
          <w:cs/>
        </w:rPr>
        <w:t>ล้าน</w:t>
      </w:r>
      <w:r w:rsidRPr="00633B2B">
        <w:rPr>
          <w:rFonts w:ascii="Angsana New" w:hAnsi="Angsana New"/>
          <w:sz w:val="28"/>
          <w:szCs w:val="28"/>
          <w:cs/>
        </w:rPr>
        <w:t>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กำหนดชำระคืนภายใน </w:t>
      </w:r>
      <w:r w:rsidRPr="00633B2B">
        <w:rPr>
          <w:rFonts w:ascii="Angsana New" w:hAnsi="Angsana New"/>
          <w:sz w:val="28"/>
          <w:szCs w:val="28"/>
        </w:rPr>
        <w:t>3</w:t>
      </w:r>
      <w:r w:rsidRPr="00633B2B">
        <w:rPr>
          <w:rFonts w:ascii="Angsana New" w:hAnsi="Angsana New" w:hint="cs"/>
          <w:sz w:val="28"/>
          <w:szCs w:val="28"/>
          <w:cs/>
        </w:rPr>
        <w:t xml:space="preserve"> ปี คิดอัตราดอกเบี้ยร้อยละ </w:t>
      </w:r>
      <w:r w:rsidRPr="00633B2B">
        <w:rPr>
          <w:rFonts w:ascii="Angsana New" w:hAnsi="Angsana New"/>
          <w:sz w:val="28"/>
          <w:szCs w:val="28"/>
        </w:rPr>
        <w:t xml:space="preserve">7.5%  </w:t>
      </w:r>
      <w:r w:rsidRPr="00633B2B">
        <w:rPr>
          <w:rFonts w:ascii="Angsana New" w:hAnsi="Angsana New" w:hint="cs"/>
          <w:sz w:val="28"/>
          <w:szCs w:val="28"/>
          <w:cs/>
        </w:rPr>
        <w:t xml:space="preserve">และบริษัทได้โอนจ่ายเงินกู้ยืมดังกล่าวให้บริษัทย่อย ในวันที่ </w:t>
      </w:r>
      <w:r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633B2B">
        <w:rPr>
          <w:rFonts w:ascii="Angsana New" w:hAnsi="Angsana New"/>
          <w:sz w:val="28"/>
          <w:szCs w:val="28"/>
        </w:rPr>
        <w:t xml:space="preserve">2564 </w:t>
      </w:r>
      <w:r w:rsidRPr="00633B2B">
        <w:rPr>
          <w:rFonts w:ascii="Angsana New" w:hAnsi="Angsana New" w:hint="cs"/>
          <w:sz w:val="28"/>
          <w:szCs w:val="28"/>
          <w:cs/>
        </w:rPr>
        <w:t>แล้วทั้งจำนวน</w:t>
      </w:r>
    </w:p>
    <w:p w14:paraId="4B2241E2" w14:textId="7264F007" w:rsidR="00EC18BB" w:rsidRPr="00633B2B" w:rsidRDefault="00EC18BB" w:rsidP="00E46130">
      <w:pPr>
        <w:ind w:left="720"/>
        <w:jc w:val="both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pacing w:val="-2"/>
          <w:sz w:val="28"/>
          <w:szCs w:val="28"/>
        </w:rPr>
        <w:t>8</w:t>
      </w:r>
      <w:r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มีนาคม </w:t>
      </w:r>
      <w:r w:rsidRPr="00633B2B">
        <w:rPr>
          <w:rFonts w:ascii="Angsana New" w:hAnsi="Angsana New"/>
          <w:spacing w:val="-2"/>
          <w:sz w:val="28"/>
          <w:szCs w:val="28"/>
        </w:rPr>
        <w:t>2565</w:t>
      </w:r>
      <w:r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ที่ประชุมคณะกรรมการ</w:t>
      </w:r>
      <w:r w:rsidRPr="00633B2B">
        <w:rPr>
          <w:rFonts w:ascii="Angsana New" w:hAnsi="Angsana New" w:hint="cs"/>
          <w:sz w:val="28"/>
          <w:szCs w:val="28"/>
          <w:cs/>
        </w:rPr>
        <w:t>บริษัท</w:t>
      </w:r>
      <w:r w:rsidRPr="00633B2B">
        <w:rPr>
          <w:rFonts w:ascii="Angsana New" w:hAnsi="Angsana New"/>
          <w:sz w:val="28"/>
          <w:szCs w:val="28"/>
          <w:cs/>
        </w:rPr>
        <w:t xml:space="preserve"> ครั้งที่ </w:t>
      </w:r>
      <w:r w:rsidRPr="00633B2B">
        <w:rPr>
          <w:rFonts w:ascii="Angsana New" w:hAnsi="Angsana New"/>
          <w:sz w:val="28"/>
          <w:szCs w:val="28"/>
        </w:rPr>
        <w:t>4/2565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มีมติอนุมัติให้กู้</w:t>
      </w:r>
      <w:r w:rsidRPr="00633B2B">
        <w:rPr>
          <w:rFonts w:ascii="Angsana New" w:hAnsi="Angsana New"/>
          <w:sz w:val="28"/>
          <w:szCs w:val="28"/>
          <w:cs/>
        </w:rPr>
        <w:t>แก่บริษัท</w:t>
      </w:r>
      <w:r w:rsidRPr="00633B2B">
        <w:rPr>
          <w:rFonts w:ascii="Angsana New" w:hAnsi="Angsana New"/>
          <w:color w:val="000000"/>
          <w:sz w:val="28"/>
          <w:szCs w:val="28"/>
          <w:cs/>
        </w:rPr>
        <w:t xml:space="preserve"> บียอนด์ แคปปิตอล</w:t>
      </w:r>
      <w:r w:rsidRPr="00633B2B">
        <w:rPr>
          <w:rFonts w:ascii="Angsana New" w:hAnsi="Angsana New" w:hint="cs"/>
          <w:sz w:val="28"/>
          <w:szCs w:val="28"/>
          <w:cs/>
        </w:rPr>
        <w:t xml:space="preserve"> จำนวนไม่เกิน </w:t>
      </w:r>
      <w:r w:rsidRPr="00633B2B">
        <w:rPr>
          <w:rFonts w:ascii="Angsana New" w:hAnsi="Angsana New"/>
          <w:sz w:val="28"/>
          <w:szCs w:val="28"/>
        </w:rPr>
        <w:t>280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ล้านบาท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 xml:space="preserve">คิดอัตราดอกเบี้ยร้อยละ </w:t>
      </w:r>
      <w:r w:rsidRPr="00633B2B">
        <w:rPr>
          <w:rFonts w:ascii="Angsana New" w:hAnsi="Angsana New"/>
          <w:sz w:val="28"/>
          <w:szCs w:val="28"/>
        </w:rPr>
        <w:t>7.5%</w:t>
      </w:r>
      <w:r w:rsidRPr="00633B2B">
        <w:rPr>
          <w:rFonts w:ascii="Angsana New" w:hAnsi="Angsana New" w:hint="cs"/>
          <w:sz w:val="28"/>
          <w:szCs w:val="28"/>
          <w:cs/>
        </w:rPr>
        <w:t xml:space="preserve"> และบริษัทได้โอนจ่ายเงินกู้ยืมดังกล่าวให้บริษัทย่อย ภายในวันที่ </w:t>
      </w:r>
      <w:r w:rsidR="007E1785" w:rsidRPr="00633B2B">
        <w:rPr>
          <w:rFonts w:ascii="Angsana New" w:hAnsi="Angsana New"/>
          <w:sz w:val="28"/>
          <w:szCs w:val="28"/>
        </w:rPr>
        <w:br/>
      </w:r>
      <w:r w:rsidRPr="00633B2B">
        <w:rPr>
          <w:rFonts w:ascii="Angsana New" w:hAnsi="Angsana New"/>
          <w:sz w:val="28"/>
          <w:szCs w:val="28"/>
        </w:rPr>
        <w:t>2</w:t>
      </w:r>
      <w:r w:rsidRPr="00633B2B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เป็นจำนวน </w:t>
      </w:r>
      <w:r w:rsidRPr="00633B2B">
        <w:rPr>
          <w:rFonts w:ascii="Angsana New" w:hAnsi="Angsana New"/>
          <w:sz w:val="28"/>
          <w:szCs w:val="28"/>
        </w:rPr>
        <w:t>280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ล้านบาท</w:t>
      </w:r>
    </w:p>
    <w:p w14:paraId="386CCD13" w14:textId="77777777" w:rsidR="00C11614" w:rsidRPr="00633B2B" w:rsidRDefault="00EC18BB" w:rsidP="00E46130">
      <w:pPr>
        <w:ind w:left="709"/>
        <w:jc w:val="both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633B2B">
        <w:rPr>
          <w:rFonts w:ascii="Angsana New" w:hAnsi="Angsana New"/>
          <w:sz w:val="28"/>
          <w:szCs w:val="28"/>
        </w:rPr>
        <w:t>27</w:t>
      </w:r>
      <w:r w:rsidRPr="00633B2B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ที่ประชุมคณะกรรมการบริหาร ครั้งที่ </w:t>
      </w:r>
      <w:r w:rsidRPr="00633B2B">
        <w:rPr>
          <w:rFonts w:ascii="Angsana New" w:hAnsi="Angsana New"/>
          <w:sz w:val="28"/>
          <w:szCs w:val="28"/>
        </w:rPr>
        <w:t>7/2565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มีมติอนุมัติวงเงินสินเชื่อระยะสั้นแก่</w:t>
      </w:r>
      <w:r w:rsidRPr="00633B2B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color w:val="000000"/>
          <w:sz w:val="28"/>
          <w:szCs w:val="28"/>
          <w:cs/>
        </w:rPr>
        <w:br/>
        <w:t>บียอนด์ แคปปิตอล</w:t>
      </w:r>
      <w:r w:rsidRPr="00633B2B">
        <w:rPr>
          <w:rFonts w:ascii="Angsana New" w:hAnsi="Angsana New"/>
          <w:color w:val="000000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 xml:space="preserve">วงเงินไม่เกิน </w:t>
      </w:r>
      <w:r w:rsidRPr="00633B2B">
        <w:rPr>
          <w:rFonts w:ascii="Angsana New" w:hAnsi="Angsana New"/>
          <w:sz w:val="28"/>
          <w:szCs w:val="28"/>
        </w:rPr>
        <w:t>40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ล้านบาท คิดอัตราดอกเบี้ยร้อยละ </w:t>
      </w:r>
      <w:r w:rsidRPr="00633B2B">
        <w:rPr>
          <w:rFonts w:ascii="Angsana New" w:hAnsi="Angsana New"/>
          <w:sz w:val="28"/>
          <w:szCs w:val="28"/>
        </w:rPr>
        <w:t xml:space="preserve">5.5% - 7.5%  </w:t>
      </w:r>
      <w:r w:rsidRPr="00633B2B">
        <w:rPr>
          <w:rFonts w:ascii="Angsana New" w:hAnsi="Angsana New" w:hint="cs"/>
          <w:sz w:val="28"/>
          <w:szCs w:val="28"/>
          <w:cs/>
        </w:rPr>
        <w:t>และบริษัทได้โอนจ่ายเงินกู้ยืมดังกล่าว</w:t>
      </w:r>
    </w:p>
    <w:p w14:paraId="74D50E7C" w14:textId="007AC171" w:rsidR="00EC18BB" w:rsidRPr="00633B2B" w:rsidRDefault="00C11614" w:rsidP="00561822">
      <w:pPr>
        <w:ind w:left="709"/>
        <w:jc w:val="both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ให้บริษัท บียอนด์ แคปปิตอลภายในวันที่ </w:t>
      </w:r>
      <w:r w:rsidRPr="00633B2B">
        <w:rPr>
          <w:rFonts w:ascii="Angsana New" w:hAnsi="Angsana New"/>
          <w:sz w:val="28"/>
          <w:szCs w:val="28"/>
        </w:rPr>
        <w:t xml:space="preserve">2 </w:t>
      </w:r>
      <w:r w:rsidRPr="00633B2B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633B2B">
        <w:rPr>
          <w:rFonts w:ascii="Angsana New" w:hAnsi="Angsana New"/>
          <w:sz w:val="28"/>
          <w:szCs w:val="28"/>
        </w:rPr>
        <w:t xml:space="preserve">2565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เป็นจำนวน </w:t>
      </w:r>
      <w:r w:rsidRPr="00633B2B">
        <w:rPr>
          <w:rFonts w:ascii="Angsana New" w:hAnsi="Angsana New"/>
          <w:sz w:val="28"/>
          <w:szCs w:val="28"/>
        </w:rPr>
        <w:t xml:space="preserve">40 </w:t>
      </w:r>
      <w:r w:rsidRPr="00633B2B">
        <w:rPr>
          <w:rFonts w:ascii="Angsana New" w:hAnsi="Angsana New" w:hint="cs"/>
          <w:sz w:val="28"/>
          <w:szCs w:val="28"/>
          <w:cs/>
        </w:rPr>
        <w:t>ล้าน</w:t>
      </w:r>
      <w:r w:rsidR="00172C78" w:rsidRPr="00633B2B">
        <w:rPr>
          <w:rFonts w:ascii="Angsana New" w:hAnsi="Angsana New" w:hint="cs"/>
          <w:sz w:val="28"/>
          <w:szCs w:val="28"/>
          <w:cs/>
        </w:rPr>
        <w:t>บาท</w:t>
      </w:r>
    </w:p>
    <w:p w14:paraId="1A719449" w14:textId="77777777" w:rsidR="00561822" w:rsidRPr="00633B2B" w:rsidRDefault="00561822" w:rsidP="00561822">
      <w:pPr>
        <w:ind w:left="709"/>
        <w:jc w:val="both"/>
        <w:rPr>
          <w:rFonts w:ascii="Angsana New" w:hAnsi="Angsana New"/>
          <w:sz w:val="28"/>
          <w:szCs w:val="28"/>
        </w:rPr>
      </w:pPr>
    </w:p>
    <w:p w14:paraId="644564AC" w14:textId="77777777" w:rsidR="00A54CFB" w:rsidRPr="00633B2B" w:rsidRDefault="00A54CFB" w:rsidP="00561822">
      <w:pPr>
        <w:ind w:left="709"/>
        <w:jc w:val="both"/>
        <w:rPr>
          <w:rFonts w:ascii="Angsana New" w:hAnsi="Angsana New"/>
          <w:sz w:val="28"/>
          <w:szCs w:val="28"/>
        </w:rPr>
      </w:pPr>
    </w:p>
    <w:p w14:paraId="60663FE6" w14:textId="77777777" w:rsidR="00A54CFB" w:rsidRPr="00633B2B" w:rsidRDefault="00A54CFB" w:rsidP="00561822">
      <w:pPr>
        <w:ind w:left="709"/>
        <w:jc w:val="both"/>
        <w:rPr>
          <w:rFonts w:ascii="Angsana New" w:hAnsi="Angsana New"/>
          <w:sz w:val="28"/>
          <w:szCs w:val="28"/>
        </w:rPr>
      </w:pPr>
    </w:p>
    <w:p w14:paraId="596D86E4" w14:textId="77777777" w:rsidR="00A54CFB" w:rsidRPr="00633B2B" w:rsidRDefault="00A54CFB" w:rsidP="00CD2A59">
      <w:pPr>
        <w:jc w:val="both"/>
        <w:rPr>
          <w:rFonts w:ascii="Angsana New" w:hAnsi="Angsana New"/>
          <w:sz w:val="28"/>
          <w:szCs w:val="28"/>
        </w:rPr>
      </w:pPr>
    </w:p>
    <w:p w14:paraId="125261A1" w14:textId="77777777" w:rsidR="00561822" w:rsidRPr="00633B2B" w:rsidRDefault="00561822" w:rsidP="00561822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อสังหาริมทรัพย์เพื่อการลงทุน</w:t>
      </w:r>
    </w:p>
    <w:tbl>
      <w:tblPr>
        <w:tblStyle w:val="TableGrid"/>
        <w:tblW w:w="817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984"/>
        <w:gridCol w:w="236"/>
        <w:gridCol w:w="1984"/>
      </w:tblGrid>
      <w:tr w:rsidR="00A54CFB" w:rsidRPr="00633B2B" w14:paraId="6EB66907" w14:textId="77777777" w:rsidTr="00A54CFB">
        <w:trPr>
          <w:trHeight w:val="397"/>
        </w:trPr>
        <w:tc>
          <w:tcPr>
            <w:tcW w:w="3969" w:type="dxa"/>
          </w:tcPr>
          <w:p w14:paraId="1729F78C" w14:textId="77777777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204" w:type="dxa"/>
            <w:gridSpan w:val="3"/>
            <w:tcBorders>
              <w:bottom w:val="single" w:sz="4" w:space="0" w:color="auto"/>
            </w:tcBorders>
          </w:tcPr>
          <w:p w14:paraId="400A85A9" w14:textId="6A7A0CC9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A54CFB" w:rsidRPr="00633B2B" w14:paraId="4876C942" w14:textId="77777777" w:rsidTr="00A54CFB">
        <w:trPr>
          <w:trHeight w:val="397"/>
        </w:trPr>
        <w:tc>
          <w:tcPr>
            <w:tcW w:w="3969" w:type="dxa"/>
          </w:tcPr>
          <w:p w14:paraId="66E81A11" w14:textId="77777777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E661ED1" w14:textId="70164A23" w:rsidR="00A54CFB" w:rsidRPr="00633B2B" w:rsidRDefault="00A54CFB" w:rsidP="006B16C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34E6FAD" w14:textId="13F879D2" w:rsidR="00A54CFB" w:rsidRPr="00633B2B" w:rsidRDefault="00A54CFB" w:rsidP="006B16C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CE6FF" w14:textId="0520B863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54CFB" w:rsidRPr="00633B2B" w14:paraId="45A2C02B" w14:textId="77777777" w:rsidTr="00A54CFB">
        <w:trPr>
          <w:trHeight w:val="397"/>
        </w:trPr>
        <w:tc>
          <w:tcPr>
            <w:tcW w:w="3969" w:type="dxa"/>
          </w:tcPr>
          <w:p w14:paraId="4E87C667" w14:textId="77777777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710EAFD" w14:textId="77777777" w:rsidR="00A54CFB" w:rsidRPr="00633B2B" w:rsidRDefault="00A54CFB" w:rsidP="006B16C6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6864211" w14:textId="3390DA3B" w:rsidR="00A54CFB" w:rsidRPr="00633B2B" w:rsidRDefault="00A54CFB" w:rsidP="006B16C6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9D32E44" w14:textId="419BF156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A54CFB" w:rsidRPr="00633B2B" w14:paraId="7EDB054C" w14:textId="77777777" w:rsidTr="00A54CFB">
        <w:trPr>
          <w:trHeight w:val="397"/>
        </w:trPr>
        <w:tc>
          <w:tcPr>
            <w:tcW w:w="3969" w:type="dxa"/>
            <w:vAlign w:val="center"/>
          </w:tcPr>
          <w:p w14:paraId="0FB306D1" w14:textId="77777777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984" w:type="dxa"/>
          </w:tcPr>
          <w:p w14:paraId="77704792" w14:textId="043A532D" w:rsidR="00A54CFB" w:rsidRPr="00633B2B" w:rsidRDefault="00632DA3" w:rsidP="006B16C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58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365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445.29</w:t>
            </w:r>
          </w:p>
        </w:tc>
        <w:tc>
          <w:tcPr>
            <w:tcW w:w="236" w:type="dxa"/>
          </w:tcPr>
          <w:p w14:paraId="4132F610" w14:textId="3F13D8C8" w:rsidR="00A54CFB" w:rsidRPr="00633B2B" w:rsidRDefault="00A54CFB" w:rsidP="006B16C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6219478E" w14:textId="15A6EDD6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58,365,445.29</w:t>
            </w:r>
          </w:p>
        </w:tc>
      </w:tr>
      <w:tr w:rsidR="00A54CFB" w:rsidRPr="00633B2B" w14:paraId="19FDC4CB" w14:textId="77777777" w:rsidTr="00A54CFB">
        <w:trPr>
          <w:trHeight w:val="397"/>
        </w:trPr>
        <w:tc>
          <w:tcPr>
            <w:tcW w:w="3969" w:type="dxa"/>
            <w:vAlign w:val="center"/>
          </w:tcPr>
          <w:p w14:paraId="33673856" w14:textId="25D2DFEA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บวก เพิ่มขึ้นระหว่าง</w:t>
            </w:r>
            <w:r w:rsidR="00290540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984" w:type="dxa"/>
          </w:tcPr>
          <w:p w14:paraId="4705ABED" w14:textId="2A8ADE31" w:rsidR="00A54CFB" w:rsidRPr="00633B2B" w:rsidRDefault="00632DA3" w:rsidP="006B16C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361,228,435.50</w:t>
            </w:r>
          </w:p>
        </w:tc>
        <w:tc>
          <w:tcPr>
            <w:tcW w:w="236" w:type="dxa"/>
          </w:tcPr>
          <w:p w14:paraId="0BAB385D" w14:textId="2976A0DB" w:rsidR="00A54CFB" w:rsidRPr="00633B2B" w:rsidRDefault="00A54CFB" w:rsidP="006B16C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19E8FB4F" w14:textId="5B169050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54CFB" w:rsidRPr="00633B2B" w14:paraId="24FE805B" w14:textId="77777777" w:rsidTr="00A54CFB">
        <w:trPr>
          <w:trHeight w:val="397"/>
        </w:trPr>
        <w:tc>
          <w:tcPr>
            <w:tcW w:w="3969" w:type="dxa"/>
            <w:vAlign w:val="center"/>
          </w:tcPr>
          <w:p w14:paraId="08214D7C" w14:textId="3BB611E0" w:rsidR="00A54CFB" w:rsidRPr="00633B2B" w:rsidRDefault="00A54CFB" w:rsidP="006B16C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หัก  ตัดจำหน่าย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0A6480C" w14:textId="208DA668" w:rsidR="00A54CFB" w:rsidRPr="00633B2B" w:rsidRDefault="00632DA3" w:rsidP="006B16C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0626981B" w14:textId="77777777" w:rsidR="00A54CFB" w:rsidRPr="00633B2B" w:rsidRDefault="00A54CFB" w:rsidP="006B16C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1A5E994" w14:textId="64089EF2" w:rsidR="00A54CFB" w:rsidRPr="00633B2B" w:rsidRDefault="00A54CFB" w:rsidP="006B16C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54CFB" w:rsidRPr="00633B2B" w14:paraId="72000594" w14:textId="77777777" w:rsidTr="00A54CFB">
        <w:trPr>
          <w:trHeight w:val="397"/>
        </w:trPr>
        <w:tc>
          <w:tcPr>
            <w:tcW w:w="3969" w:type="dxa"/>
            <w:vAlign w:val="center"/>
          </w:tcPr>
          <w:p w14:paraId="657BFDA1" w14:textId="77777777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</w:tcPr>
          <w:p w14:paraId="40C40FFE" w14:textId="3B476E93" w:rsidR="00A54CFB" w:rsidRPr="00633B2B" w:rsidRDefault="00632DA3" w:rsidP="006B16C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419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593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880.79</w:t>
            </w:r>
          </w:p>
        </w:tc>
        <w:tc>
          <w:tcPr>
            <w:tcW w:w="236" w:type="dxa"/>
          </w:tcPr>
          <w:p w14:paraId="047A0745" w14:textId="44104F6E" w:rsidR="00A54CFB" w:rsidRPr="00633B2B" w:rsidRDefault="00A54CFB" w:rsidP="006B16C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BDF229" w14:textId="26265B28" w:rsidR="00A54CFB" w:rsidRPr="00633B2B" w:rsidRDefault="00A54CFB" w:rsidP="006B16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58,365,445.29</w:t>
            </w:r>
          </w:p>
        </w:tc>
      </w:tr>
    </w:tbl>
    <w:p w14:paraId="57E3EB4E" w14:textId="70A77F3E" w:rsidR="00A54CFB" w:rsidRPr="00633B2B" w:rsidRDefault="00561822" w:rsidP="00047654">
      <w:pPr>
        <w:shd w:val="clear" w:color="auto" w:fill="FFFFFF" w:themeFill="background1"/>
        <w:spacing w:before="120"/>
        <w:ind w:left="426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633B2B">
        <w:rPr>
          <w:rFonts w:ascii="Angsana New" w:hAnsi="Angsana New"/>
          <w:sz w:val="28"/>
          <w:szCs w:val="28"/>
        </w:rPr>
        <w:t xml:space="preserve">31 </w:t>
      </w:r>
      <w:r w:rsidRPr="00633B2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633B2B">
        <w:rPr>
          <w:rFonts w:ascii="Angsana New" w:hAnsi="Angsana New"/>
          <w:sz w:val="28"/>
          <w:szCs w:val="28"/>
        </w:rPr>
        <w:t xml:space="preserve">2566 </w:t>
      </w:r>
      <w:r w:rsidRPr="00633B2B">
        <w:rPr>
          <w:rFonts w:ascii="Angsana New" w:hAnsi="Angsana New"/>
          <w:sz w:val="28"/>
          <w:szCs w:val="28"/>
          <w:cs/>
        </w:rPr>
        <w:t xml:space="preserve">และ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/>
          <w:sz w:val="28"/>
          <w:szCs w:val="28"/>
          <w:cs/>
        </w:rPr>
        <w:t xml:space="preserve"> อสังหาริมทรัพย์เพื่อการลงทุนของ</w:t>
      </w:r>
      <w:r w:rsidR="00047654" w:rsidRPr="00633B2B">
        <w:rPr>
          <w:rFonts w:ascii="Angsana New" w:hAnsi="Angsana New" w:hint="cs"/>
          <w:sz w:val="28"/>
          <w:szCs w:val="28"/>
          <w:cs/>
        </w:rPr>
        <w:t>กลุ่ม</w:t>
      </w:r>
      <w:r w:rsidRPr="00633B2B">
        <w:rPr>
          <w:rFonts w:ascii="Angsana New" w:hAnsi="Angsana New"/>
          <w:sz w:val="28"/>
          <w:szCs w:val="28"/>
          <w:cs/>
        </w:rPr>
        <w:t xml:space="preserve">บริษัท ได้แก่ ที่ดิน จำนวน </w:t>
      </w:r>
      <w:r w:rsidR="00047654" w:rsidRPr="00633B2B">
        <w:rPr>
          <w:rFonts w:ascii="Angsana New" w:hAnsi="Angsana New"/>
          <w:sz w:val="28"/>
          <w:szCs w:val="28"/>
        </w:rPr>
        <w:t>9</w:t>
      </w:r>
      <w:r w:rsidRPr="00633B2B">
        <w:rPr>
          <w:rFonts w:ascii="Angsana New" w:hAnsi="Angsana New"/>
          <w:sz w:val="28"/>
          <w:szCs w:val="28"/>
          <w:cs/>
        </w:rPr>
        <w:t xml:space="preserve"> โฉนด </w:t>
      </w:r>
      <w:r w:rsidR="00047654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 xml:space="preserve">พื้นที่ประมาณ </w:t>
      </w:r>
      <w:r w:rsidR="00047654" w:rsidRPr="00633B2B">
        <w:rPr>
          <w:rFonts w:ascii="Angsana New" w:hAnsi="Angsana New"/>
          <w:sz w:val="28"/>
          <w:szCs w:val="28"/>
        </w:rPr>
        <w:t>51</w:t>
      </w:r>
      <w:r w:rsidRPr="00633B2B">
        <w:rPr>
          <w:rFonts w:ascii="Angsana New" w:hAnsi="Angsana New"/>
          <w:sz w:val="28"/>
          <w:szCs w:val="28"/>
          <w:cs/>
        </w:rPr>
        <w:t xml:space="preserve"> ไร่ </w:t>
      </w:r>
      <w:r w:rsidR="00047654" w:rsidRPr="00633B2B">
        <w:rPr>
          <w:rFonts w:ascii="Angsana New" w:hAnsi="Angsana New"/>
          <w:sz w:val="28"/>
          <w:szCs w:val="28"/>
        </w:rPr>
        <w:t>8</w:t>
      </w:r>
      <w:r w:rsidRPr="00633B2B">
        <w:rPr>
          <w:rFonts w:ascii="Angsana New" w:hAnsi="Angsana New"/>
          <w:sz w:val="28"/>
          <w:szCs w:val="28"/>
          <w:cs/>
        </w:rPr>
        <w:t xml:space="preserve"> งาน </w:t>
      </w:r>
      <w:r w:rsidR="00047654" w:rsidRPr="00633B2B">
        <w:rPr>
          <w:rFonts w:ascii="Angsana New" w:hAnsi="Angsana New"/>
          <w:sz w:val="28"/>
          <w:szCs w:val="28"/>
        </w:rPr>
        <w:t>210.5</w:t>
      </w:r>
      <w:r w:rsidRPr="00633B2B">
        <w:rPr>
          <w:rFonts w:ascii="Angsana New" w:hAnsi="Angsana New"/>
          <w:sz w:val="28"/>
          <w:szCs w:val="28"/>
          <w:cs/>
        </w:rPr>
        <w:t xml:space="preserve"> ตารางวา </w:t>
      </w:r>
    </w:p>
    <w:p w14:paraId="6C63DA03" w14:textId="77777777" w:rsidR="00A54CFB" w:rsidRPr="00633B2B" w:rsidRDefault="00A54CFB" w:rsidP="00561822">
      <w:pPr>
        <w:shd w:val="clear" w:color="auto" w:fill="FFFFFF" w:themeFill="background1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4E169CE" w14:textId="38F96572" w:rsidR="00A54CFB" w:rsidRPr="00633B2B" w:rsidRDefault="00A54CFB" w:rsidP="00561822">
      <w:pPr>
        <w:shd w:val="clear" w:color="auto" w:fill="FFFFFF" w:themeFill="background1"/>
        <w:spacing w:before="120"/>
        <w:ind w:left="426"/>
        <w:jc w:val="thaiDistribute"/>
        <w:rPr>
          <w:rFonts w:ascii="Angsana New" w:hAnsi="Angsana New"/>
          <w:sz w:val="28"/>
          <w:szCs w:val="28"/>
        </w:rPr>
        <w:sectPr w:rsidR="00A54CFB" w:rsidRPr="00633B2B" w:rsidSect="000874DA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134" w:right="1134" w:bottom="851" w:left="1134" w:header="737" w:footer="737" w:gutter="0"/>
          <w:pgNumType w:fmt="numberInDash"/>
          <w:cols w:space="708"/>
          <w:docGrid w:linePitch="360"/>
        </w:sectPr>
      </w:pPr>
    </w:p>
    <w:p w14:paraId="2FFAB072" w14:textId="25E4CFE1" w:rsidR="00C813FF" w:rsidRPr="00633B2B" w:rsidRDefault="009540DA" w:rsidP="00EA4CCF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bookmarkStart w:id="22" w:name="_Hlk56435092"/>
      <w:r w:rsidRPr="00633B2B">
        <w:rPr>
          <w:rFonts w:ascii="Angsana New" w:hAnsi="Angsana New"/>
          <w:b/>
          <w:bCs/>
          <w:sz w:val="28"/>
          <w:szCs w:val="28"/>
          <w:cs/>
        </w:rPr>
        <w:lastRenderedPageBreak/>
        <w:t>ที่ดิน อาคาร</w:t>
      </w:r>
      <w:r w:rsidR="00290540"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b/>
          <w:bCs/>
          <w:sz w:val="28"/>
          <w:szCs w:val="28"/>
          <w:cs/>
        </w:rPr>
        <w:t xml:space="preserve">และอุปกรณ์ </w:t>
      </w:r>
      <w:r w:rsidRPr="00633B2B">
        <w:rPr>
          <w:rFonts w:ascii="Angsana New" w:hAnsi="Angsana New"/>
          <w:b/>
          <w:bCs/>
          <w:sz w:val="28"/>
          <w:szCs w:val="28"/>
        </w:rPr>
        <w:t>-</w:t>
      </w:r>
      <w:r w:rsidRPr="00633B2B">
        <w:rPr>
          <w:rFonts w:ascii="Angsana New" w:hAnsi="Angsana New"/>
          <w:b/>
          <w:bCs/>
          <w:sz w:val="28"/>
          <w:szCs w:val="28"/>
          <w:cs/>
        </w:rPr>
        <w:t xml:space="preserve"> สุทธิ</w:t>
      </w:r>
    </w:p>
    <w:tbl>
      <w:tblPr>
        <w:tblpPr w:leftFromText="180" w:rightFromText="180" w:vertAnchor="page" w:horzAnchor="margin" w:tblpX="-710" w:tblpY="1954"/>
        <w:tblW w:w="16160" w:type="dxa"/>
        <w:tblLayout w:type="fixed"/>
        <w:tblLook w:val="0000" w:firstRow="0" w:lastRow="0" w:firstColumn="0" w:lastColumn="0" w:noHBand="0" w:noVBand="0"/>
      </w:tblPr>
      <w:tblGrid>
        <w:gridCol w:w="2551"/>
        <w:gridCol w:w="1279"/>
        <w:gridCol w:w="243"/>
        <w:gridCol w:w="1181"/>
        <w:gridCol w:w="243"/>
        <w:gridCol w:w="1313"/>
        <w:gridCol w:w="243"/>
        <w:gridCol w:w="1313"/>
        <w:gridCol w:w="243"/>
        <w:gridCol w:w="1313"/>
        <w:gridCol w:w="243"/>
        <w:gridCol w:w="1313"/>
        <w:gridCol w:w="243"/>
        <w:gridCol w:w="1218"/>
        <w:gridCol w:w="243"/>
        <w:gridCol w:w="1231"/>
        <w:gridCol w:w="243"/>
        <w:gridCol w:w="1504"/>
      </w:tblGrid>
      <w:tr w:rsidR="004F41CC" w:rsidRPr="00633B2B" w14:paraId="5738090F" w14:textId="77777777" w:rsidTr="009A20CD">
        <w:trPr>
          <w:trHeight w:val="18"/>
          <w:tblHeader/>
        </w:trPr>
        <w:tc>
          <w:tcPr>
            <w:tcW w:w="2551" w:type="dxa"/>
            <w:shd w:val="clear" w:color="auto" w:fill="auto"/>
            <w:vAlign w:val="center"/>
          </w:tcPr>
          <w:p w14:paraId="0B70F069" w14:textId="77777777" w:rsidR="004F41CC" w:rsidRPr="00633B2B" w:rsidRDefault="004F41CC" w:rsidP="00E46130">
            <w:pPr>
              <w:ind w:left="-98"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609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084F1AC" w14:textId="6415A64B" w:rsidR="004F41CC" w:rsidRPr="00633B2B" w:rsidRDefault="004F41CC" w:rsidP="00E46130">
            <w:pPr>
              <w:pStyle w:val="Header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บาท</w:t>
            </w:r>
          </w:p>
        </w:tc>
      </w:tr>
      <w:tr w:rsidR="00BA2289" w:rsidRPr="00633B2B" w14:paraId="70D05414" w14:textId="77777777" w:rsidTr="009A20CD">
        <w:trPr>
          <w:trHeight w:val="18"/>
          <w:tblHeader/>
        </w:trPr>
        <w:tc>
          <w:tcPr>
            <w:tcW w:w="2551" w:type="dxa"/>
            <w:shd w:val="clear" w:color="auto" w:fill="auto"/>
            <w:vAlign w:val="center"/>
          </w:tcPr>
          <w:p w14:paraId="1BC0596C" w14:textId="77777777" w:rsidR="00BA2289" w:rsidRPr="00633B2B" w:rsidRDefault="00BA2289" w:rsidP="00E46130">
            <w:pPr>
              <w:ind w:left="-98"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60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D3336F6" w14:textId="77777777" w:rsidR="00BA2289" w:rsidRPr="00633B2B" w:rsidRDefault="00BA2289" w:rsidP="00E46130">
            <w:pPr>
              <w:pStyle w:val="Header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4F41CC" w:rsidRPr="00633B2B" w14:paraId="5A2E32D5" w14:textId="77777777" w:rsidTr="009A20CD">
        <w:trPr>
          <w:trHeight w:val="18"/>
          <w:tblHeader/>
        </w:trPr>
        <w:tc>
          <w:tcPr>
            <w:tcW w:w="2551" w:type="dxa"/>
            <w:shd w:val="clear" w:color="auto" w:fill="auto"/>
          </w:tcPr>
          <w:p w14:paraId="016F12D1" w14:textId="77777777" w:rsidR="00BA2289" w:rsidRPr="00633B2B" w:rsidRDefault="00BA2289" w:rsidP="00E46130">
            <w:pPr>
              <w:ind w:left="-98"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D318836" w14:textId="77777777" w:rsidR="00BA2289" w:rsidRPr="00633B2B" w:rsidRDefault="00BA2289" w:rsidP="00E46130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10434082" w14:textId="77777777" w:rsidR="00BA2289" w:rsidRPr="00633B2B" w:rsidRDefault="00BA2289" w:rsidP="00E46130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E85BD" w14:textId="5A26A295" w:rsidR="00BA2289" w:rsidRPr="00633B2B" w:rsidRDefault="00BA6E54" w:rsidP="00E46130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ส่วนปรับปรุงสิทธิการเช่าที่ดิน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6B2DA94B" w14:textId="77777777" w:rsidR="00BA2289" w:rsidRPr="00633B2B" w:rsidRDefault="00BA2289" w:rsidP="00E46130">
            <w:pPr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48D9E" w14:textId="0B51F45B" w:rsidR="00BA2289" w:rsidRPr="00633B2B" w:rsidRDefault="00BA6E54" w:rsidP="00E46130">
            <w:pPr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อาคาร ส่วนปรับปรุงและสิ่งปลูกสร้าง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7C79CB79" w14:textId="77777777" w:rsidR="00BA2289" w:rsidRPr="00633B2B" w:rsidRDefault="00BA2289" w:rsidP="00E46130">
            <w:pPr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7FE26E" w14:textId="10F0DE3A" w:rsidR="00BA2289" w:rsidRPr="00633B2B" w:rsidRDefault="00BA6E54" w:rsidP="00E46130">
            <w:pPr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ระบบสาธารณูปโภค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301E915E" w14:textId="77777777" w:rsidR="00BA2289" w:rsidRPr="00633B2B" w:rsidRDefault="00BA2289" w:rsidP="00E46130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BA335" w14:textId="11EAB018" w:rsidR="00BA2289" w:rsidRPr="00633B2B" w:rsidRDefault="00BA6E54" w:rsidP="00E46130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เครื่องจักรและอุปกรณ์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7C70FCD8" w14:textId="77777777" w:rsidR="00BA2289" w:rsidRPr="00633B2B" w:rsidRDefault="00BA2289" w:rsidP="00E46130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0ED72" w14:textId="75EDCB3A" w:rsidR="00BA2289" w:rsidRPr="00633B2B" w:rsidRDefault="00BA6E54" w:rsidP="00E46130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cs/>
                <w:lang w:val="en-US"/>
              </w:rPr>
            </w:pPr>
            <w:r w:rsidRPr="00633B2B">
              <w:rPr>
                <w:rFonts w:ascii="Angsana New" w:hAnsi="Angsana New" w:cs="Angsana New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59C1F55F" w14:textId="77777777" w:rsidR="00BA2289" w:rsidRPr="00633B2B" w:rsidRDefault="00BA2289" w:rsidP="00E46130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F17E1" w14:textId="71EF9D82" w:rsidR="00BA2289" w:rsidRPr="00633B2B" w:rsidRDefault="00BA6E54" w:rsidP="00E46130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cs/>
                <w:lang w:val="en-US"/>
              </w:rPr>
            </w:pPr>
            <w:r w:rsidRPr="00633B2B">
              <w:rPr>
                <w:rFonts w:ascii="Angsana New" w:hAnsi="Angsana New" w:cs="Angsana New"/>
                <w:cs/>
              </w:rPr>
              <w:t>ยานพาหนะ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6F73C876" w14:textId="77777777" w:rsidR="00BA2289" w:rsidRPr="00633B2B" w:rsidRDefault="00BA2289" w:rsidP="00E46130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E39C6" w14:textId="3DFC2C36" w:rsidR="00BA2289" w:rsidRPr="00633B2B" w:rsidRDefault="00BA6E54" w:rsidP="00E46130">
            <w:pPr>
              <w:pStyle w:val="Header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งานระหว่างก่อสร้าง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335B3D51" w14:textId="77777777" w:rsidR="00BA2289" w:rsidRPr="00633B2B" w:rsidRDefault="00BA2289" w:rsidP="00E46130">
            <w:pPr>
              <w:pStyle w:val="Header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C24D7" w14:textId="77777777" w:rsidR="00BA2289" w:rsidRPr="00633B2B" w:rsidRDefault="00BA2289" w:rsidP="00E46130">
            <w:pPr>
              <w:pStyle w:val="Header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4F41CC" w:rsidRPr="00633B2B" w14:paraId="4A09CF38" w14:textId="77777777" w:rsidTr="009A20CD">
        <w:trPr>
          <w:trHeight w:val="18"/>
        </w:trPr>
        <w:tc>
          <w:tcPr>
            <w:tcW w:w="2551" w:type="dxa"/>
            <w:shd w:val="clear" w:color="auto" w:fill="auto"/>
          </w:tcPr>
          <w:p w14:paraId="3960F058" w14:textId="77777777" w:rsidR="00BA2289" w:rsidRPr="00633B2B" w:rsidRDefault="00BA2289" w:rsidP="00E46130">
            <w:pPr>
              <w:ind w:left="-98" w:right="-108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ราคาทุน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56F12713" w14:textId="77777777" w:rsidR="00BA2289" w:rsidRPr="00633B2B" w:rsidRDefault="00BA2289" w:rsidP="00E46130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</w:tcPr>
          <w:p w14:paraId="7C74EC33" w14:textId="77777777" w:rsidR="00BA2289" w:rsidRPr="00633B2B" w:rsidRDefault="00BA2289" w:rsidP="00E46130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65ABD" w14:textId="77777777" w:rsidR="00BA2289" w:rsidRPr="00633B2B" w:rsidRDefault="00BA2289" w:rsidP="00E46130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</w:tcPr>
          <w:p w14:paraId="1F23C207" w14:textId="77777777" w:rsidR="00BA2289" w:rsidRPr="00633B2B" w:rsidRDefault="00BA2289" w:rsidP="00E4613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39D75751" w14:textId="77777777" w:rsidR="00BA2289" w:rsidRPr="00633B2B" w:rsidRDefault="00BA2289" w:rsidP="00E4613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</w:tcPr>
          <w:p w14:paraId="153D90ED" w14:textId="77777777" w:rsidR="00BA2289" w:rsidRPr="00633B2B" w:rsidRDefault="00BA2289" w:rsidP="00E4613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</w:tcPr>
          <w:p w14:paraId="75ED870C" w14:textId="77777777" w:rsidR="00BA2289" w:rsidRPr="00633B2B" w:rsidRDefault="00BA2289" w:rsidP="00E4613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</w:tcPr>
          <w:p w14:paraId="3462C4FB" w14:textId="77777777" w:rsidR="00BA2289" w:rsidRPr="00633B2B" w:rsidRDefault="00BA2289" w:rsidP="00E4613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4C2BA122" w14:textId="77777777" w:rsidR="00BA2289" w:rsidRPr="00633B2B" w:rsidRDefault="00BA2289" w:rsidP="00E4613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</w:tcPr>
          <w:p w14:paraId="40D167EC" w14:textId="77777777" w:rsidR="00BA2289" w:rsidRPr="00633B2B" w:rsidRDefault="00BA2289" w:rsidP="00E4613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3C8CA905" w14:textId="77777777" w:rsidR="00BA2289" w:rsidRPr="00633B2B" w:rsidRDefault="00BA2289" w:rsidP="00E4613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</w:tcPr>
          <w:p w14:paraId="7B3CE7F3" w14:textId="77777777" w:rsidR="00BA2289" w:rsidRPr="00633B2B" w:rsidRDefault="00BA2289" w:rsidP="00E4613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6A9B4BE3" w14:textId="77777777" w:rsidR="00BA2289" w:rsidRPr="00633B2B" w:rsidRDefault="00BA2289" w:rsidP="00E4613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</w:tcPr>
          <w:p w14:paraId="62BB31FB" w14:textId="77777777" w:rsidR="00BA2289" w:rsidRPr="00633B2B" w:rsidRDefault="00BA2289" w:rsidP="00E4613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14:paraId="42796750" w14:textId="77777777" w:rsidR="00BA2289" w:rsidRPr="00633B2B" w:rsidRDefault="00BA2289" w:rsidP="00E46130">
            <w:pPr>
              <w:pStyle w:val="Header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</w:tcPr>
          <w:p w14:paraId="467D4EF0" w14:textId="77777777" w:rsidR="00BA2289" w:rsidRPr="00633B2B" w:rsidRDefault="00BA2289" w:rsidP="00E46130">
            <w:pPr>
              <w:pStyle w:val="Header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</w:tcPr>
          <w:p w14:paraId="504A3616" w14:textId="77777777" w:rsidR="00BA2289" w:rsidRPr="00633B2B" w:rsidRDefault="00BA2289" w:rsidP="00E46130">
            <w:pPr>
              <w:pStyle w:val="Header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F41CC" w:rsidRPr="00633B2B" w14:paraId="20514F2B" w14:textId="77777777" w:rsidTr="009A20CD">
        <w:trPr>
          <w:trHeight w:val="18"/>
        </w:trPr>
        <w:tc>
          <w:tcPr>
            <w:tcW w:w="2551" w:type="dxa"/>
            <w:shd w:val="clear" w:color="auto" w:fill="auto"/>
          </w:tcPr>
          <w:p w14:paraId="755F8064" w14:textId="77777777" w:rsidR="00BA2289" w:rsidRPr="00633B2B" w:rsidRDefault="00BA2289" w:rsidP="00E46130">
            <w:pPr>
              <w:ind w:left="-98" w:right="-108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2"/>
                <w:szCs w:val="22"/>
              </w:rPr>
              <w:t>2565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6BCD6F7E" w14:textId="58544ADB" w:rsidR="00BA2289" w:rsidRPr="00633B2B" w:rsidRDefault="00B66390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143,322,445.70</w:t>
            </w:r>
          </w:p>
        </w:tc>
        <w:tc>
          <w:tcPr>
            <w:tcW w:w="243" w:type="dxa"/>
            <w:vAlign w:val="bottom"/>
          </w:tcPr>
          <w:p w14:paraId="433B15A8" w14:textId="77777777" w:rsidR="00BA2289" w:rsidRPr="00633B2B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CBAA2A0" w14:textId="2EBF8FB5" w:rsidR="00BA2289" w:rsidRPr="00633B2B" w:rsidRDefault="00B66390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120,000.00</w:t>
            </w:r>
          </w:p>
        </w:tc>
        <w:tc>
          <w:tcPr>
            <w:tcW w:w="243" w:type="dxa"/>
            <w:vAlign w:val="bottom"/>
          </w:tcPr>
          <w:p w14:paraId="2EFDB0BD" w14:textId="77777777" w:rsidR="00BA2289" w:rsidRPr="00633B2B" w:rsidRDefault="00BA2289" w:rsidP="00F2378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5572099E" w14:textId="699E8E17" w:rsidR="00BA2289" w:rsidRPr="00633B2B" w:rsidRDefault="00B66390" w:rsidP="00F2378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32,267,942.22</w:t>
            </w:r>
          </w:p>
        </w:tc>
        <w:tc>
          <w:tcPr>
            <w:tcW w:w="243" w:type="dxa"/>
            <w:vAlign w:val="bottom"/>
          </w:tcPr>
          <w:p w14:paraId="12E7CCC4" w14:textId="77777777" w:rsidR="00BA2289" w:rsidRPr="00633B2B" w:rsidRDefault="00BA2289" w:rsidP="00F2378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1A730ED" w14:textId="70CB5294" w:rsidR="00BA2289" w:rsidRPr="00633B2B" w:rsidRDefault="00B66390" w:rsidP="00F2378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91,985,195.98</w:t>
            </w:r>
          </w:p>
        </w:tc>
        <w:tc>
          <w:tcPr>
            <w:tcW w:w="243" w:type="dxa"/>
            <w:vAlign w:val="bottom"/>
          </w:tcPr>
          <w:p w14:paraId="660CD700" w14:textId="77777777" w:rsidR="00BA2289" w:rsidRPr="00633B2B" w:rsidRDefault="00BA2289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15A11237" w14:textId="14A6FCA8" w:rsidR="00BA2289" w:rsidRPr="00633B2B" w:rsidRDefault="00B66390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4,429,818.65</w:t>
            </w:r>
          </w:p>
        </w:tc>
        <w:tc>
          <w:tcPr>
            <w:tcW w:w="243" w:type="dxa"/>
            <w:vAlign w:val="bottom"/>
          </w:tcPr>
          <w:p w14:paraId="5F447B14" w14:textId="77777777" w:rsidR="00BA2289" w:rsidRPr="00633B2B" w:rsidRDefault="00BA2289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6132A9D2" w14:textId="29D6E10F" w:rsidR="00BA2289" w:rsidRPr="00633B2B" w:rsidRDefault="00B66390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6,633,792.51</w:t>
            </w:r>
          </w:p>
        </w:tc>
        <w:tc>
          <w:tcPr>
            <w:tcW w:w="243" w:type="dxa"/>
            <w:vAlign w:val="bottom"/>
          </w:tcPr>
          <w:p w14:paraId="6FA9CB48" w14:textId="77777777" w:rsidR="00BA2289" w:rsidRPr="00633B2B" w:rsidRDefault="00BA2289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vAlign w:val="bottom"/>
          </w:tcPr>
          <w:p w14:paraId="5FE87BDF" w14:textId="4D07F030" w:rsidR="00BA2289" w:rsidRPr="00633B2B" w:rsidRDefault="00B66390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79,229,884.63</w:t>
            </w:r>
          </w:p>
        </w:tc>
        <w:tc>
          <w:tcPr>
            <w:tcW w:w="243" w:type="dxa"/>
            <w:vAlign w:val="bottom"/>
          </w:tcPr>
          <w:p w14:paraId="74E4F772" w14:textId="77777777" w:rsidR="00BA2289" w:rsidRPr="00633B2B" w:rsidRDefault="00BA2289" w:rsidP="00F2378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0EF5BDAA" w14:textId="2B31D2B4" w:rsidR="00BA2289" w:rsidRPr="00633B2B" w:rsidRDefault="00B66390" w:rsidP="00F23780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iCs/>
                <w:sz w:val="22"/>
                <w:szCs w:val="22"/>
              </w:rPr>
              <w:t xml:space="preserve">-   </w:t>
            </w:r>
          </w:p>
        </w:tc>
        <w:tc>
          <w:tcPr>
            <w:tcW w:w="243" w:type="dxa"/>
            <w:vAlign w:val="bottom"/>
          </w:tcPr>
          <w:p w14:paraId="0479CFF2" w14:textId="77777777" w:rsidR="00BA2289" w:rsidRPr="00633B2B" w:rsidRDefault="00BA2289" w:rsidP="00F23780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2"/>
                <w:szCs w:val="22"/>
              </w:rPr>
            </w:pPr>
          </w:p>
        </w:tc>
        <w:tc>
          <w:tcPr>
            <w:tcW w:w="1504" w:type="dxa"/>
            <w:vAlign w:val="bottom"/>
          </w:tcPr>
          <w:p w14:paraId="502B1855" w14:textId="65704EFA" w:rsidR="00BA2289" w:rsidRPr="00633B2B" w:rsidRDefault="00B66390" w:rsidP="00F23780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iCs/>
                <w:sz w:val="22"/>
                <w:szCs w:val="22"/>
              </w:rPr>
              <w:t>357,989,079.69</w:t>
            </w:r>
          </w:p>
        </w:tc>
      </w:tr>
      <w:tr w:rsidR="00B66390" w:rsidRPr="00633B2B" w14:paraId="500C279C" w14:textId="77777777" w:rsidTr="0063365A">
        <w:trPr>
          <w:trHeight w:val="18"/>
        </w:trPr>
        <w:tc>
          <w:tcPr>
            <w:tcW w:w="2551" w:type="dxa"/>
            <w:shd w:val="clear" w:color="auto" w:fill="auto"/>
          </w:tcPr>
          <w:p w14:paraId="6A56F9BD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25B7AEB0" w14:textId="14CE5A09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6,140,420.00</w:t>
            </w:r>
          </w:p>
        </w:tc>
        <w:tc>
          <w:tcPr>
            <w:tcW w:w="243" w:type="dxa"/>
            <w:vAlign w:val="bottom"/>
          </w:tcPr>
          <w:p w14:paraId="12B5666A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426A721" w14:textId="6AFBAFEC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69E686C9" w14:textId="77777777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4BCDB924" w14:textId="561058DE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2E44780A" w14:textId="77777777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3BDE8EF" w14:textId="2DDF3ABB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493,772.00</w:t>
            </w:r>
          </w:p>
        </w:tc>
        <w:tc>
          <w:tcPr>
            <w:tcW w:w="243" w:type="dxa"/>
            <w:vAlign w:val="bottom"/>
          </w:tcPr>
          <w:p w14:paraId="779DCF5E" w14:textId="77777777" w:rsidR="00B66390" w:rsidRPr="00633B2B" w:rsidRDefault="00B66390" w:rsidP="00B6639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7C295257" w14:textId="6FEA946E" w:rsidR="00B66390" w:rsidRPr="00633B2B" w:rsidRDefault="00B66390" w:rsidP="00B6639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333,236.10</w:t>
            </w:r>
          </w:p>
        </w:tc>
        <w:tc>
          <w:tcPr>
            <w:tcW w:w="243" w:type="dxa"/>
            <w:vAlign w:val="bottom"/>
          </w:tcPr>
          <w:p w14:paraId="5848C3EC" w14:textId="77777777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7A91195C" w14:textId="4EF09F5F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239,979.67</w:t>
            </w:r>
          </w:p>
        </w:tc>
        <w:tc>
          <w:tcPr>
            <w:tcW w:w="243" w:type="dxa"/>
            <w:vAlign w:val="bottom"/>
          </w:tcPr>
          <w:p w14:paraId="2B86DC74" w14:textId="77777777" w:rsidR="00B66390" w:rsidRPr="00633B2B" w:rsidRDefault="00B66390" w:rsidP="00B6639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FC415B2" w14:textId="4708DD06" w:rsidR="00B66390" w:rsidRPr="00633B2B" w:rsidRDefault="00B66390" w:rsidP="00B6639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39,253.04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0813969" w14:textId="77777777" w:rsidR="00B66390" w:rsidRPr="00633B2B" w:rsidRDefault="00B66390" w:rsidP="00B6639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088452C8" w14:textId="6B698D0F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sz w:val="22"/>
                <w:szCs w:val="22"/>
              </w:rPr>
              <w:t>982,355.29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76869C5" w14:textId="77777777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5BAE7D5C" w14:textId="37350CC9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sz w:val="22"/>
                <w:szCs w:val="22"/>
              </w:rPr>
              <w:t>8,229,016.10</w:t>
            </w:r>
          </w:p>
        </w:tc>
      </w:tr>
      <w:tr w:rsidR="00B66390" w:rsidRPr="00633B2B" w14:paraId="2BF0D7AD" w14:textId="77777777" w:rsidTr="003F179A">
        <w:trPr>
          <w:trHeight w:val="18"/>
        </w:trPr>
        <w:tc>
          <w:tcPr>
            <w:tcW w:w="2551" w:type="dxa"/>
            <w:shd w:val="clear" w:color="auto" w:fill="auto"/>
          </w:tcPr>
          <w:p w14:paraId="22391F88" w14:textId="721C7C83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047B7B2D" w14:textId="32795EEC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450,377,276.64</w:t>
            </w:r>
          </w:p>
        </w:tc>
        <w:tc>
          <w:tcPr>
            <w:tcW w:w="243" w:type="dxa"/>
            <w:vAlign w:val="bottom"/>
          </w:tcPr>
          <w:p w14:paraId="10312DDD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9B939D2" w14:textId="45426031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317,757.00</w:t>
            </w:r>
          </w:p>
        </w:tc>
        <w:tc>
          <w:tcPr>
            <w:tcW w:w="243" w:type="dxa"/>
            <w:vAlign w:val="bottom"/>
          </w:tcPr>
          <w:p w14:paraId="61EC1284" w14:textId="77777777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388F3B01" w14:textId="14CE5209" w:rsidR="00B66390" w:rsidRPr="00633B2B" w:rsidRDefault="00172C78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23,412,116.65</w:t>
            </w:r>
          </w:p>
        </w:tc>
        <w:tc>
          <w:tcPr>
            <w:tcW w:w="243" w:type="dxa"/>
            <w:vAlign w:val="bottom"/>
          </w:tcPr>
          <w:p w14:paraId="69D7622A" w14:textId="77777777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14:paraId="06DDC612" w14:textId="1BA98CDD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050447BB" w14:textId="77777777" w:rsidR="00B66390" w:rsidRPr="00633B2B" w:rsidRDefault="00B66390" w:rsidP="00B6639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10408456" w14:textId="4FA0A6F5" w:rsidR="00B66390" w:rsidRPr="00633B2B" w:rsidRDefault="00B66390" w:rsidP="00B6639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3,784,336,732.69</w:t>
            </w:r>
          </w:p>
        </w:tc>
        <w:tc>
          <w:tcPr>
            <w:tcW w:w="243" w:type="dxa"/>
            <w:vAlign w:val="bottom"/>
          </w:tcPr>
          <w:p w14:paraId="1621A1F3" w14:textId="77777777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234E9E6D" w14:textId="06A94841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791,586.60</w:t>
            </w:r>
          </w:p>
        </w:tc>
        <w:tc>
          <w:tcPr>
            <w:tcW w:w="243" w:type="dxa"/>
            <w:vAlign w:val="bottom"/>
          </w:tcPr>
          <w:p w14:paraId="1A208973" w14:textId="77777777" w:rsidR="00B66390" w:rsidRPr="00633B2B" w:rsidRDefault="00B66390" w:rsidP="00B6639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D45D00D" w14:textId="284FF301" w:rsidR="00B66390" w:rsidRPr="00633B2B" w:rsidRDefault="00B66390" w:rsidP="00B6639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249,606.39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2A4B634F" w14:textId="77777777" w:rsidR="00B66390" w:rsidRPr="00633B2B" w:rsidRDefault="00B66390" w:rsidP="00B6639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292D866C" w14:textId="365CDDF4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sz w:val="22"/>
                <w:szCs w:val="22"/>
              </w:rPr>
              <w:t>1,487,063.35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28AA3F7" w14:textId="77777777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2BC1268E" w14:textId="54F9A54A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sz w:val="22"/>
                <w:szCs w:val="22"/>
              </w:rPr>
              <w:t>4,260,972,139.32</w:t>
            </w:r>
          </w:p>
        </w:tc>
      </w:tr>
      <w:tr w:rsidR="00B66390" w:rsidRPr="00633B2B" w14:paraId="2AB73913" w14:textId="77777777" w:rsidTr="00717948">
        <w:trPr>
          <w:trHeight w:val="18"/>
        </w:trPr>
        <w:tc>
          <w:tcPr>
            <w:tcW w:w="2551" w:type="dxa"/>
            <w:shd w:val="clear" w:color="auto" w:fill="auto"/>
          </w:tcPr>
          <w:p w14:paraId="518EC344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6CE5E31D" w14:textId="040DE258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 xml:space="preserve">-   </w:t>
            </w:r>
          </w:p>
        </w:tc>
        <w:tc>
          <w:tcPr>
            <w:tcW w:w="243" w:type="dxa"/>
            <w:vAlign w:val="bottom"/>
          </w:tcPr>
          <w:p w14:paraId="4A46C074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</w:tcPr>
          <w:p w14:paraId="1751F1CB" w14:textId="042CC81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3DB5AF72" w14:textId="77777777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7E1872D0" w14:textId="13F059F5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(194,278.27)</w:t>
            </w:r>
          </w:p>
        </w:tc>
        <w:tc>
          <w:tcPr>
            <w:tcW w:w="243" w:type="dxa"/>
            <w:vAlign w:val="bottom"/>
          </w:tcPr>
          <w:p w14:paraId="0AF9A3EE" w14:textId="77777777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14:paraId="2612996F" w14:textId="528DB660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3295051A" w14:textId="77777777" w:rsidR="00B66390" w:rsidRPr="00633B2B" w:rsidRDefault="00B66390" w:rsidP="00B6639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19F17EC1" w14:textId="0CA4389F" w:rsidR="00B66390" w:rsidRPr="00633B2B" w:rsidRDefault="00B66390" w:rsidP="00B6639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60987074" w14:textId="77777777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531EF0C6" w14:textId="5064E302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(28,490.00)</w:t>
            </w:r>
          </w:p>
        </w:tc>
        <w:tc>
          <w:tcPr>
            <w:tcW w:w="243" w:type="dxa"/>
            <w:vAlign w:val="bottom"/>
          </w:tcPr>
          <w:p w14:paraId="6507C594" w14:textId="77777777" w:rsidR="00B66390" w:rsidRPr="00633B2B" w:rsidRDefault="00B66390" w:rsidP="00B6639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76339CF3" w14:textId="60B504E9" w:rsidR="00B66390" w:rsidRPr="00633B2B" w:rsidRDefault="00B66390" w:rsidP="00B6639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(16,206,728.98)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3518FC7B" w14:textId="77777777" w:rsidR="00B66390" w:rsidRPr="00633B2B" w:rsidRDefault="00B66390" w:rsidP="00B6639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1A9ACB3C" w14:textId="6EF8F45C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iCs/>
                <w:sz w:val="22"/>
                <w:szCs w:val="22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3F737A63" w14:textId="77777777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4C2B0DA4" w14:textId="7963EB1A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sz w:val="22"/>
                <w:szCs w:val="22"/>
              </w:rPr>
              <w:t>(16,429,497.25)</w:t>
            </w:r>
          </w:p>
        </w:tc>
      </w:tr>
      <w:tr w:rsidR="00B66390" w:rsidRPr="00633B2B" w14:paraId="6334413A" w14:textId="77777777" w:rsidTr="00717948">
        <w:trPr>
          <w:trHeight w:val="18"/>
        </w:trPr>
        <w:tc>
          <w:tcPr>
            <w:tcW w:w="2551" w:type="dxa"/>
            <w:shd w:val="clear" w:color="auto" w:fill="auto"/>
          </w:tcPr>
          <w:p w14:paraId="52156857" w14:textId="77CA608D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ลดลงจากการขาย</w:t>
            </w: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เงินลงทุน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1A50B4AA" w14:textId="58DAE5DE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252F962E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</w:tcPr>
          <w:p w14:paraId="2DA133EF" w14:textId="4504CF54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1C522DC5" w14:textId="77777777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17B29F28" w14:textId="45FD87E9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3A908B09" w14:textId="77777777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14:paraId="5632B960" w14:textId="219A74A4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72FE814C" w14:textId="77777777" w:rsidR="00B66390" w:rsidRPr="00633B2B" w:rsidRDefault="00B66390" w:rsidP="00B6639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28B33041" w14:textId="131CE7EF" w:rsidR="00B66390" w:rsidRPr="00633B2B" w:rsidRDefault="00B66390" w:rsidP="00B6639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7D4EF9F6" w14:textId="77777777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59D85617" w14:textId="76C4BDC7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(562,433.12)</w:t>
            </w:r>
          </w:p>
        </w:tc>
        <w:tc>
          <w:tcPr>
            <w:tcW w:w="243" w:type="dxa"/>
            <w:vAlign w:val="bottom"/>
          </w:tcPr>
          <w:p w14:paraId="5B6B96C8" w14:textId="77777777" w:rsidR="00B66390" w:rsidRPr="00633B2B" w:rsidRDefault="00B66390" w:rsidP="00B6639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49845C1C" w14:textId="52C896F5" w:rsidR="00B66390" w:rsidRPr="00633B2B" w:rsidRDefault="00B66390" w:rsidP="00B6639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(5,157,133.97)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5CE75C3" w14:textId="77777777" w:rsidR="00B66390" w:rsidRPr="00633B2B" w:rsidRDefault="00B66390" w:rsidP="00B6639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0C88A0A5" w14:textId="5FC3557F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iCs/>
                <w:sz w:val="22"/>
                <w:szCs w:val="22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0879582" w14:textId="77777777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1C7F8594" w14:textId="37214865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sz w:val="22"/>
                <w:szCs w:val="22"/>
              </w:rPr>
              <w:t>(5,719,567.09)</w:t>
            </w:r>
          </w:p>
        </w:tc>
      </w:tr>
      <w:tr w:rsidR="00B66390" w:rsidRPr="00633B2B" w14:paraId="0FFBA056" w14:textId="77777777" w:rsidTr="00717948">
        <w:trPr>
          <w:trHeight w:val="18"/>
        </w:trPr>
        <w:tc>
          <w:tcPr>
            <w:tcW w:w="2551" w:type="dxa"/>
            <w:shd w:val="clear" w:color="auto" w:fill="auto"/>
          </w:tcPr>
          <w:p w14:paraId="2F14AC3D" w14:textId="6661BBB1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โอนเข้า(ออก)</w:t>
            </w:r>
          </w:p>
        </w:tc>
        <w:tc>
          <w:tcPr>
            <w:tcW w:w="1279" w:type="dxa"/>
            <w:tcBorders>
              <w:left w:val="nil"/>
            </w:tcBorders>
            <w:shd w:val="clear" w:color="auto" w:fill="auto"/>
            <w:vAlign w:val="bottom"/>
          </w:tcPr>
          <w:p w14:paraId="47207355" w14:textId="60B162BE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42F54F2F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</w:tcPr>
          <w:p w14:paraId="57EB869B" w14:textId="6492B376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0197BB8F" w14:textId="77777777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350308DC" w14:textId="2A53D601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5077A455" w14:textId="77777777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14:paraId="18E83001" w14:textId="3D798368" w:rsidR="00B66390" w:rsidRPr="00633B2B" w:rsidRDefault="00B66390" w:rsidP="00B66390">
            <w:pPr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1E864D5D" w14:textId="77777777" w:rsidR="00B66390" w:rsidRPr="00633B2B" w:rsidRDefault="00B66390" w:rsidP="00B6639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</w:tcPr>
          <w:p w14:paraId="2152A8B4" w14:textId="56FA69D4" w:rsidR="00B66390" w:rsidRPr="00633B2B" w:rsidRDefault="00B66390" w:rsidP="00B6639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7B1EB28A" w14:textId="77777777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63B45E54" w14:textId="72AF0C8A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38,520.00</w:t>
            </w:r>
          </w:p>
        </w:tc>
        <w:tc>
          <w:tcPr>
            <w:tcW w:w="243" w:type="dxa"/>
            <w:vAlign w:val="bottom"/>
          </w:tcPr>
          <w:p w14:paraId="1993A2A5" w14:textId="77777777" w:rsidR="00B66390" w:rsidRPr="00633B2B" w:rsidRDefault="00B66390" w:rsidP="00B6639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4FD35D85" w14:textId="5B735BFB" w:rsidR="00B66390" w:rsidRPr="00633B2B" w:rsidRDefault="00B66390" w:rsidP="00B6639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AB79F63" w14:textId="77777777" w:rsidR="00B66390" w:rsidRPr="00633B2B" w:rsidRDefault="00B66390" w:rsidP="00B6639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6AA4A1" w14:textId="72C51C52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sz w:val="22"/>
                <w:szCs w:val="22"/>
              </w:rPr>
              <w:t>(38,520.00)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233AA482" w14:textId="77777777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1BC5D7FC" w14:textId="5D6B15FA" w:rsidR="00B66390" w:rsidRPr="00633B2B" w:rsidRDefault="00B66390" w:rsidP="00B66390">
            <w:pPr>
              <w:pStyle w:val="Header"/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633B2B">
              <w:rPr>
                <w:rFonts w:ascii="Angsana New" w:hAnsi="Angsana New"/>
                <w:i w:val="0"/>
                <w:sz w:val="22"/>
                <w:szCs w:val="22"/>
              </w:rPr>
              <w:t xml:space="preserve">-   </w:t>
            </w:r>
          </w:p>
        </w:tc>
      </w:tr>
      <w:tr w:rsidR="00B66390" w:rsidRPr="00633B2B" w14:paraId="4D7E84FA" w14:textId="77777777" w:rsidTr="009A20CD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66B72C54" w14:textId="482FF464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2C7FB0" w14:textId="22C8F85D" w:rsidR="00B66390" w:rsidRPr="00633B2B" w:rsidRDefault="00B66390" w:rsidP="00B66390">
            <w:pPr>
              <w:ind w:right="-5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599,840,142.34</w:t>
            </w:r>
          </w:p>
        </w:tc>
        <w:tc>
          <w:tcPr>
            <w:tcW w:w="243" w:type="dxa"/>
            <w:vAlign w:val="bottom"/>
          </w:tcPr>
          <w:p w14:paraId="722B4F5D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90871E" w14:textId="0114DCC4" w:rsidR="00B66390" w:rsidRPr="00633B2B" w:rsidRDefault="00B66390" w:rsidP="00B66390">
            <w:pPr>
              <w:ind w:right="-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437,757.00</w:t>
            </w:r>
          </w:p>
        </w:tc>
        <w:tc>
          <w:tcPr>
            <w:tcW w:w="243" w:type="dxa"/>
            <w:vAlign w:val="bottom"/>
          </w:tcPr>
          <w:p w14:paraId="7D9C45C3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2D4F10" w14:textId="6E70CDEE" w:rsidR="00B66390" w:rsidRPr="00633B2B" w:rsidRDefault="00B66390" w:rsidP="00B6639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55,485,780.60</w:t>
            </w:r>
          </w:p>
        </w:tc>
        <w:tc>
          <w:tcPr>
            <w:tcW w:w="243" w:type="dxa"/>
            <w:vAlign w:val="bottom"/>
          </w:tcPr>
          <w:p w14:paraId="383F0815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25DD6D" w14:textId="5E341E43" w:rsidR="00B66390" w:rsidRPr="00633B2B" w:rsidRDefault="00B66390" w:rsidP="00B6639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92,478,967.98</w:t>
            </w:r>
          </w:p>
        </w:tc>
        <w:tc>
          <w:tcPr>
            <w:tcW w:w="243" w:type="dxa"/>
            <w:vAlign w:val="bottom"/>
          </w:tcPr>
          <w:p w14:paraId="78AC8998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2774BF" w14:textId="332D34B5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3,789,099,787.44</w:t>
            </w:r>
          </w:p>
        </w:tc>
        <w:tc>
          <w:tcPr>
            <w:tcW w:w="243" w:type="dxa"/>
            <w:vAlign w:val="bottom"/>
          </w:tcPr>
          <w:p w14:paraId="1AB685DA" w14:textId="77777777" w:rsidR="00B66390" w:rsidRPr="00633B2B" w:rsidRDefault="00B66390" w:rsidP="00B6639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39B417" w14:textId="2AF24CAF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7,112,955.66</w:t>
            </w:r>
          </w:p>
        </w:tc>
        <w:tc>
          <w:tcPr>
            <w:tcW w:w="243" w:type="dxa"/>
            <w:vAlign w:val="bottom"/>
          </w:tcPr>
          <w:p w14:paraId="2BBEC387" w14:textId="77777777" w:rsidR="00B66390" w:rsidRPr="00633B2B" w:rsidRDefault="00B66390" w:rsidP="00B6639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5FDE78" w14:textId="3E8873C7" w:rsidR="00B66390" w:rsidRPr="00633B2B" w:rsidRDefault="00B66390" w:rsidP="00B66390">
            <w:pPr>
              <w:pStyle w:val="a0"/>
              <w:spacing w:line="240" w:lineRule="atLeast"/>
              <w:ind w:right="-46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58,154,881.11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8E685ED" w14:textId="77777777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AC90E5" w14:textId="1FDDA6B3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2,430,898.64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D3F52B9" w14:textId="77777777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553928" w14:textId="7B683A1E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4,605,041,170.77</w:t>
            </w:r>
          </w:p>
        </w:tc>
      </w:tr>
      <w:tr w:rsidR="00B66390" w:rsidRPr="00633B2B" w14:paraId="79693832" w14:textId="77777777" w:rsidTr="009A20CD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2736521C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F8BF4E" w14:textId="77777777" w:rsidR="00B66390" w:rsidRPr="00633B2B" w:rsidRDefault="00B66390" w:rsidP="00B66390">
            <w:pPr>
              <w:ind w:right="-51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43" w:type="dxa"/>
            <w:vAlign w:val="bottom"/>
          </w:tcPr>
          <w:p w14:paraId="06D009F4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1A775B" w14:textId="77777777" w:rsidR="00B66390" w:rsidRPr="00633B2B" w:rsidRDefault="00B66390" w:rsidP="00B66390">
            <w:pPr>
              <w:ind w:right="-6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7061D438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7417536A" w14:textId="77777777" w:rsidR="00B66390" w:rsidRPr="00633B2B" w:rsidRDefault="00B66390" w:rsidP="00B6639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DE7F914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4B3994" w14:textId="77777777" w:rsidR="00B66390" w:rsidRPr="00633B2B" w:rsidRDefault="00B66390" w:rsidP="00B6639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6BEC96EA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667907" w14:textId="77777777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C3E02A4" w14:textId="77777777" w:rsidR="00B66390" w:rsidRPr="00633B2B" w:rsidRDefault="00B66390" w:rsidP="00B6639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F84C95" w14:textId="77777777" w:rsidR="00B66390" w:rsidRPr="00633B2B" w:rsidRDefault="00B66390" w:rsidP="00B6639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D9EC579" w14:textId="77777777" w:rsidR="00B66390" w:rsidRPr="00633B2B" w:rsidRDefault="00B66390" w:rsidP="00B6639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0A8886" w14:textId="77777777" w:rsidR="00B66390" w:rsidRPr="00633B2B" w:rsidRDefault="00B66390" w:rsidP="00B66390">
            <w:pPr>
              <w:pStyle w:val="a0"/>
              <w:spacing w:line="240" w:lineRule="atLeast"/>
              <w:ind w:right="-46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32246727" w14:textId="77777777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962147" w14:textId="77777777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4F878007" w14:textId="77777777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476137" w14:textId="77777777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</w:p>
        </w:tc>
      </w:tr>
      <w:tr w:rsidR="00B66390" w:rsidRPr="00633B2B" w14:paraId="1E66EA8C" w14:textId="77777777" w:rsidTr="009A20CD">
        <w:trPr>
          <w:trHeight w:val="341"/>
        </w:trPr>
        <w:tc>
          <w:tcPr>
            <w:tcW w:w="2551" w:type="dxa"/>
            <w:shd w:val="clear" w:color="auto" w:fill="auto"/>
            <w:vAlign w:val="center"/>
          </w:tcPr>
          <w:p w14:paraId="09C055AC" w14:textId="1262DCF2" w:rsidR="00B66390" w:rsidRPr="00633B2B" w:rsidRDefault="00B66390" w:rsidP="00B66390">
            <w:pPr>
              <w:ind w:right="-108" w:hanging="108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633B2B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ค่</w:t>
            </w:r>
            <w:r w:rsidRPr="00633B2B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าเสื่อมราคาสะสม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32A35BB6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40021FBF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C88B8EE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142B546F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5D52F539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52966FCF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04C4BD0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A054ED1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8AD8343" w14:textId="77777777" w:rsidR="00B66390" w:rsidRPr="00633B2B" w:rsidRDefault="00B66390" w:rsidP="00B66390">
            <w:pPr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3918B4A" w14:textId="77777777" w:rsidR="00B66390" w:rsidRPr="00633B2B" w:rsidRDefault="00B66390" w:rsidP="00B6639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19969BA" w14:textId="77777777" w:rsidR="00B66390" w:rsidRPr="00633B2B" w:rsidRDefault="00B66390" w:rsidP="00B6639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cs/>
              </w:rPr>
            </w:pPr>
          </w:p>
        </w:tc>
        <w:tc>
          <w:tcPr>
            <w:tcW w:w="243" w:type="dxa"/>
            <w:vAlign w:val="bottom"/>
          </w:tcPr>
          <w:p w14:paraId="2579E83A" w14:textId="77777777" w:rsidR="00B66390" w:rsidRPr="00633B2B" w:rsidRDefault="00B66390" w:rsidP="00B6639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cs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50CEC306" w14:textId="77777777" w:rsidR="00B66390" w:rsidRPr="00633B2B" w:rsidRDefault="00B66390" w:rsidP="00B6639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cs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271CA1BC" w14:textId="77777777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107579FF" w14:textId="77777777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cs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05D5F72B" w14:textId="77777777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cs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7C77E3B1" w14:textId="77777777" w:rsidR="00B66390" w:rsidRPr="00633B2B" w:rsidRDefault="00B66390" w:rsidP="00B6639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cs/>
              </w:rPr>
            </w:pPr>
          </w:p>
        </w:tc>
      </w:tr>
      <w:tr w:rsidR="00B66390" w:rsidRPr="00633B2B" w14:paraId="13CBB594" w14:textId="77777777" w:rsidTr="00130CDC">
        <w:trPr>
          <w:trHeight w:val="18"/>
        </w:trPr>
        <w:tc>
          <w:tcPr>
            <w:tcW w:w="2551" w:type="dxa"/>
            <w:shd w:val="clear" w:color="auto" w:fill="auto"/>
          </w:tcPr>
          <w:p w14:paraId="6D40D067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2"/>
                <w:szCs w:val="22"/>
              </w:rPr>
              <w:t>2565</w:t>
            </w:r>
          </w:p>
        </w:tc>
        <w:tc>
          <w:tcPr>
            <w:tcW w:w="1279" w:type="dxa"/>
            <w:shd w:val="clear" w:color="auto" w:fill="auto"/>
          </w:tcPr>
          <w:p w14:paraId="6A87ED8F" w14:textId="10F69EF1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7BB187BF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64B1B3CE" w14:textId="40220FA3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(27,418.97)</w:t>
            </w:r>
          </w:p>
        </w:tc>
        <w:tc>
          <w:tcPr>
            <w:tcW w:w="243" w:type="dxa"/>
            <w:vAlign w:val="bottom"/>
          </w:tcPr>
          <w:p w14:paraId="104BC4C6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45C898BA" w14:textId="221BBC8E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(4,389,969.16)</w:t>
            </w:r>
          </w:p>
        </w:tc>
        <w:tc>
          <w:tcPr>
            <w:tcW w:w="243" w:type="dxa"/>
            <w:vAlign w:val="bottom"/>
          </w:tcPr>
          <w:p w14:paraId="3B97E546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D436FC4" w14:textId="24651A12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(40,980,073.86)</w:t>
            </w:r>
          </w:p>
        </w:tc>
        <w:tc>
          <w:tcPr>
            <w:tcW w:w="243" w:type="dxa"/>
            <w:vAlign w:val="bottom"/>
          </w:tcPr>
          <w:p w14:paraId="2F239B07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3FF39CF" w14:textId="42DB6174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(3,631,077.23)</w:t>
            </w:r>
          </w:p>
        </w:tc>
        <w:tc>
          <w:tcPr>
            <w:tcW w:w="243" w:type="dxa"/>
            <w:vAlign w:val="bottom"/>
          </w:tcPr>
          <w:p w14:paraId="71595AA4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BF7385F" w14:textId="43313C72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(5,070,155.28)</w:t>
            </w:r>
          </w:p>
        </w:tc>
        <w:tc>
          <w:tcPr>
            <w:tcW w:w="243" w:type="dxa"/>
            <w:vAlign w:val="bottom"/>
          </w:tcPr>
          <w:p w14:paraId="263A527B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267AF47A" w14:textId="3F6709D0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(23,708,836.32)</w:t>
            </w:r>
          </w:p>
        </w:tc>
        <w:tc>
          <w:tcPr>
            <w:tcW w:w="243" w:type="dxa"/>
            <w:vAlign w:val="bottom"/>
          </w:tcPr>
          <w:p w14:paraId="5601C436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</w:tcPr>
          <w:p w14:paraId="1CD127EE" w14:textId="0EC4984B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/>
              </w:rPr>
              <w:t>-</w:t>
            </w:r>
          </w:p>
        </w:tc>
        <w:tc>
          <w:tcPr>
            <w:tcW w:w="243" w:type="dxa"/>
            <w:vAlign w:val="bottom"/>
          </w:tcPr>
          <w:p w14:paraId="1EF5A6E9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5110FD21" w14:textId="011F3F9D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(77,807,530.82)</w:t>
            </w:r>
          </w:p>
        </w:tc>
      </w:tr>
      <w:tr w:rsidR="00B66390" w:rsidRPr="00633B2B" w14:paraId="1C26E2B3" w14:textId="77777777" w:rsidTr="00130CDC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300BE267" w14:textId="1119491B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</w:t>
            </w: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ปี</w:t>
            </w:r>
          </w:p>
        </w:tc>
        <w:tc>
          <w:tcPr>
            <w:tcW w:w="1279" w:type="dxa"/>
            <w:shd w:val="clear" w:color="auto" w:fill="auto"/>
          </w:tcPr>
          <w:p w14:paraId="52F95C96" w14:textId="603C32FB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4361D829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BAE656D" w14:textId="4A6FB88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(142,089.12)</w:t>
            </w:r>
          </w:p>
        </w:tc>
        <w:tc>
          <w:tcPr>
            <w:tcW w:w="243" w:type="dxa"/>
            <w:vAlign w:val="bottom"/>
          </w:tcPr>
          <w:p w14:paraId="0C75D9D9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203305BE" w14:textId="62822A92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(1,029,549.96)</w:t>
            </w:r>
          </w:p>
        </w:tc>
        <w:tc>
          <w:tcPr>
            <w:tcW w:w="243" w:type="dxa"/>
            <w:vAlign w:val="bottom"/>
          </w:tcPr>
          <w:p w14:paraId="60700E6E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5E68BF2" w14:textId="7ECD378B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(3,142,931.78)</w:t>
            </w:r>
          </w:p>
        </w:tc>
        <w:tc>
          <w:tcPr>
            <w:tcW w:w="243" w:type="dxa"/>
            <w:vAlign w:val="bottom"/>
          </w:tcPr>
          <w:p w14:paraId="389391AA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047FCEE" w14:textId="135D7569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(57,646,407.69)</w:t>
            </w:r>
          </w:p>
        </w:tc>
        <w:tc>
          <w:tcPr>
            <w:tcW w:w="243" w:type="dxa"/>
            <w:vAlign w:val="bottom"/>
          </w:tcPr>
          <w:p w14:paraId="34BEE598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A7AB55D" w14:textId="42C3E8AB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(633,240.64)</w:t>
            </w:r>
          </w:p>
        </w:tc>
        <w:tc>
          <w:tcPr>
            <w:tcW w:w="243" w:type="dxa"/>
            <w:vAlign w:val="bottom"/>
          </w:tcPr>
          <w:p w14:paraId="708C6CA6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56312187" w14:textId="14307152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(7,042,460.37)</w:t>
            </w:r>
          </w:p>
        </w:tc>
        <w:tc>
          <w:tcPr>
            <w:tcW w:w="243" w:type="dxa"/>
            <w:vAlign w:val="bottom"/>
          </w:tcPr>
          <w:p w14:paraId="35E01062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</w:tcPr>
          <w:p w14:paraId="6FE15F5B" w14:textId="271335D6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i/>
                <w:iCs/>
                <w:lang w:val="en-US"/>
              </w:rPr>
            </w:pPr>
            <w:r w:rsidRPr="00633B2B">
              <w:rPr>
                <w:rFonts w:ascii="Angsana New" w:hAnsi="Angsana New"/>
              </w:rPr>
              <w:t>-</w:t>
            </w:r>
          </w:p>
        </w:tc>
        <w:tc>
          <w:tcPr>
            <w:tcW w:w="243" w:type="dxa"/>
            <w:vAlign w:val="bottom"/>
          </w:tcPr>
          <w:p w14:paraId="34142B82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04D5E10A" w14:textId="573A9466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(69,636,679.56)</w:t>
            </w:r>
          </w:p>
        </w:tc>
      </w:tr>
      <w:tr w:rsidR="00B66390" w:rsidRPr="00633B2B" w14:paraId="172094F5" w14:textId="77777777" w:rsidTr="00130CDC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0901B966" w14:textId="09220C3D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1279" w:type="dxa"/>
            <w:shd w:val="clear" w:color="auto" w:fill="auto"/>
          </w:tcPr>
          <w:p w14:paraId="22322E3C" w14:textId="007CA034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7A2485C4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662CA577" w14:textId="131130A8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(217,352.33)</w:t>
            </w:r>
          </w:p>
        </w:tc>
        <w:tc>
          <w:tcPr>
            <w:tcW w:w="243" w:type="dxa"/>
            <w:vAlign w:val="bottom"/>
          </w:tcPr>
          <w:p w14:paraId="59D4AA69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4E9A525D" w14:textId="68134BF9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(7,751,070.26)</w:t>
            </w:r>
          </w:p>
        </w:tc>
        <w:tc>
          <w:tcPr>
            <w:tcW w:w="243" w:type="dxa"/>
            <w:vAlign w:val="bottom"/>
          </w:tcPr>
          <w:p w14:paraId="115699EC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14:paraId="425BA7EF" w14:textId="1F669DED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51465450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21D6EC3" w14:textId="041E0849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(1,098,627,811.87)</w:t>
            </w:r>
          </w:p>
        </w:tc>
        <w:tc>
          <w:tcPr>
            <w:tcW w:w="243" w:type="dxa"/>
            <w:vAlign w:val="bottom"/>
          </w:tcPr>
          <w:p w14:paraId="0E2EDF52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73A1446" w14:textId="65B8F14F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(385,296.29)</w:t>
            </w:r>
          </w:p>
        </w:tc>
        <w:tc>
          <w:tcPr>
            <w:tcW w:w="243" w:type="dxa"/>
            <w:vAlign w:val="bottom"/>
          </w:tcPr>
          <w:p w14:paraId="4A287FD8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0EBD6713" w14:textId="45C50CAA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(33,960.74)</w:t>
            </w:r>
          </w:p>
        </w:tc>
        <w:tc>
          <w:tcPr>
            <w:tcW w:w="243" w:type="dxa"/>
            <w:vAlign w:val="bottom"/>
          </w:tcPr>
          <w:p w14:paraId="13280312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</w:tcPr>
          <w:p w14:paraId="010A81BD" w14:textId="27051C40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/>
              </w:rPr>
              <w:t>-</w:t>
            </w:r>
          </w:p>
        </w:tc>
        <w:tc>
          <w:tcPr>
            <w:tcW w:w="243" w:type="dxa"/>
            <w:vAlign w:val="bottom"/>
          </w:tcPr>
          <w:p w14:paraId="0B1FEBFB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62ACB820" w14:textId="40501CD8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cs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(1,107,015,491.49)</w:t>
            </w:r>
          </w:p>
        </w:tc>
      </w:tr>
      <w:tr w:rsidR="00B66390" w:rsidRPr="00633B2B" w14:paraId="6A10525B" w14:textId="77777777" w:rsidTr="00130CDC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79C92AFB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1279" w:type="dxa"/>
            <w:shd w:val="clear" w:color="auto" w:fill="auto"/>
          </w:tcPr>
          <w:p w14:paraId="3582E30F" w14:textId="481A9646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794D844C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DD94D40" w14:textId="78CAA696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 xml:space="preserve">-   </w:t>
            </w:r>
          </w:p>
        </w:tc>
        <w:tc>
          <w:tcPr>
            <w:tcW w:w="243" w:type="dxa"/>
            <w:vAlign w:val="bottom"/>
          </w:tcPr>
          <w:p w14:paraId="04754AA0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22BC7C59" w14:textId="6A97C2C8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156,592.76</w:t>
            </w:r>
          </w:p>
        </w:tc>
        <w:tc>
          <w:tcPr>
            <w:tcW w:w="243" w:type="dxa"/>
            <w:vAlign w:val="bottom"/>
          </w:tcPr>
          <w:p w14:paraId="33FB19DB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14:paraId="431BB0E3" w14:textId="3EC54F7C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185DD580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</w:tcPr>
          <w:p w14:paraId="62D44B97" w14:textId="447F90AB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0564D3A0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8174698" w14:textId="71AC6BAC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13,880.31</w:t>
            </w:r>
          </w:p>
        </w:tc>
        <w:tc>
          <w:tcPr>
            <w:tcW w:w="243" w:type="dxa"/>
            <w:vAlign w:val="bottom"/>
          </w:tcPr>
          <w:p w14:paraId="7FFBE1CC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7D12523B" w14:textId="5B03ED25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9,988,283.78</w:t>
            </w:r>
          </w:p>
        </w:tc>
        <w:tc>
          <w:tcPr>
            <w:tcW w:w="243" w:type="dxa"/>
            <w:vAlign w:val="bottom"/>
          </w:tcPr>
          <w:p w14:paraId="42E99CD7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1" w:type="dxa"/>
          </w:tcPr>
          <w:p w14:paraId="1732C43E" w14:textId="0A197DFF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119F33BA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239018B3" w14:textId="64FEFF45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10</w:t>
            </w:r>
            <w:r w:rsidRPr="00633B2B">
              <w:rPr>
                <w:rFonts w:ascii="Angsana New" w:hAnsi="Angsana New"/>
                <w:sz w:val="22"/>
                <w:szCs w:val="22"/>
              </w:rPr>
              <w:t>,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>158</w:t>
            </w:r>
            <w:r w:rsidRPr="00633B2B">
              <w:rPr>
                <w:rFonts w:ascii="Angsana New" w:hAnsi="Angsana New"/>
                <w:sz w:val="22"/>
                <w:szCs w:val="22"/>
              </w:rPr>
              <w:t>,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>756.85</w:t>
            </w:r>
          </w:p>
        </w:tc>
      </w:tr>
      <w:tr w:rsidR="00B66390" w:rsidRPr="00633B2B" w14:paraId="2F751D27" w14:textId="77777777" w:rsidTr="00130CDC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0F346A44" w14:textId="372E30E8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ลดลงจากการขาย</w:t>
            </w: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68DD7A2F" w14:textId="3F03DBCA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13A541DB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DC2DCC" w14:textId="577519C6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 xml:space="preserve">-   </w:t>
            </w:r>
          </w:p>
        </w:tc>
        <w:tc>
          <w:tcPr>
            <w:tcW w:w="243" w:type="dxa"/>
            <w:vAlign w:val="bottom"/>
          </w:tcPr>
          <w:p w14:paraId="2AD5D0A4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67B1DBC6" w14:textId="543A70BF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2D491D9D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</w:tcPr>
          <w:p w14:paraId="6901CBFA" w14:textId="32871F5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04FB1BA7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</w:tcPr>
          <w:p w14:paraId="30608360" w14:textId="6CDDDA4B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019CCC13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4DB257" w14:textId="401D1E66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441,993.74</w:t>
            </w:r>
          </w:p>
        </w:tc>
        <w:tc>
          <w:tcPr>
            <w:tcW w:w="243" w:type="dxa"/>
            <w:vAlign w:val="bottom"/>
          </w:tcPr>
          <w:p w14:paraId="7ABFB1B5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116D1C" w14:textId="38BE94D9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4,212,114.65</w:t>
            </w:r>
          </w:p>
        </w:tc>
        <w:tc>
          <w:tcPr>
            <w:tcW w:w="243" w:type="dxa"/>
            <w:vAlign w:val="bottom"/>
          </w:tcPr>
          <w:p w14:paraId="6293847E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504EADE3" w14:textId="0F0362B3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7571CEAE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12D4A9" w14:textId="01977972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4,654,108.39</w:t>
            </w:r>
          </w:p>
        </w:tc>
      </w:tr>
      <w:tr w:rsidR="00B66390" w:rsidRPr="00633B2B" w14:paraId="62D92483" w14:textId="77777777" w:rsidTr="009A20CD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3AEC3F21" w14:textId="0845CF24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3EA64A" w14:textId="1213A9F4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427E1B6E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EF2DCA" w14:textId="45F1B1F4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(386,860.42)</w:t>
            </w:r>
          </w:p>
        </w:tc>
        <w:tc>
          <w:tcPr>
            <w:tcW w:w="243" w:type="dxa"/>
            <w:vAlign w:val="bottom"/>
          </w:tcPr>
          <w:p w14:paraId="44BC8EA0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B86DDD" w14:textId="5CCA07E2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(13,013,996.62)</w:t>
            </w:r>
          </w:p>
        </w:tc>
        <w:tc>
          <w:tcPr>
            <w:tcW w:w="243" w:type="dxa"/>
            <w:vAlign w:val="bottom"/>
          </w:tcPr>
          <w:p w14:paraId="0E5B73AE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719D1F" w14:textId="1571ECBE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(44,123,005.64)</w:t>
            </w:r>
          </w:p>
        </w:tc>
        <w:tc>
          <w:tcPr>
            <w:tcW w:w="243" w:type="dxa"/>
            <w:vAlign w:val="bottom"/>
          </w:tcPr>
          <w:p w14:paraId="52A58FF8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90F18A" w14:textId="2642EE62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(1,159,905,296.79)</w:t>
            </w:r>
          </w:p>
        </w:tc>
        <w:tc>
          <w:tcPr>
            <w:tcW w:w="243" w:type="dxa"/>
            <w:vAlign w:val="bottom"/>
          </w:tcPr>
          <w:p w14:paraId="378F09CF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781967" w14:textId="0EE8E780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(5,632,818.16)</w:t>
            </w:r>
          </w:p>
        </w:tc>
        <w:tc>
          <w:tcPr>
            <w:tcW w:w="243" w:type="dxa"/>
            <w:vAlign w:val="bottom"/>
          </w:tcPr>
          <w:p w14:paraId="6B7337AB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2B7E40" w14:textId="56FDB8E3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(16,584,859.00)</w:t>
            </w:r>
          </w:p>
        </w:tc>
        <w:tc>
          <w:tcPr>
            <w:tcW w:w="243" w:type="dxa"/>
            <w:vAlign w:val="bottom"/>
          </w:tcPr>
          <w:p w14:paraId="25974314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F52A56" w14:textId="0FEE364F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/>
              </w:rPr>
              <w:t>-</w:t>
            </w:r>
          </w:p>
        </w:tc>
        <w:tc>
          <w:tcPr>
            <w:tcW w:w="243" w:type="dxa"/>
            <w:vAlign w:val="bottom"/>
          </w:tcPr>
          <w:p w14:paraId="7665F76F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D2677E" w14:textId="0F4ABF1C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(1,239,646,836.63)</w:t>
            </w:r>
          </w:p>
        </w:tc>
      </w:tr>
      <w:tr w:rsidR="00B66390" w:rsidRPr="00633B2B" w14:paraId="05BE7B6F" w14:textId="77777777" w:rsidTr="00561822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6C9F5266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91282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DB7DE04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CD22A8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45B773C1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29E07C18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24057B6A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5C4B0F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4CB81EBE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8043E1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29B8E069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85F589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122956FF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B4063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FE2084D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vAlign w:val="bottom"/>
          </w:tcPr>
          <w:p w14:paraId="1D657938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8E82DF0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372CCC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</w:tr>
      <w:tr w:rsidR="00B66390" w:rsidRPr="00633B2B" w14:paraId="1B356BC4" w14:textId="77777777" w:rsidTr="00561822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1EE36ECF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161EB4AC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305EA2D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04F582F6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59ADDD33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7E0BD274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26959FAF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51BB3A5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22C7AE30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1723AD5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7647DD95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E0CA606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064A08A1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139B0CC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D4077AB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2D3BDB1A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C513136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01D9CA60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</w:tr>
      <w:tr w:rsidR="00B66390" w:rsidRPr="00633B2B" w14:paraId="743BB983" w14:textId="77777777" w:rsidTr="00561822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50BED5E6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4420CA4C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8FD951C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34E224B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17869042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2058F4F1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0FB98789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B915F45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7300C55C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FA05ED1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466276A1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A6DDE52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3F6D5D7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5F768214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0692589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3CD1E4AB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B3E3D2D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7DBDC501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</w:tr>
      <w:tr w:rsidR="00B66390" w:rsidRPr="00633B2B" w14:paraId="32EA3832" w14:textId="77777777" w:rsidTr="00561822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3F19757F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4EBD5603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509998DD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F8A4614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66AF4767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6D5327F6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2A30F7A3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398F804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0E6F7617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5121284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015D3AB5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0A1E2AE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0D821E82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53D91274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9A5D2F1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799A497B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2F01DD09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758964BA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</w:tr>
      <w:tr w:rsidR="00B66390" w:rsidRPr="00633B2B" w14:paraId="3CC2963C" w14:textId="77777777" w:rsidTr="00561822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4F5EFFE8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0A8C4878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42C4C743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21D1A80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018E6D15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4FFB642B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7A3E9F88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F7B2EE0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43C214A0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79E2262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5899BE6D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D2B379D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1E01379C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2FBF30A4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4B9DCAB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795364D5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0F5041FB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150004BD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</w:tr>
      <w:tr w:rsidR="00B66390" w:rsidRPr="00633B2B" w14:paraId="46CB68B5" w14:textId="77777777" w:rsidTr="00561822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574C6F93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2A6149E6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715CBAD1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0D77E1F5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4B243B8F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480DC8B2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53D93625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EFF0F58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29FC7E02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67AE0CD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430EFCA7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30FF66E3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11AF299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11D9B326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7BA6AEE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75A51A27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9E9475F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6563F56E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</w:tr>
      <w:tr w:rsidR="00B66390" w:rsidRPr="00633B2B" w14:paraId="47793C9A" w14:textId="77777777" w:rsidTr="0028244A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22F43BD9" w14:textId="58788484" w:rsidR="00B66390" w:rsidRPr="00633B2B" w:rsidRDefault="00B66390" w:rsidP="00B66390">
            <w:pPr>
              <w:ind w:left="-109" w:right="-108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lastRenderedPageBreak/>
              <w:t>ค่าเผื่อการด้อยค่า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A8B4CC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792CBC17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38B138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4DF39CB7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15CFFD7D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673C5230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29FAF8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58DB56A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757BA0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6E1473FA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B22945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AE601D3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E0D99C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1092D54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vAlign w:val="bottom"/>
          </w:tcPr>
          <w:p w14:paraId="081CF2DE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i/>
                <w:iCs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99DF228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5FDBA0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</w:tr>
      <w:tr w:rsidR="00B66390" w:rsidRPr="00633B2B" w14:paraId="008C67EE" w14:textId="77777777" w:rsidTr="00B66390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7FF2D963" w14:textId="09EC537F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2"/>
                <w:szCs w:val="22"/>
              </w:rPr>
              <w:t>31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633B2B">
              <w:rPr>
                <w:rFonts w:ascii="Angsana New" w:hAnsi="Angsana New"/>
                <w:sz w:val="22"/>
                <w:szCs w:val="22"/>
              </w:rPr>
              <w:t>2565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28A9896" w14:textId="4A5D0920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center"/>
          </w:tcPr>
          <w:p w14:paraId="3A0C8271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0CF4FBA0" w14:textId="02CADE10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2D65E30C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38C4067F" w14:textId="145F1F26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533A0662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7413CC0B" w14:textId="6E6DD085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3687B829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0FB0C19B" w14:textId="79E6C3DF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0B002071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1EE94D52" w14:textId="2DDD5E7D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</w:t>
            </w:r>
          </w:p>
        </w:tc>
        <w:tc>
          <w:tcPr>
            <w:tcW w:w="243" w:type="dxa"/>
            <w:vAlign w:val="center"/>
          </w:tcPr>
          <w:p w14:paraId="7747F417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E6C0421" w14:textId="7310C6EE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</w:t>
            </w:r>
          </w:p>
        </w:tc>
        <w:tc>
          <w:tcPr>
            <w:tcW w:w="243" w:type="dxa"/>
            <w:vAlign w:val="center"/>
          </w:tcPr>
          <w:p w14:paraId="30E71D83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center"/>
          </w:tcPr>
          <w:p w14:paraId="2D63F4EC" w14:textId="44425D32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  </w:t>
            </w:r>
          </w:p>
        </w:tc>
        <w:tc>
          <w:tcPr>
            <w:tcW w:w="243" w:type="dxa"/>
            <w:vAlign w:val="center"/>
          </w:tcPr>
          <w:p w14:paraId="6EB7BC67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19C39DE0" w14:textId="22E321FF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 xml:space="preserve">-   </w:t>
            </w:r>
          </w:p>
        </w:tc>
      </w:tr>
      <w:tr w:rsidR="00B66390" w:rsidRPr="00633B2B" w14:paraId="61AACA9B" w14:textId="77777777" w:rsidTr="00B66390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16D884EA" w14:textId="047CC93D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เพิ่มขึ้นจาก</w:t>
            </w: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>ซื้อเงินลงทุนในบริษัทย่อย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0B6FB9B0" w14:textId="6E33E53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center"/>
          </w:tcPr>
          <w:p w14:paraId="58333CA6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0AA907C" w14:textId="3BB5C4C2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6A75B944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415145D6" w14:textId="76CCA684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(6,911,577.40)</w:t>
            </w:r>
          </w:p>
        </w:tc>
        <w:tc>
          <w:tcPr>
            <w:tcW w:w="243" w:type="dxa"/>
            <w:vAlign w:val="center"/>
          </w:tcPr>
          <w:p w14:paraId="65F0FE4D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6958CED3" w14:textId="05E5613A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0F03625A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0FE0C72D" w14:textId="7B9793C8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(1,266,290,537.98)</w:t>
            </w:r>
          </w:p>
        </w:tc>
        <w:tc>
          <w:tcPr>
            <w:tcW w:w="243" w:type="dxa"/>
            <w:vAlign w:val="center"/>
          </w:tcPr>
          <w:p w14:paraId="3D45D0D4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3A6939CB" w14:textId="207EA30D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</w:t>
            </w:r>
          </w:p>
        </w:tc>
        <w:tc>
          <w:tcPr>
            <w:tcW w:w="243" w:type="dxa"/>
            <w:vAlign w:val="center"/>
          </w:tcPr>
          <w:p w14:paraId="71DB0659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7A8F69DB" w14:textId="65AC7DFD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</w:t>
            </w:r>
          </w:p>
        </w:tc>
        <w:tc>
          <w:tcPr>
            <w:tcW w:w="243" w:type="dxa"/>
            <w:vAlign w:val="center"/>
          </w:tcPr>
          <w:p w14:paraId="6ADCFB8E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center"/>
          </w:tcPr>
          <w:p w14:paraId="3AAB604F" w14:textId="34A6D30A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</w:t>
            </w:r>
          </w:p>
        </w:tc>
        <w:tc>
          <w:tcPr>
            <w:tcW w:w="243" w:type="dxa"/>
            <w:vAlign w:val="center"/>
          </w:tcPr>
          <w:p w14:paraId="5B9A9BED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555CBC25" w14:textId="2C6CC970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(1,273,202,115.38)</w:t>
            </w:r>
          </w:p>
        </w:tc>
      </w:tr>
      <w:tr w:rsidR="00B66390" w:rsidRPr="00633B2B" w14:paraId="051FB837" w14:textId="77777777" w:rsidTr="00B66390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582E901A" w14:textId="1C232842" w:rsidR="00B66390" w:rsidRPr="00633B2B" w:rsidRDefault="00047654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</w:t>
            </w: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เพิ่มขึ้น</w:t>
            </w:r>
            <w:r w:rsidRPr="00633B2B">
              <w:rPr>
                <w:rFonts w:ascii="Angsana New" w:hAnsi="Angsana New"/>
                <w:sz w:val="22"/>
                <w:szCs w:val="22"/>
              </w:rPr>
              <w:t>)</w:t>
            </w:r>
            <w:r w:rsidR="00B66390" w:rsidRPr="00633B2B">
              <w:rPr>
                <w:rFonts w:ascii="Angsana New" w:hAnsi="Angsana New"/>
                <w:sz w:val="22"/>
                <w:szCs w:val="22"/>
                <w:cs/>
              </w:rPr>
              <w:t>ลด</w:t>
            </w: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ลง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5B2910" w14:textId="57ED71F4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center"/>
          </w:tcPr>
          <w:p w14:paraId="7D4308B3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1BC95" w14:textId="474A221E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309C55DB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8966F19" w14:textId="203AA67D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3E31094B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E5BC8" w14:textId="4BCF988E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45540A2E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1770BC" w14:textId="24F53D0C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524CB6F6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3CCF6" w14:textId="3541E1B2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</w:t>
            </w:r>
          </w:p>
        </w:tc>
        <w:tc>
          <w:tcPr>
            <w:tcW w:w="243" w:type="dxa"/>
            <w:vAlign w:val="center"/>
          </w:tcPr>
          <w:p w14:paraId="66AAF226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189484" w14:textId="256A318C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</w:t>
            </w:r>
          </w:p>
        </w:tc>
        <w:tc>
          <w:tcPr>
            <w:tcW w:w="243" w:type="dxa"/>
            <w:vAlign w:val="center"/>
          </w:tcPr>
          <w:p w14:paraId="15065755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14:paraId="2F512761" w14:textId="7EFAE74B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</w:t>
            </w:r>
          </w:p>
        </w:tc>
        <w:tc>
          <w:tcPr>
            <w:tcW w:w="243" w:type="dxa"/>
            <w:vAlign w:val="center"/>
          </w:tcPr>
          <w:p w14:paraId="5760835D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C596F" w14:textId="4538BB9E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 xml:space="preserve">-   </w:t>
            </w:r>
          </w:p>
        </w:tc>
      </w:tr>
      <w:tr w:rsidR="00B66390" w:rsidRPr="00633B2B" w14:paraId="7F4EC65D" w14:textId="77777777" w:rsidTr="00B66390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7BF6D63F" w14:textId="3195AC95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2"/>
                <w:szCs w:val="22"/>
              </w:rPr>
              <w:t>31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62CC4" w14:textId="4B398AF6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center"/>
          </w:tcPr>
          <w:p w14:paraId="01703B0A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5AE52" w14:textId="020BA900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0E4D68C5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8F880" w14:textId="4D6C3C93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(6,911,577.40)</w:t>
            </w:r>
          </w:p>
        </w:tc>
        <w:tc>
          <w:tcPr>
            <w:tcW w:w="243" w:type="dxa"/>
            <w:vAlign w:val="center"/>
          </w:tcPr>
          <w:p w14:paraId="35222369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B555F9" w14:textId="761C590C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 w:cstheme="minorBidi"/>
              </w:rPr>
              <w:t>-</w:t>
            </w:r>
          </w:p>
        </w:tc>
        <w:tc>
          <w:tcPr>
            <w:tcW w:w="243" w:type="dxa"/>
            <w:vAlign w:val="center"/>
          </w:tcPr>
          <w:p w14:paraId="3CB021B3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09ADC3" w14:textId="0C3F061C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(1,266,290,537.98)</w:t>
            </w:r>
          </w:p>
        </w:tc>
        <w:tc>
          <w:tcPr>
            <w:tcW w:w="243" w:type="dxa"/>
            <w:vAlign w:val="center"/>
          </w:tcPr>
          <w:p w14:paraId="2A5BF499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3547F" w14:textId="3B7C3771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</w:t>
            </w:r>
          </w:p>
        </w:tc>
        <w:tc>
          <w:tcPr>
            <w:tcW w:w="243" w:type="dxa"/>
            <w:vAlign w:val="center"/>
          </w:tcPr>
          <w:p w14:paraId="748D477A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C0E20" w14:textId="75FB8B24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</w:t>
            </w:r>
          </w:p>
        </w:tc>
        <w:tc>
          <w:tcPr>
            <w:tcW w:w="243" w:type="dxa"/>
            <w:vAlign w:val="center"/>
          </w:tcPr>
          <w:p w14:paraId="62B6D6BC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E6E8" w14:textId="7A881F14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lang w:val="en-US"/>
              </w:rPr>
            </w:pPr>
            <w:r w:rsidRPr="00633B2B">
              <w:rPr>
                <w:rFonts w:ascii="Angsana New" w:hAnsi="Angsana New" w:cstheme="minorBidi"/>
                <w:lang w:val="en-US"/>
              </w:rPr>
              <w:t xml:space="preserve">- </w:t>
            </w:r>
          </w:p>
        </w:tc>
        <w:tc>
          <w:tcPr>
            <w:tcW w:w="243" w:type="dxa"/>
            <w:vAlign w:val="center"/>
          </w:tcPr>
          <w:p w14:paraId="3C9F0861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11509F" w14:textId="04B2305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(1,273,202,115.38)</w:t>
            </w:r>
          </w:p>
        </w:tc>
      </w:tr>
      <w:tr w:rsidR="00B66390" w:rsidRPr="00633B2B" w14:paraId="2CCAB4B3" w14:textId="77777777" w:rsidTr="009A20CD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26DA7D3B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02F782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7DDFD1C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43EE91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7B2410E1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31A890A2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2AC16B4C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3E1148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D29ECB8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6B2876" w14:textId="77777777" w:rsidR="00B66390" w:rsidRPr="00633B2B" w:rsidRDefault="00B66390" w:rsidP="00B6639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05FBF3A3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BE739B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E65CE68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C6877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B305A4C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vAlign w:val="bottom"/>
          </w:tcPr>
          <w:p w14:paraId="1904F0E0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243" w:type="dxa"/>
            <w:vAlign w:val="bottom"/>
          </w:tcPr>
          <w:p w14:paraId="6D997DFD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835117" w14:textId="7777777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</w:tr>
      <w:tr w:rsidR="00B66390" w:rsidRPr="00633B2B" w14:paraId="3B46E86E" w14:textId="77777777" w:rsidTr="009A20CD">
        <w:trPr>
          <w:trHeight w:val="170"/>
        </w:trPr>
        <w:tc>
          <w:tcPr>
            <w:tcW w:w="2551" w:type="dxa"/>
            <w:shd w:val="clear" w:color="auto" w:fill="auto"/>
            <w:vAlign w:val="center"/>
          </w:tcPr>
          <w:p w14:paraId="3F5AAA54" w14:textId="77777777" w:rsidR="00B66390" w:rsidRPr="00633B2B" w:rsidRDefault="00B66390" w:rsidP="00B66390">
            <w:pPr>
              <w:ind w:right="-108" w:hanging="109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14453235" w14:textId="77777777" w:rsidR="00B66390" w:rsidRPr="00633B2B" w:rsidRDefault="00B66390" w:rsidP="00B66390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DA3DEFD" w14:textId="77777777" w:rsidR="00B66390" w:rsidRPr="00633B2B" w:rsidRDefault="00B66390" w:rsidP="00B66390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2AE718A" w14:textId="77777777" w:rsidR="00B66390" w:rsidRPr="00633B2B" w:rsidRDefault="00B66390" w:rsidP="00B66390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0946AEFA" w14:textId="77777777" w:rsidR="00B66390" w:rsidRPr="00633B2B" w:rsidRDefault="00B66390" w:rsidP="00B66390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vAlign w:val="bottom"/>
          </w:tcPr>
          <w:p w14:paraId="77B35940" w14:textId="77777777" w:rsidR="00B66390" w:rsidRPr="00633B2B" w:rsidRDefault="00B66390" w:rsidP="00B66390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3673E170" w14:textId="77777777" w:rsidR="00B66390" w:rsidRPr="00633B2B" w:rsidRDefault="00B66390" w:rsidP="00B66390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69C62D4" w14:textId="77777777" w:rsidR="00B66390" w:rsidRPr="00633B2B" w:rsidRDefault="00B66390" w:rsidP="00B66390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08880A07" w14:textId="77777777" w:rsidR="00B66390" w:rsidRPr="00633B2B" w:rsidRDefault="00B66390" w:rsidP="00B66390">
            <w:pPr>
              <w:tabs>
                <w:tab w:val="decimal" w:pos="68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65F56C0F" w14:textId="77777777" w:rsidR="00B66390" w:rsidRPr="00633B2B" w:rsidRDefault="00B66390" w:rsidP="00B66390">
            <w:pPr>
              <w:tabs>
                <w:tab w:val="decimal" w:pos="68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133F5A29" w14:textId="77777777" w:rsidR="00B66390" w:rsidRPr="00633B2B" w:rsidRDefault="00B66390" w:rsidP="00B66390">
            <w:pPr>
              <w:pStyle w:val="a0"/>
              <w:spacing w:line="320" w:lineRule="exac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072A127" w14:textId="77777777" w:rsidR="00B66390" w:rsidRPr="00633B2B" w:rsidRDefault="00B66390" w:rsidP="00B66390">
            <w:pPr>
              <w:pStyle w:val="a0"/>
              <w:spacing w:line="320" w:lineRule="exac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489D08DE" w14:textId="77777777" w:rsidR="00B66390" w:rsidRPr="00633B2B" w:rsidRDefault="00B66390" w:rsidP="00B66390">
            <w:pPr>
              <w:pStyle w:val="a0"/>
              <w:tabs>
                <w:tab w:val="decimal" w:pos="934"/>
              </w:tabs>
              <w:spacing w:line="320" w:lineRule="exac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4B6A133A" w14:textId="77777777" w:rsidR="00B66390" w:rsidRPr="00633B2B" w:rsidRDefault="00B66390" w:rsidP="00B66390">
            <w:pPr>
              <w:pStyle w:val="a0"/>
              <w:tabs>
                <w:tab w:val="decimal" w:pos="934"/>
              </w:tabs>
              <w:spacing w:line="320" w:lineRule="exac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3F707090" w14:textId="77777777" w:rsidR="00B66390" w:rsidRPr="00633B2B" w:rsidRDefault="00B66390" w:rsidP="00B66390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579B0BA5" w14:textId="77777777" w:rsidR="00B66390" w:rsidRPr="00633B2B" w:rsidRDefault="00B66390" w:rsidP="00B66390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21A8FC8" w14:textId="77777777" w:rsidR="00B66390" w:rsidRPr="00633B2B" w:rsidRDefault="00B66390" w:rsidP="00B66390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000AD981" w14:textId="77777777" w:rsidR="00B66390" w:rsidRPr="00633B2B" w:rsidRDefault="00B66390" w:rsidP="00B66390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lang w:val="en-US"/>
              </w:rPr>
            </w:pPr>
          </w:p>
        </w:tc>
      </w:tr>
      <w:tr w:rsidR="00B66390" w:rsidRPr="00633B2B" w14:paraId="4CE22B50" w14:textId="77777777" w:rsidTr="00D8781F">
        <w:trPr>
          <w:trHeight w:val="69"/>
        </w:trPr>
        <w:tc>
          <w:tcPr>
            <w:tcW w:w="2551" w:type="dxa"/>
            <w:shd w:val="clear" w:color="auto" w:fill="auto"/>
            <w:vAlign w:val="center"/>
          </w:tcPr>
          <w:p w14:paraId="2A4F9124" w14:textId="77777777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2"/>
                <w:szCs w:val="22"/>
              </w:rPr>
              <w:t>2565</w:t>
            </w:r>
          </w:p>
        </w:tc>
        <w:tc>
          <w:tcPr>
            <w:tcW w:w="127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7FD6A3" w14:textId="3ABC7339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143</w:t>
            </w:r>
            <w:r w:rsidRPr="00633B2B">
              <w:rPr>
                <w:rFonts w:ascii="Angsana New" w:hAnsi="Angsana New"/>
                <w:sz w:val="22"/>
                <w:szCs w:val="22"/>
              </w:rPr>
              <w:t>,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>322</w:t>
            </w:r>
            <w:r w:rsidRPr="00633B2B">
              <w:rPr>
                <w:rFonts w:ascii="Angsana New" w:hAnsi="Angsana New"/>
                <w:sz w:val="22"/>
                <w:szCs w:val="22"/>
              </w:rPr>
              <w:t>,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>445.70</w:t>
            </w:r>
          </w:p>
        </w:tc>
        <w:tc>
          <w:tcPr>
            <w:tcW w:w="243" w:type="dxa"/>
            <w:vAlign w:val="center"/>
          </w:tcPr>
          <w:p w14:paraId="485A0CC5" w14:textId="77777777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1A8CE70" w14:textId="61B8F161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92,581.03</w:t>
            </w:r>
          </w:p>
        </w:tc>
        <w:tc>
          <w:tcPr>
            <w:tcW w:w="243" w:type="dxa"/>
            <w:vAlign w:val="center"/>
          </w:tcPr>
          <w:p w14:paraId="0404759C" w14:textId="77777777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vAlign w:val="center"/>
          </w:tcPr>
          <w:p w14:paraId="3A2089C2" w14:textId="09C6B87F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27,877,973.06</w:t>
            </w:r>
          </w:p>
        </w:tc>
        <w:tc>
          <w:tcPr>
            <w:tcW w:w="243" w:type="dxa"/>
            <w:vAlign w:val="center"/>
          </w:tcPr>
          <w:p w14:paraId="0D51B823" w14:textId="77777777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311D655" w14:textId="78ADC9CC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51,005,122.12</w:t>
            </w:r>
          </w:p>
        </w:tc>
        <w:tc>
          <w:tcPr>
            <w:tcW w:w="243" w:type="dxa"/>
            <w:vAlign w:val="center"/>
          </w:tcPr>
          <w:p w14:paraId="2E583686" w14:textId="77777777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9307CA3" w14:textId="2EF553F6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  <w:tab w:val="center" w:pos="557"/>
                <w:tab w:val="right" w:pos="1114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>798</w:t>
            </w:r>
            <w:r w:rsidRPr="00633B2B">
              <w:rPr>
                <w:rFonts w:ascii="Angsana New" w:hAnsi="Angsana New"/>
                <w:sz w:val="22"/>
                <w:szCs w:val="22"/>
              </w:rPr>
              <w:t>,</w:t>
            </w:r>
            <w:r w:rsidRPr="00633B2B">
              <w:rPr>
                <w:rFonts w:ascii="Angsana New" w:hAnsi="Angsana New"/>
                <w:sz w:val="22"/>
                <w:szCs w:val="22"/>
                <w:cs/>
              </w:rPr>
              <w:t>741.42</w:t>
            </w:r>
          </w:p>
        </w:tc>
        <w:tc>
          <w:tcPr>
            <w:tcW w:w="243" w:type="dxa"/>
            <w:vAlign w:val="center"/>
          </w:tcPr>
          <w:p w14:paraId="242A3768" w14:textId="77777777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29C617C" w14:textId="791636FA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1,563,637.23</w:t>
            </w:r>
          </w:p>
        </w:tc>
        <w:tc>
          <w:tcPr>
            <w:tcW w:w="243" w:type="dxa"/>
            <w:vAlign w:val="center"/>
          </w:tcPr>
          <w:p w14:paraId="44547736" w14:textId="77777777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6E300D" w14:textId="6365817E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55,521,048.31</w:t>
            </w:r>
          </w:p>
        </w:tc>
        <w:tc>
          <w:tcPr>
            <w:tcW w:w="243" w:type="dxa"/>
            <w:vAlign w:val="center"/>
          </w:tcPr>
          <w:p w14:paraId="593666F8" w14:textId="77777777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bottom w:val="double" w:sz="4" w:space="0" w:color="auto"/>
            </w:tcBorders>
            <w:vAlign w:val="center"/>
          </w:tcPr>
          <w:p w14:paraId="171928DD" w14:textId="56B23197" w:rsidR="00B66390" w:rsidRPr="00633B2B" w:rsidRDefault="00B66390" w:rsidP="00B6639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 xml:space="preserve">-   </w:t>
            </w:r>
          </w:p>
        </w:tc>
        <w:tc>
          <w:tcPr>
            <w:tcW w:w="243" w:type="dxa"/>
            <w:vAlign w:val="center"/>
          </w:tcPr>
          <w:p w14:paraId="3B4167EC" w14:textId="77777777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573CA711" w14:textId="4659FC65" w:rsidR="00B66390" w:rsidRPr="00633B2B" w:rsidRDefault="00B66390" w:rsidP="00B66390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280,181,548.87</w:t>
            </w:r>
          </w:p>
        </w:tc>
      </w:tr>
      <w:tr w:rsidR="00B66390" w:rsidRPr="00633B2B" w14:paraId="439CD306" w14:textId="77777777" w:rsidTr="00D8781F">
        <w:trPr>
          <w:trHeight w:val="18"/>
        </w:trPr>
        <w:tc>
          <w:tcPr>
            <w:tcW w:w="2551" w:type="dxa"/>
            <w:shd w:val="clear" w:color="auto" w:fill="auto"/>
            <w:vAlign w:val="center"/>
          </w:tcPr>
          <w:p w14:paraId="1BA48ABC" w14:textId="2E5FD0F4" w:rsidR="00B66390" w:rsidRPr="00633B2B" w:rsidRDefault="00B66390" w:rsidP="00B66390">
            <w:pPr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633B2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2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6B0CA4" w14:textId="78D36597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599,840,142.34</w:t>
            </w:r>
          </w:p>
        </w:tc>
        <w:tc>
          <w:tcPr>
            <w:tcW w:w="243" w:type="dxa"/>
            <w:vAlign w:val="center"/>
          </w:tcPr>
          <w:p w14:paraId="2FD0A7DA" w14:textId="77777777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C4197A" w14:textId="2579ADCF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50,896.58</w:t>
            </w:r>
          </w:p>
        </w:tc>
        <w:tc>
          <w:tcPr>
            <w:tcW w:w="243" w:type="dxa"/>
            <w:vAlign w:val="center"/>
          </w:tcPr>
          <w:p w14:paraId="681261DE" w14:textId="77777777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4167ED" w14:textId="1EA43F40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35,560,206.58</w:t>
            </w:r>
          </w:p>
        </w:tc>
        <w:tc>
          <w:tcPr>
            <w:tcW w:w="243" w:type="dxa"/>
            <w:vAlign w:val="center"/>
          </w:tcPr>
          <w:p w14:paraId="7C3CC69C" w14:textId="77777777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9C54DE" w14:textId="4D9D36F6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48,355,962.34</w:t>
            </w:r>
          </w:p>
        </w:tc>
        <w:tc>
          <w:tcPr>
            <w:tcW w:w="243" w:type="dxa"/>
            <w:vAlign w:val="center"/>
          </w:tcPr>
          <w:p w14:paraId="0270AEC8" w14:textId="77777777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EDD1E0" w14:textId="4A34609F" w:rsidR="00B66390" w:rsidRPr="00633B2B" w:rsidRDefault="00B66390" w:rsidP="00B6639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3B2B">
              <w:rPr>
                <w:rFonts w:ascii="Angsana New" w:hAnsi="Angsana New"/>
                <w:sz w:val="22"/>
                <w:szCs w:val="22"/>
              </w:rPr>
              <w:t>1,362,903,952.67</w:t>
            </w:r>
          </w:p>
        </w:tc>
        <w:tc>
          <w:tcPr>
            <w:tcW w:w="243" w:type="dxa"/>
            <w:vAlign w:val="center"/>
          </w:tcPr>
          <w:p w14:paraId="39994017" w14:textId="77777777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3C884C" w14:textId="03CC1C9B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1,480,137.50</w:t>
            </w:r>
          </w:p>
        </w:tc>
        <w:tc>
          <w:tcPr>
            <w:tcW w:w="243" w:type="dxa"/>
            <w:vAlign w:val="center"/>
          </w:tcPr>
          <w:p w14:paraId="7845B28F" w14:textId="77777777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E007D2" w14:textId="01C20AD9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41,570,022.11</w:t>
            </w:r>
          </w:p>
        </w:tc>
        <w:tc>
          <w:tcPr>
            <w:tcW w:w="243" w:type="dxa"/>
            <w:vAlign w:val="center"/>
          </w:tcPr>
          <w:p w14:paraId="4198BE1C" w14:textId="77777777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14:paraId="1BC20234" w14:textId="7FD6EDC1" w:rsidR="00B66390" w:rsidRPr="00633B2B" w:rsidRDefault="00B66390" w:rsidP="00B66390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2,430,898.64</w:t>
            </w:r>
          </w:p>
        </w:tc>
        <w:tc>
          <w:tcPr>
            <w:tcW w:w="243" w:type="dxa"/>
            <w:vAlign w:val="center"/>
          </w:tcPr>
          <w:p w14:paraId="7CDB4A0C" w14:textId="77777777" w:rsidR="00B66390" w:rsidRPr="00633B2B" w:rsidRDefault="00B66390" w:rsidP="00B6639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03B4A14E" w14:textId="31742A45" w:rsidR="00B66390" w:rsidRPr="00633B2B" w:rsidRDefault="00B66390" w:rsidP="00B66390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633B2B">
              <w:rPr>
                <w:rFonts w:ascii="Angsana New" w:hAnsi="Angsana New" w:cs="Angsana New"/>
                <w:lang w:val="en-US"/>
              </w:rPr>
              <w:t>2,092,192,218.76</w:t>
            </w:r>
          </w:p>
        </w:tc>
      </w:tr>
    </w:tbl>
    <w:p w14:paraId="79A6B4BF" w14:textId="77777777" w:rsidR="00BA2289" w:rsidRPr="00633B2B" w:rsidRDefault="00BA2289" w:rsidP="00DA046E">
      <w:pPr>
        <w:rPr>
          <w:rFonts w:ascii="Angsana New" w:hAnsi="Angsana New"/>
          <w:b/>
          <w:bCs/>
          <w:sz w:val="28"/>
          <w:szCs w:val="28"/>
        </w:rPr>
      </w:pPr>
    </w:p>
    <w:p w14:paraId="121AEACE" w14:textId="77777777" w:rsidR="00006ABC" w:rsidRPr="00633B2B" w:rsidRDefault="00006ABC" w:rsidP="00006AB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bookmarkEnd w:id="22"/>
    <w:p w14:paraId="2D5221DE" w14:textId="77777777" w:rsidR="00D82656" w:rsidRPr="00633B2B" w:rsidRDefault="00D82656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02840CF" w14:textId="77777777" w:rsidR="008A63A5" w:rsidRPr="00633B2B" w:rsidRDefault="008A63A5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20AB4870" w14:textId="77777777" w:rsidR="008A63A5" w:rsidRPr="00633B2B" w:rsidRDefault="008A63A5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2A5893F6" w14:textId="77777777" w:rsidR="008A63A5" w:rsidRPr="00633B2B" w:rsidRDefault="008A63A5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4A1752EE" w14:textId="77777777" w:rsidR="008A63A5" w:rsidRPr="00633B2B" w:rsidRDefault="008A63A5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AB37C1C" w14:textId="77777777" w:rsidR="004F41CC" w:rsidRPr="00633B2B" w:rsidRDefault="004F41CC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tbl>
      <w:tblPr>
        <w:tblW w:w="15577" w:type="dxa"/>
        <w:tblInd w:w="-495" w:type="dxa"/>
        <w:tblLayout w:type="fixed"/>
        <w:tblLook w:val="0000" w:firstRow="0" w:lastRow="0" w:firstColumn="0" w:lastColumn="0" w:noHBand="0" w:noVBand="0"/>
      </w:tblPr>
      <w:tblGrid>
        <w:gridCol w:w="1701"/>
        <w:gridCol w:w="1368"/>
        <w:gridCol w:w="303"/>
        <w:gridCol w:w="1368"/>
        <w:gridCol w:w="303"/>
        <w:gridCol w:w="1520"/>
        <w:gridCol w:w="303"/>
        <w:gridCol w:w="1520"/>
        <w:gridCol w:w="303"/>
        <w:gridCol w:w="1520"/>
        <w:gridCol w:w="303"/>
        <w:gridCol w:w="1520"/>
        <w:gridCol w:w="303"/>
        <w:gridCol w:w="1417"/>
        <w:gridCol w:w="303"/>
        <w:gridCol w:w="1522"/>
      </w:tblGrid>
      <w:tr w:rsidR="00D56BB3" w:rsidRPr="00633B2B" w14:paraId="641571F5" w14:textId="77777777" w:rsidTr="00761E72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076805C2" w14:textId="77777777" w:rsidR="00D56BB3" w:rsidRPr="00633B2B" w:rsidRDefault="00D56BB3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876" w:type="dxa"/>
            <w:gridSpan w:val="15"/>
            <w:tcBorders>
              <w:left w:val="nil"/>
            </w:tcBorders>
            <w:shd w:val="clear" w:color="auto" w:fill="auto"/>
          </w:tcPr>
          <w:p w14:paraId="0F58FE03" w14:textId="7B9490D4" w:rsidR="00D56BB3" w:rsidRPr="00633B2B" w:rsidRDefault="00D56BB3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 w:hint="cs"/>
                <w:sz w:val="24"/>
                <w:szCs w:val="24"/>
                <w:cs/>
              </w:rPr>
              <w:t>บาท</w:t>
            </w:r>
          </w:p>
        </w:tc>
      </w:tr>
      <w:tr w:rsidR="00F4641D" w:rsidRPr="00633B2B" w14:paraId="482339A1" w14:textId="77777777" w:rsidTr="00761E72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170A881C" w14:textId="77777777" w:rsidR="00F4641D" w:rsidRPr="00633B2B" w:rsidRDefault="00F4641D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876" w:type="dxa"/>
            <w:gridSpan w:val="15"/>
            <w:tcBorders>
              <w:top w:val="single" w:sz="4" w:space="0" w:color="auto"/>
              <w:left w:val="nil"/>
            </w:tcBorders>
            <w:shd w:val="clear" w:color="auto" w:fill="auto"/>
          </w:tcPr>
          <w:p w14:paraId="51370E0F" w14:textId="795AC876" w:rsidR="00F4641D" w:rsidRPr="00633B2B" w:rsidRDefault="00F4641D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4641D" w:rsidRPr="00633B2B" w14:paraId="7DEA328B" w14:textId="77777777" w:rsidTr="00761E72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718108F6" w14:textId="77777777" w:rsidR="00F4641D" w:rsidRPr="00633B2B" w:rsidRDefault="00F4641D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7E41B23C" w14:textId="77777777" w:rsidR="00F4641D" w:rsidRPr="00633B2B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395FA527" w14:textId="77777777" w:rsidR="00F4641D" w:rsidRPr="00633B2B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4F9EAA" w14:textId="77777777" w:rsidR="00F4641D" w:rsidRPr="00633B2B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7A869CE5" w14:textId="77777777" w:rsidR="00F4641D" w:rsidRPr="00633B2B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193E05CA" w14:textId="77777777" w:rsidR="00F4641D" w:rsidRPr="00633B2B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7B70CEF3" w14:textId="77777777" w:rsidR="00F4641D" w:rsidRPr="00633B2B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31C045CD" w14:textId="77777777" w:rsidR="00F4641D" w:rsidRPr="00633B2B" w:rsidRDefault="00F4641D" w:rsidP="0095416B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38429753" w14:textId="77777777" w:rsidR="00F4641D" w:rsidRPr="00633B2B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6DB41A6D" w14:textId="77777777" w:rsidR="00F4641D" w:rsidRPr="00633B2B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เครื่องตกแต่ง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3166A82E" w14:textId="77777777" w:rsidR="00F4641D" w:rsidRPr="00633B2B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4A4ECBCB" w14:textId="77777777" w:rsidR="00F4641D" w:rsidRPr="00633B2B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4F692707" w14:textId="77777777" w:rsidR="00F4641D" w:rsidRPr="00633B2B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216EE78" w14:textId="036B88BB" w:rsidR="00F4641D" w:rsidRPr="00633B2B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4BED17D7" w14:textId="229D2812" w:rsidR="00F4641D" w:rsidRPr="00633B2B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center"/>
          </w:tcPr>
          <w:p w14:paraId="61B87EED" w14:textId="77777777" w:rsidR="00F4641D" w:rsidRPr="00633B2B" w:rsidRDefault="00F4641D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16B7E" w:rsidRPr="00633B2B" w14:paraId="6D42DC69" w14:textId="77777777" w:rsidTr="00761E72">
        <w:trPr>
          <w:trHeight w:val="84"/>
        </w:trPr>
        <w:tc>
          <w:tcPr>
            <w:tcW w:w="1701" w:type="dxa"/>
            <w:shd w:val="clear" w:color="auto" w:fill="auto"/>
            <w:vAlign w:val="center"/>
          </w:tcPr>
          <w:p w14:paraId="1CA206A5" w14:textId="77777777" w:rsidR="00D16B7E" w:rsidRPr="00633B2B" w:rsidRDefault="00D16B7E" w:rsidP="00D16B7E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</w:tcBorders>
            <w:shd w:val="clear" w:color="auto" w:fill="auto"/>
          </w:tcPr>
          <w:p w14:paraId="0EE59D12" w14:textId="69908186" w:rsidR="00D16B7E" w:rsidRPr="00633B2B" w:rsidRDefault="00D16B7E" w:rsidP="00D16B7E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303" w:type="dxa"/>
          </w:tcPr>
          <w:p w14:paraId="19C766B3" w14:textId="77777777" w:rsidR="00D16B7E" w:rsidRPr="00633B2B" w:rsidRDefault="00D16B7E" w:rsidP="00D16B7E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1BBAC7C" w14:textId="77777777" w:rsidR="00D16B7E" w:rsidRPr="00633B2B" w:rsidRDefault="00D16B7E" w:rsidP="00D16B7E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สิทธิการ</w:t>
            </w:r>
          </w:p>
        </w:tc>
        <w:tc>
          <w:tcPr>
            <w:tcW w:w="303" w:type="dxa"/>
          </w:tcPr>
          <w:p w14:paraId="67D4C126" w14:textId="77777777" w:rsidR="00D16B7E" w:rsidRPr="00633B2B" w:rsidRDefault="00D16B7E" w:rsidP="00D16B7E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vAlign w:val="center"/>
          </w:tcPr>
          <w:p w14:paraId="6802C02B" w14:textId="77777777" w:rsidR="00D16B7E" w:rsidRPr="00633B2B" w:rsidRDefault="00D16B7E" w:rsidP="00D16B7E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และ</w:t>
            </w:r>
          </w:p>
        </w:tc>
        <w:tc>
          <w:tcPr>
            <w:tcW w:w="303" w:type="dxa"/>
          </w:tcPr>
          <w:p w14:paraId="4C932B01" w14:textId="77777777" w:rsidR="00D16B7E" w:rsidRPr="00633B2B" w:rsidRDefault="00D16B7E" w:rsidP="00D16B7E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vAlign w:val="center"/>
          </w:tcPr>
          <w:p w14:paraId="44E5A918" w14:textId="77777777" w:rsidR="00D16B7E" w:rsidRPr="00633B2B" w:rsidRDefault="00D16B7E" w:rsidP="00D16B7E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และ</w:t>
            </w:r>
          </w:p>
        </w:tc>
        <w:tc>
          <w:tcPr>
            <w:tcW w:w="303" w:type="dxa"/>
          </w:tcPr>
          <w:p w14:paraId="3994CE7E" w14:textId="77777777" w:rsidR="00D16B7E" w:rsidRPr="00633B2B" w:rsidRDefault="00D16B7E" w:rsidP="00D16B7E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vAlign w:val="center"/>
          </w:tcPr>
          <w:p w14:paraId="1CC28A46" w14:textId="77777777" w:rsidR="00D16B7E" w:rsidRPr="00633B2B" w:rsidRDefault="00D16B7E" w:rsidP="00D16B7E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30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และเครื่องใช้</w:t>
            </w:r>
          </w:p>
        </w:tc>
        <w:tc>
          <w:tcPr>
            <w:tcW w:w="303" w:type="dxa"/>
          </w:tcPr>
          <w:p w14:paraId="6E3F5261" w14:textId="77777777" w:rsidR="00D16B7E" w:rsidRPr="00633B2B" w:rsidRDefault="00D16B7E" w:rsidP="00D16B7E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E4840DD" w14:textId="75319A76" w:rsidR="00D16B7E" w:rsidRPr="00633B2B" w:rsidRDefault="00D16B7E" w:rsidP="00D16B7E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303" w:type="dxa"/>
          </w:tcPr>
          <w:p w14:paraId="1602531E" w14:textId="77777777" w:rsidR="00D16B7E" w:rsidRPr="00633B2B" w:rsidRDefault="00D16B7E" w:rsidP="00D16B7E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2630DD5D" w14:textId="0AFFA62B" w:rsidR="00D16B7E" w:rsidRPr="00633B2B" w:rsidRDefault="00D16B7E" w:rsidP="00D16B7E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 w:hint="cs"/>
                <w:sz w:val="24"/>
                <w:szCs w:val="24"/>
                <w:cs/>
              </w:rPr>
              <w:t>งานระหว่างทำ</w:t>
            </w:r>
          </w:p>
        </w:tc>
        <w:tc>
          <w:tcPr>
            <w:tcW w:w="303" w:type="dxa"/>
          </w:tcPr>
          <w:p w14:paraId="04ED07E0" w14:textId="44C72059" w:rsidR="00D16B7E" w:rsidRPr="00633B2B" w:rsidRDefault="00D16B7E" w:rsidP="00D16B7E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2" w:type="dxa"/>
            <w:vAlign w:val="center"/>
          </w:tcPr>
          <w:p w14:paraId="1453C896" w14:textId="0C96787F" w:rsidR="00D16B7E" w:rsidRPr="00633B2B" w:rsidRDefault="00D16B7E" w:rsidP="00D16B7E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F4641D" w:rsidRPr="00633B2B" w14:paraId="660FD98D" w14:textId="77777777" w:rsidTr="00761E72">
        <w:trPr>
          <w:trHeight w:val="20"/>
        </w:trPr>
        <w:tc>
          <w:tcPr>
            <w:tcW w:w="1701" w:type="dxa"/>
            <w:shd w:val="clear" w:color="auto" w:fill="auto"/>
          </w:tcPr>
          <w:p w14:paraId="390E91A5" w14:textId="77777777" w:rsidR="00F4641D" w:rsidRPr="00633B2B" w:rsidRDefault="00F4641D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EF63730" w14:textId="650AC766" w:rsidR="00F4641D" w:rsidRPr="00633B2B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46B01AE2" w14:textId="77777777" w:rsidR="00F4641D" w:rsidRPr="00633B2B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4200C" w14:textId="77777777" w:rsidR="00F4641D" w:rsidRPr="00633B2B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เช่าที่ดิน</w:t>
            </w:r>
          </w:p>
        </w:tc>
        <w:tc>
          <w:tcPr>
            <w:tcW w:w="303" w:type="dxa"/>
          </w:tcPr>
          <w:p w14:paraId="524E654B" w14:textId="77777777" w:rsidR="00F4641D" w:rsidRPr="00633B2B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2490CEAE" w14:textId="77777777" w:rsidR="00F4641D" w:rsidRPr="00633B2B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303" w:type="dxa"/>
          </w:tcPr>
          <w:p w14:paraId="6255BA48" w14:textId="77777777" w:rsidR="00F4641D" w:rsidRPr="00633B2B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DD84A87" w14:textId="77777777" w:rsidR="00F4641D" w:rsidRPr="00633B2B" w:rsidRDefault="00F4641D" w:rsidP="0095416B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303" w:type="dxa"/>
          </w:tcPr>
          <w:p w14:paraId="3DAFE5E0" w14:textId="77777777" w:rsidR="00F4641D" w:rsidRPr="00633B2B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20128B22" w14:textId="77777777" w:rsidR="00F4641D" w:rsidRPr="00633B2B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303" w:type="dxa"/>
          </w:tcPr>
          <w:p w14:paraId="02705925" w14:textId="77777777" w:rsidR="00F4641D" w:rsidRPr="00633B2B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2B187FFD" w14:textId="7C42B181" w:rsidR="00F4641D" w:rsidRPr="00633B2B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303" w:type="dxa"/>
          </w:tcPr>
          <w:p w14:paraId="6C58ED18" w14:textId="77777777" w:rsidR="00F4641D" w:rsidRPr="00633B2B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87C079" w14:textId="1B21D706" w:rsidR="00F4641D" w:rsidRPr="00633B2B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3" w:type="dxa"/>
          </w:tcPr>
          <w:p w14:paraId="65F2D272" w14:textId="3BA8F9E6" w:rsidR="00F4641D" w:rsidRPr="00633B2B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2F803F79" w14:textId="560F1191" w:rsidR="00F4641D" w:rsidRPr="00633B2B" w:rsidRDefault="00F4641D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4641D" w:rsidRPr="00633B2B" w14:paraId="6EAE3B13" w14:textId="77777777" w:rsidTr="00761E72">
        <w:trPr>
          <w:trHeight w:val="20"/>
        </w:trPr>
        <w:tc>
          <w:tcPr>
            <w:tcW w:w="1701" w:type="dxa"/>
            <w:shd w:val="clear" w:color="auto" w:fill="auto"/>
          </w:tcPr>
          <w:p w14:paraId="0919D2D6" w14:textId="77777777" w:rsidR="00F4641D" w:rsidRPr="00633B2B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633B2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3EBA22B3" w14:textId="77777777" w:rsidR="00F4641D" w:rsidRPr="00633B2B" w:rsidRDefault="00F4641D" w:rsidP="0095416B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05D20765" w14:textId="77777777" w:rsidR="00F4641D" w:rsidRPr="00633B2B" w:rsidRDefault="00F4641D" w:rsidP="0095416B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72636A" w14:textId="77777777" w:rsidR="00F4641D" w:rsidRPr="00633B2B" w:rsidRDefault="00F4641D" w:rsidP="0095416B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705CBC69" w14:textId="77777777" w:rsidR="00F4641D" w:rsidRPr="00633B2B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30B4FF5B" w14:textId="77777777" w:rsidR="00F4641D" w:rsidRPr="00633B2B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2AB51F99" w14:textId="77777777" w:rsidR="00F4641D" w:rsidRPr="00633B2B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018A0CBF" w14:textId="77777777" w:rsidR="00F4641D" w:rsidRPr="00633B2B" w:rsidRDefault="00F4641D" w:rsidP="0095416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2817BEE6" w14:textId="77777777" w:rsidR="00F4641D" w:rsidRPr="00633B2B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32034A49" w14:textId="77777777" w:rsidR="00F4641D" w:rsidRPr="00633B2B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4345917F" w14:textId="77777777" w:rsidR="00F4641D" w:rsidRPr="00633B2B" w:rsidRDefault="00F4641D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EEB9575" w14:textId="77777777" w:rsidR="00F4641D" w:rsidRPr="00633B2B" w:rsidRDefault="00F4641D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6EE3A6E6" w14:textId="77777777" w:rsidR="00F4641D" w:rsidRPr="00633B2B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08835D0" w14:textId="2A8C9959" w:rsidR="00F4641D" w:rsidRPr="00633B2B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0ED18345" w14:textId="5EEFCC94" w:rsidR="00F4641D" w:rsidRPr="00633B2B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16A5B8C6" w14:textId="77777777" w:rsidR="00F4641D" w:rsidRPr="00633B2B" w:rsidRDefault="00F4641D" w:rsidP="0095416B">
            <w:pPr>
              <w:pStyle w:val="Header"/>
              <w:ind w:righ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4641D" w:rsidRPr="00633B2B" w14:paraId="31EFA2B6" w14:textId="77777777" w:rsidTr="00761E72">
        <w:trPr>
          <w:trHeight w:val="20"/>
        </w:trPr>
        <w:tc>
          <w:tcPr>
            <w:tcW w:w="1701" w:type="dxa"/>
            <w:shd w:val="clear" w:color="auto" w:fill="auto"/>
          </w:tcPr>
          <w:p w14:paraId="2D1D3C1E" w14:textId="77777777" w:rsidR="00F4641D" w:rsidRPr="00633B2B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55981A3F" w14:textId="0971A7CD" w:rsidR="00F4641D" w:rsidRPr="00633B2B" w:rsidRDefault="00EF7B43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44</w:t>
            </w:r>
            <w:r w:rsidRPr="00633B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264</w:t>
            </w:r>
            <w:r w:rsidRPr="00633B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099.04</w:t>
            </w:r>
          </w:p>
        </w:tc>
        <w:tc>
          <w:tcPr>
            <w:tcW w:w="303" w:type="dxa"/>
          </w:tcPr>
          <w:p w14:paraId="4733CA70" w14:textId="77777777" w:rsidR="00F4641D" w:rsidRPr="00633B2B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8EA0594" w14:textId="04996F26" w:rsidR="00F4641D" w:rsidRPr="00633B2B" w:rsidRDefault="00EF7B43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120,000.00</w:t>
            </w:r>
          </w:p>
        </w:tc>
        <w:tc>
          <w:tcPr>
            <w:tcW w:w="303" w:type="dxa"/>
          </w:tcPr>
          <w:p w14:paraId="34E4BEE8" w14:textId="77777777" w:rsidR="00F4641D" w:rsidRPr="00633B2B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467C9057" w14:textId="74F3CB33" w:rsidR="00F4641D" w:rsidRPr="00633B2B" w:rsidRDefault="003E256A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17,689,535.46</w:t>
            </w:r>
          </w:p>
        </w:tc>
        <w:tc>
          <w:tcPr>
            <w:tcW w:w="303" w:type="dxa"/>
          </w:tcPr>
          <w:p w14:paraId="33BA2D14" w14:textId="77777777" w:rsidR="00F4641D" w:rsidRPr="00633B2B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8601915" w14:textId="2011BF1D" w:rsidR="00F4641D" w:rsidRPr="00633B2B" w:rsidRDefault="0029480B" w:rsidP="0095416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539,843.13</w:t>
            </w:r>
          </w:p>
        </w:tc>
        <w:tc>
          <w:tcPr>
            <w:tcW w:w="303" w:type="dxa"/>
          </w:tcPr>
          <w:p w14:paraId="69AEF2AC" w14:textId="77777777" w:rsidR="00F4641D" w:rsidRPr="00633B2B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77A0AB97" w14:textId="0B8B92E3" w:rsidR="00F4641D" w:rsidRPr="00633B2B" w:rsidRDefault="0029480B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6,558,521.35</w:t>
            </w:r>
          </w:p>
        </w:tc>
        <w:tc>
          <w:tcPr>
            <w:tcW w:w="303" w:type="dxa"/>
          </w:tcPr>
          <w:p w14:paraId="69E3AA67" w14:textId="77777777" w:rsidR="00F4641D" w:rsidRPr="00633B2B" w:rsidRDefault="00F4641D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5E0D16A5" w14:textId="51AD2F86" w:rsidR="00F4641D" w:rsidRPr="00633B2B" w:rsidRDefault="0029480B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62,970,745.88</w:t>
            </w:r>
          </w:p>
        </w:tc>
        <w:tc>
          <w:tcPr>
            <w:tcW w:w="303" w:type="dxa"/>
          </w:tcPr>
          <w:p w14:paraId="7FF0BCBD" w14:textId="77777777" w:rsidR="00F4641D" w:rsidRPr="00633B2B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77D7401" w14:textId="656AF1CC" w:rsidR="00F4641D" w:rsidRPr="00633B2B" w:rsidRDefault="0029480B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372AA0FE" w14:textId="7485438D" w:rsidR="00F4641D" w:rsidRPr="00633B2B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796EFD12" w14:textId="375273A7" w:rsidR="00F4641D" w:rsidRPr="00633B2B" w:rsidRDefault="0029480B" w:rsidP="0095416B">
            <w:pPr>
              <w:pStyle w:val="Header"/>
              <w:ind w:right="-18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  <w:t>132,142,744.86</w:t>
            </w:r>
          </w:p>
        </w:tc>
      </w:tr>
      <w:tr w:rsidR="00EF7B43" w:rsidRPr="00633B2B" w14:paraId="463C9024" w14:textId="77777777" w:rsidTr="00761E72">
        <w:trPr>
          <w:trHeight w:val="20"/>
        </w:trPr>
        <w:tc>
          <w:tcPr>
            <w:tcW w:w="1701" w:type="dxa"/>
            <w:shd w:val="clear" w:color="auto" w:fill="auto"/>
          </w:tcPr>
          <w:p w14:paraId="5141EDAB" w14:textId="77777777" w:rsidR="00EF7B43" w:rsidRPr="00633B2B" w:rsidRDefault="00EF7B43" w:rsidP="00EF7B43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694792E2" w14:textId="55832A5E" w:rsidR="00EF7B43" w:rsidRPr="00633B2B" w:rsidRDefault="00EF7B43" w:rsidP="00EF7B43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9DAD92A" w14:textId="77777777" w:rsidR="00EF7B43" w:rsidRPr="00633B2B" w:rsidRDefault="00EF7B43" w:rsidP="00EF7B43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BCA2421" w14:textId="0E5B6B15" w:rsidR="00EF7B43" w:rsidRPr="00633B2B" w:rsidRDefault="00EF7B43" w:rsidP="00EF7B43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4D8FA33" w14:textId="77777777" w:rsidR="00EF7B43" w:rsidRPr="00633B2B" w:rsidRDefault="00EF7B43" w:rsidP="00EF7B43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43036C2A" w14:textId="46151298" w:rsidR="00EF7B43" w:rsidRPr="00633B2B" w:rsidRDefault="003E256A" w:rsidP="00EF7B43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55967FD" w14:textId="77777777" w:rsidR="00EF7B43" w:rsidRPr="00633B2B" w:rsidRDefault="00EF7B43" w:rsidP="00EF7B43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1F741DC" w14:textId="116CC2D6" w:rsidR="00EF7B43" w:rsidRPr="00633B2B" w:rsidRDefault="0029480B" w:rsidP="00EF7B43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127,148.10</w:t>
            </w:r>
          </w:p>
        </w:tc>
        <w:tc>
          <w:tcPr>
            <w:tcW w:w="303" w:type="dxa"/>
          </w:tcPr>
          <w:p w14:paraId="05A64C99" w14:textId="77777777" w:rsidR="00EF7B43" w:rsidRPr="00633B2B" w:rsidRDefault="00EF7B43" w:rsidP="00EF7B43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57D53B7C" w14:textId="3687EE1E" w:rsidR="00EF7B43" w:rsidRPr="00633B2B" w:rsidRDefault="0029480B" w:rsidP="00EF7B43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211,489.67</w:t>
            </w:r>
          </w:p>
        </w:tc>
        <w:tc>
          <w:tcPr>
            <w:tcW w:w="303" w:type="dxa"/>
          </w:tcPr>
          <w:p w14:paraId="2A57F3D5" w14:textId="77777777" w:rsidR="00EF7B43" w:rsidRPr="00633B2B" w:rsidRDefault="00EF7B43" w:rsidP="00EF7B43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B31FD3C" w14:textId="6FB4BF2D" w:rsidR="00EF7B43" w:rsidRPr="00633B2B" w:rsidRDefault="0029480B" w:rsidP="00EF7B43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0ED5EE7B" w14:textId="77777777" w:rsidR="00EF7B43" w:rsidRPr="00633B2B" w:rsidRDefault="00EF7B43" w:rsidP="00EF7B43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9592BE9" w14:textId="22442E98" w:rsidR="00EF7B43" w:rsidRPr="00633B2B" w:rsidRDefault="0029480B" w:rsidP="00EF7B43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38,520.00</w:t>
            </w:r>
          </w:p>
        </w:tc>
        <w:tc>
          <w:tcPr>
            <w:tcW w:w="303" w:type="dxa"/>
          </w:tcPr>
          <w:p w14:paraId="17CCABE2" w14:textId="62D826E6" w:rsidR="00EF7B43" w:rsidRPr="00633B2B" w:rsidRDefault="00EF7B43" w:rsidP="00EF7B43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21EAC2B6" w14:textId="1EC79DA4" w:rsidR="00EF7B43" w:rsidRPr="00633B2B" w:rsidRDefault="0029480B" w:rsidP="00EF7B43">
            <w:pPr>
              <w:pStyle w:val="Header"/>
              <w:ind w:right="-18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  <w:t>377,157.77</w:t>
            </w:r>
          </w:p>
        </w:tc>
      </w:tr>
      <w:tr w:rsidR="00EF7B43" w:rsidRPr="00633B2B" w14:paraId="0EADCC05" w14:textId="77777777" w:rsidTr="00761E72">
        <w:trPr>
          <w:trHeight w:val="20"/>
        </w:trPr>
        <w:tc>
          <w:tcPr>
            <w:tcW w:w="1701" w:type="dxa"/>
            <w:shd w:val="clear" w:color="auto" w:fill="auto"/>
          </w:tcPr>
          <w:p w14:paraId="1C728E9F" w14:textId="77777777" w:rsidR="00EF7B43" w:rsidRPr="00633B2B" w:rsidRDefault="00EF7B43" w:rsidP="00EF7B43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71D61F8F" w14:textId="23FD3925" w:rsidR="00EF7B43" w:rsidRPr="00633B2B" w:rsidRDefault="00EF7B43" w:rsidP="00EF7B43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3E859AD3" w14:textId="77777777" w:rsidR="00EF7B43" w:rsidRPr="00633B2B" w:rsidRDefault="00EF7B43" w:rsidP="00EF7B43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6915D75" w14:textId="6427C73D" w:rsidR="00EF7B43" w:rsidRPr="00633B2B" w:rsidRDefault="00EF7B43" w:rsidP="00EF7B43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31BB0BF3" w14:textId="77777777" w:rsidR="00EF7B43" w:rsidRPr="00633B2B" w:rsidRDefault="00EF7B43" w:rsidP="00EF7B43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6FC636D3" w14:textId="63A6BFCF" w:rsidR="00EF7B43" w:rsidRPr="00633B2B" w:rsidRDefault="003E256A" w:rsidP="00EF7B43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(194,278.27)</w:t>
            </w:r>
          </w:p>
        </w:tc>
        <w:tc>
          <w:tcPr>
            <w:tcW w:w="303" w:type="dxa"/>
          </w:tcPr>
          <w:p w14:paraId="22323CC8" w14:textId="77777777" w:rsidR="00EF7B43" w:rsidRPr="00633B2B" w:rsidRDefault="00EF7B43" w:rsidP="00EF7B43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7C528F82" w14:textId="2CA382B9" w:rsidR="00EF7B43" w:rsidRPr="00633B2B" w:rsidRDefault="0029480B" w:rsidP="00EF7B43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65859AD" w14:textId="77777777" w:rsidR="00EF7B43" w:rsidRPr="00633B2B" w:rsidRDefault="00EF7B43" w:rsidP="00EF7B43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675079C" w14:textId="17C6CE11" w:rsidR="00EF7B43" w:rsidRPr="00633B2B" w:rsidRDefault="0029480B" w:rsidP="00EF7B43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52B1A345" w14:textId="77777777" w:rsidR="00EF7B43" w:rsidRPr="00633B2B" w:rsidRDefault="00EF7B43" w:rsidP="00EF7B43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3D15F5E" w14:textId="3F3502AF" w:rsidR="00EF7B43" w:rsidRPr="00633B2B" w:rsidRDefault="0029480B" w:rsidP="00EF7B43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(6,074,766.36)</w:t>
            </w:r>
          </w:p>
        </w:tc>
        <w:tc>
          <w:tcPr>
            <w:tcW w:w="303" w:type="dxa"/>
          </w:tcPr>
          <w:p w14:paraId="3D304DA9" w14:textId="77777777" w:rsidR="00EF7B43" w:rsidRPr="00633B2B" w:rsidRDefault="00EF7B43" w:rsidP="00EF7B43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5E45D7EA" w14:textId="52CAFF51" w:rsidR="00EF7B43" w:rsidRPr="00633B2B" w:rsidRDefault="0029480B" w:rsidP="00EF7B43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12444FB3" w14:textId="0CF641C5" w:rsidR="00EF7B43" w:rsidRPr="00633B2B" w:rsidRDefault="00EF7B43" w:rsidP="00EF7B43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61B2427E" w14:textId="7B423B79" w:rsidR="00EF7B43" w:rsidRPr="00633B2B" w:rsidRDefault="0029480B" w:rsidP="00EF7B43">
            <w:pPr>
              <w:pStyle w:val="Header"/>
              <w:ind w:right="-18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  <w:t>(6,269,044.63)</w:t>
            </w:r>
          </w:p>
        </w:tc>
      </w:tr>
      <w:tr w:rsidR="00EF7B43" w:rsidRPr="00633B2B" w14:paraId="36E0AE38" w14:textId="77777777" w:rsidTr="00761E72">
        <w:trPr>
          <w:trHeight w:val="20"/>
        </w:trPr>
        <w:tc>
          <w:tcPr>
            <w:tcW w:w="1701" w:type="dxa"/>
            <w:shd w:val="clear" w:color="auto" w:fill="auto"/>
          </w:tcPr>
          <w:p w14:paraId="4E1E8E5E" w14:textId="1A6B4E0B" w:rsidR="00EF7B43" w:rsidRPr="00633B2B" w:rsidRDefault="00EF7B43" w:rsidP="00EF7B43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โอน</w:t>
            </w:r>
            <w:r w:rsidR="0028244A" w:rsidRPr="00633B2B">
              <w:rPr>
                <w:rFonts w:asciiTheme="majorBidi" w:hAnsiTheme="majorBidi" w:hint="cs"/>
                <w:sz w:val="24"/>
                <w:szCs w:val="24"/>
                <w:cs/>
              </w:rPr>
              <w:t>เข้า(ออก)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05487B34" w14:textId="44860C45" w:rsidR="00EF7B43" w:rsidRPr="00633B2B" w:rsidRDefault="00EF7B43" w:rsidP="00EF7B43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48AB1F34" w14:textId="77777777" w:rsidR="00EF7B43" w:rsidRPr="00633B2B" w:rsidRDefault="00EF7B43" w:rsidP="00EF7B43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7D8F943" w14:textId="65135B5B" w:rsidR="00EF7B43" w:rsidRPr="00633B2B" w:rsidRDefault="00EF7B43" w:rsidP="00EF7B43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9DF6459" w14:textId="77777777" w:rsidR="00EF7B43" w:rsidRPr="00633B2B" w:rsidRDefault="00EF7B43" w:rsidP="00EF7B43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5A19581D" w14:textId="317739BF" w:rsidR="00EF7B43" w:rsidRPr="00633B2B" w:rsidRDefault="003E256A" w:rsidP="00EF7B43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195629B4" w14:textId="77777777" w:rsidR="00EF7B43" w:rsidRPr="00633B2B" w:rsidRDefault="00EF7B43" w:rsidP="00EF7B43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198A97B7" w14:textId="7F38445C" w:rsidR="00EF7B43" w:rsidRPr="00633B2B" w:rsidRDefault="0029480B" w:rsidP="00EF7B43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38,520.00</w:t>
            </w:r>
          </w:p>
        </w:tc>
        <w:tc>
          <w:tcPr>
            <w:tcW w:w="303" w:type="dxa"/>
          </w:tcPr>
          <w:p w14:paraId="74EAF93B" w14:textId="77777777" w:rsidR="00EF7B43" w:rsidRPr="00633B2B" w:rsidRDefault="00EF7B43" w:rsidP="00EF7B43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75683DA6" w14:textId="42AB1B78" w:rsidR="00EF7B43" w:rsidRPr="00633B2B" w:rsidRDefault="0029480B" w:rsidP="00EF7B43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3B11F4D4" w14:textId="77777777" w:rsidR="00EF7B43" w:rsidRPr="00633B2B" w:rsidRDefault="00EF7B43" w:rsidP="00EF7B43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3AEA35AB" w14:textId="2BEAD16F" w:rsidR="00EF7B43" w:rsidRPr="00633B2B" w:rsidRDefault="0029480B" w:rsidP="00EF7B43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4619B3FE" w14:textId="77777777" w:rsidR="00EF7B43" w:rsidRPr="00633B2B" w:rsidRDefault="00EF7B43" w:rsidP="00EF7B43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31AED11" w14:textId="09D90394" w:rsidR="00EF7B43" w:rsidRPr="00633B2B" w:rsidRDefault="0029480B" w:rsidP="00EF7B43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(38,520.00)</w:t>
            </w:r>
          </w:p>
        </w:tc>
        <w:tc>
          <w:tcPr>
            <w:tcW w:w="303" w:type="dxa"/>
          </w:tcPr>
          <w:p w14:paraId="1B057E31" w14:textId="77777777" w:rsidR="00EF7B43" w:rsidRPr="00633B2B" w:rsidRDefault="00EF7B43" w:rsidP="00EF7B43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</w:tcPr>
          <w:p w14:paraId="3CC6EF8C" w14:textId="36F09522" w:rsidR="00EF7B43" w:rsidRPr="00633B2B" w:rsidRDefault="0029480B" w:rsidP="00EF7B43">
            <w:pPr>
              <w:pStyle w:val="Header"/>
              <w:ind w:right="-18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  <w:t>-</w:t>
            </w:r>
          </w:p>
        </w:tc>
      </w:tr>
      <w:tr w:rsidR="00E1177B" w:rsidRPr="00633B2B" w14:paraId="7CC6DF03" w14:textId="77777777" w:rsidTr="00761E72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3C78930A" w14:textId="2AE98AAA" w:rsidR="00E1177B" w:rsidRPr="00633B2B" w:rsidRDefault="00E1177B" w:rsidP="00E1177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ADBB73" w14:textId="02D3A7F4" w:rsidR="00E1177B" w:rsidRPr="00633B2B" w:rsidRDefault="00EF7B43" w:rsidP="00E1177B">
            <w:pPr>
              <w:ind w:right="-5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44</w:t>
            </w:r>
            <w:r w:rsidRPr="00633B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264</w:t>
            </w:r>
            <w:r w:rsidRPr="00633B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099.04</w:t>
            </w:r>
          </w:p>
        </w:tc>
        <w:tc>
          <w:tcPr>
            <w:tcW w:w="303" w:type="dxa"/>
          </w:tcPr>
          <w:p w14:paraId="3BFD1C4B" w14:textId="77777777" w:rsidR="00E1177B" w:rsidRPr="00633B2B" w:rsidRDefault="00E1177B" w:rsidP="00E1177B">
            <w:pPr>
              <w:ind w:right="57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334A46" w14:textId="1D3890DA" w:rsidR="00E1177B" w:rsidRPr="00633B2B" w:rsidRDefault="00EF7B43" w:rsidP="00E1177B">
            <w:pPr>
              <w:ind w:right="-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120,000.00</w:t>
            </w:r>
          </w:p>
        </w:tc>
        <w:tc>
          <w:tcPr>
            <w:tcW w:w="303" w:type="dxa"/>
          </w:tcPr>
          <w:p w14:paraId="62B5683F" w14:textId="77777777" w:rsidR="00E1177B" w:rsidRPr="00633B2B" w:rsidRDefault="00E1177B" w:rsidP="00E1177B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D2CCD" w14:textId="2175FA6E" w:rsidR="00E1177B" w:rsidRPr="00633B2B" w:rsidRDefault="003E256A" w:rsidP="00E1177B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17,495,257.19</w:t>
            </w:r>
          </w:p>
        </w:tc>
        <w:tc>
          <w:tcPr>
            <w:tcW w:w="303" w:type="dxa"/>
          </w:tcPr>
          <w:p w14:paraId="4B5C8E3D" w14:textId="77777777" w:rsidR="00E1177B" w:rsidRPr="00633B2B" w:rsidRDefault="00E1177B" w:rsidP="00E1177B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984DD" w14:textId="6070225A" w:rsidR="00E1177B" w:rsidRPr="00633B2B" w:rsidRDefault="0029480B" w:rsidP="00E1177B">
            <w:pPr>
              <w:ind w:right="-2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705,511.23</w:t>
            </w:r>
          </w:p>
        </w:tc>
        <w:tc>
          <w:tcPr>
            <w:tcW w:w="303" w:type="dxa"/>
          </w:tcPr>
          <w:p w14:paraId="25FAEFCC" w14:textId="77777777" w:rsidR="00E1177B" w:rsidRPr="00633B2B" w:rsidRDefault="00E1177B" w:rsidP="00E1177B">
            <w:pPr>
              <w:pStyle w:val="a0"/>
              <w:spacing w:line="240" w:lineRule="atLeas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E32F6" w14:textId="2EE64730" w:rsidR="00E1177B" w:rsidRPr="00633B2B" w:rsidRDefault="0029480B" w:rsidP="00E1177B">
            <w:pPr>
              <w:pStyle w:val="a0"/>
              <w:spacing w:line="240" w:lineRule="atLeast"/>
              <w:ind w:right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6,770,011.02</w:t>
            </w:r>
          </w:p>
        </w:tc>
        <w:tc>
          <w:tcPr>
            <w:tcW w:w="303" w:type="dxa"/>
          </w:tcPr>
          <w:p w14:paraId="4F85D6A4" w14:textId="77777777" w:rsidR="00E1177B" w:rsidRPr="00633B2B" w:rsidRDefault="00E1177B" w:rsidP="00E1177B">
            <w:pPr>
              <w:pStyle w:val="a0"/>
              <w:spacing w:line="240" w:lineRule="atLeas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883229" w14:textId="38F1B649" w:rsidR="00E1177B" w:rsidRPr="00633B2B" w:rsidRDefault="0029480B" w:rsidP="00E1177B">
            <w:pPr>
              <w:pStyle w:val="a0"/>
              <w:spacing w:line="240" w:lineRule="atLeast"/>
              <w:ind w:right="-4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56,895,979.52</w:t>
            </w:r>
          </w:p>
        </w:tc>
        <w:tc>
          <w:tcPr>
            <w:tcW w:w="303" w:type="dxa"/>
          </w:tcPr>
          <w:p w14:paraId="4AC36DD2" w14:textId="77777777" w:rsidR="00E1177B" w:rsidRPr="00633B2B" w:rsidRDefault="00E1177B" w:rsidP="00E1177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7C511C8" w14:textId="50B1A8F5" w:rsidR="00E1177B" w:rsidRPr="00633B2B" w:rsidRDefault="0029480B" w:rsidP="00E1177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6FF92DE7" w14:textId="38791270" w:rsidR="00E1177B" w:rsidRPr="00633B2B" w:rsidRDefault="00E1177B" w:rsidP="00E1177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2DD0C" w14:textId="3200B976" w:rsidR="00E1177B" w:rsidRPr="00633B2B" w:rsidRDefault="0029480B" w:rsidP="00E1177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126,250,858.00</w:t>
            </w:r>
          </w:p>
        </w:tc>
      </w:tr>
      <w:tr w:rsidR="00E1177B" w:rsidRPr="00633B2B" w14:paraId="3B6E9938" w14:textId="77777777" w:rsidTr="008E2F6E">
        <w:trPr>
          <w:trHeight w:val="522"/>
        </w:trPr>
        <w:tc>
          <w:tcPr>
            <w:tcW w:w="1701" w:type="dxa"/>
            <w:shd w:val="clear" w:color="auto" w:fill="auto"/>
            <w:vAlign w:val="bottom"/>
          </w:tcPr>
          <w:p w14:paraId="74666521" w14:textId="77777777" w:rsidR="00E1177B" w:rsidRPr="00633B2B" w:rsidRDefault="00E1177B" w:rsidP="008E2F6E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633B2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ค่าเสื่อมราคาสะ</w:t>
            </w:r>
            <w:r w:rsidRPr="00633B2B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cs/>
              </w:rPr>
              <w:t>ส</w:t>
            </w:r>
            <w:r w:rsidRPr="00633B2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742AAB0" w14:textId="77777777" w:rsidR="00E1177B" w:rsidRPr="00633B2B" w:rsidRDefault="00E1177B" w:rsidP="008E2F6E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739AD39D" w14:textId="77777777" w:rsidR="00E1177B" w:rsidRPr="00633B2B" w:rsidRDefault="00E1177B" w:rsidP="008E2F6E">
            <w:pPr>
              <w:ind w:right="57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5B51849" w14:textId="77777777" w:rsidR="00E1177B" w:rsidRPr="00633B2B" w:rsidRDefault="00E1177B" w:rsidP="008E2F6E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5F7171DF" w14:textId="77777777" w:rsidR="00E1177B" w:rsidRPr="00633B2B" w:rsidRDefault="00E1177B" w:rsidP="008E2F6E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520" w:type="dxa"/>
            <w:vAlign w:val="bottom"/>
          </w:tcPr>
          <w:p w14:paraId="1E2A718C" w14:textId="77777777" w:rsidR="00E1177B" w:rsidRPr="00633B2B" w:rsidRDefault="00E1177B" w:rsidP="008E2F6E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5D52D329" w14:textId="77777777" w:rsidR="00E1177B" w:rsidRPr="00633B2B" w:rsidRDefault="00E1177B" w:rsidP="008E2F6E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4D7BBACA" w14:textId="77777777" w:rsidR="00E1177B" w:rsidRPr="00633B2B" w:rsidRDefault="00E1177B" w:rsidP="008E2F6E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1EB9AAA1" w14:textId="77777777" w:rsidR="00E1177B" w:rsidRPr="00633B2B" w:rsidRDefault="00E1177B" w:rsidP="008E2F6E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3D3B4C2" w14:textId="77777777" w:rsidR="00E1177B" w:rsidRPr="00633B2B" w:rsidRDefault="00E1177B" w:rsidP="008E2F6E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03" w:type="dxa"/>
            <w:vAlign w:val="bottom"/>
          </w:tcPr>
          <w:p w14:paraId="7BCA613F" w14:textId="77777777" w:rsidR="00E1177B" w:rsidRPr="00633B2B" w:rsidRDefault="00E1177B" w:rsidP="008E2F6E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E01A7DF" w14:textId="77777777" w:rsidR="00E1177B" w:rsidRPr="00633B2B" w:rsidRDefault="00E1177B" w:rsidP="008E2F6E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03" w:type="dxa"/>
            <w:vAlign w:val="bottom"/>
          </w:tcPr>
          <w:p w14:paraId="5C32CEC5" w14:textId="77777777" w:rsidR="00E1177B" w:rsidRPr="00633B2B" w:rsidRDefault="00E1177B" w:rsidP="008E2F6E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50B82E8" w14:textId="4658EAC1" w:rsidR="00E1177B" w:rsidRPr="00633B2B" w:rsidRDefault="00E1177B" w:rsidP="008E2F6E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4091E4C3" w14:textId="7E47D6E1" w:rsidR="00E1177B" w:rsidRPr="00633B2B" w:rsidRDefault="00E1177B" w:rsidP="008E2F6E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3801E302" w14:textId="77777777" w:rsidR="00E1177B" w:rsidRPr="00633B2B" w:rsidRDefault="00E1177B" w:rsidP="008E2F6E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  <w:cs/>
              </w:rPr>
            </w:pPr>
          </w:p>
        </w:tc>
      </w:tr>
      <w:tr w:rsidR="00E1177B" w:rsidRPr="00633B2B" w14:paraId="104D6D9C" w14:textId="77777777" w:rsidTr="00761E72">
        <w:trPr>
          <w:trHeight w:val="20"/>
        </w:trPr>
        <w:tc>
          <w:tcPr>
            <w:tcW w:w="1701" w:type="dxa"/>
            <w:shd w:val="clear" w:color="auto" w:fill="auto"/>
          </w:tcPr>
          <w:p w14:paraId="1CF8DCDA" w14:textId="77777777" w:rsidR="00E1177B" w:rsidRPr="00633B2B" w:rsidRDefault="00E1177B" w:rsidP="00E1177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23D5311" w14:textId="65918603" w:rsidR="00E1177B" w:rsidRPr="00633B2B" w:rsidRDefault="00EF7B43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55A86BAC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</w:tcPr>
          <w:p w14:paraId="39377DAD" w14:textId="35812701" w:rsidR="00E1177B" w:rsidRPr="00633B2B" w:rsidRDefault="00EF7B43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(27,418.97)</w:t>
            </w:r>
          </w:p>
        </w:tc>
        <w:tc>
          <w:tcPr>
            <w:tcW w:w="303" w:type="dxa"/>
          </w:tcPr>
          <w:p w14:paraId="20DD27AC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</w:tcPr>
          <w:p w14:paraId="5F47B272" w14:textId="5E4D8461" w:rsidR="00E1177B" w:rsidRPr="00633B2B" w:rsidRDefault="003E256A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(4,260,294.23)</w:t>
            </w:r>
          </w:p>
        </w:tc>
        <w:tc>
          <w:tcPr>
            <w:tcW w:w="303" w:type="dxa"/>
          </w:tcPr>
          <w:p w14:paraId="5C95ABC2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74EB2457" w14:textId="39CB88B1" w:rsidR="00E1177B" w:rsidRPr="00633B2B" w:rsidRDefault="0029480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(432,270.69)</w:t>
            </w:r>
          </w:p>
        </w:tc>
        <w:tc>
          <w:tcPr>
            <w:tcW w:w="303" w:type="dxa"/>
          </w:tcPr>
          <w:p w14:paraId="7BDE08E6" w14:textId="77777777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100863F5" w14:textId="4756F3DF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(5,037,521.94)</w:t>
            </w:r>
          </w:p>
        </w:tc>
        <w:tc>
          <w:tcPr>
            <w:tcW w:w="303" w:type="dxa"/>
          </w:tcPr>
          <w:p w14:paraId="2CEF5FFC" w14:textId="77777777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7641FFF0" w14:textId="42FEEE78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(15,097,307.98)</w:t>
            </w:r>
          </w:p>
        </w:tc>
        <w:tc>
          <w:tcPr>
            <w:tcW w:w="303" w:type="dxa"/>
          </w:tcPr>
          <w:p w14:paraId="5D665380" w14:textId="77777777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B4BA32F" w14:textId="4AAB935F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5D049FA2" w14:textId="45A9B9D9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156CF706" w14:textId="2EDED8EB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inorBidi"/>
                <w:sz w:val="24"/>
                <w:szCs w:val="24"/>
                <w:cs/>
                <w:lang w:val="en-US"/>
              </w:rPr>
            </w:pPr>
            <w:r w:rsidRPr="00633B2B">
              <w:rPr>
                <w:rFonts w:asciiTheme="majorBidi" w:hAnsiTheme="majorBidi" w:cstheme="minorBidi"/>
                <w:sz w:val="24"/>
                <w:szCs w:val="24"/>
                <w:lang w:val="en-US"/>
              </w:rPr>
              <w:t>(24,854,813.81)</w:t>
            </w:r>
          </w:p>
        </w:tc>
      </w:tr>
      <w:tr w:rsidR="00E1177B" w:rsidRPr="00633B2B" w14:paraId="058AF79E" w14:textId="77777777" w:rsidTr="00761E72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0572B7A4" w14:textId="101F0FDD" w:rsidR="00E1177B" w:rsidRPr="00633B2B" w:rsidRDefault="00E1177B" w:rsidP="00E1177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</w:t>
            </w:r>
            <w:r w:rsidR="0028244A" w:rsidRPr="00633B2B">
              <w:rPr>
                <w:rFonts w:asciiTheme="majorBidi" w:hAnsiTheme="majorBidi" w:cstheme="majorBidi" w:hint="cs"/>
                <w:sz w:val="24"/>
                <w:szCs w:val="24"/>
                <w:cs/>
              </w:rPr>
              <w:t>ปี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CFBCA60" w14:textId="1ACEFDDB" w:rsidR="00E1177B" w:rsidRPr="00633B2B" w:rsidRDefault="00EF7B43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28F7668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</w:tcPr>
          <w:p w14:paraId="54BE29BB" w14:textId="25284029" w:rsidR="00E1177B" w:rsidRPr="00633B2B" w:rsidRDefault="00EF7B43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(23,999.81)</w:t>
            </w:r>
          </w:p>
        </w:tc>
        <w:tc>
          <w:tcPr>
            <w:tcW w:w="303" w:type="dxa"/>
          </w:tcPr>
          <w:p w14:paraId="1E53BC63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D6ED718" w14:textId="404F16C1" w:rsidR="00E1177B" w:rsidRPr="00633B2B" w:rsidRDefault="003E256A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(637,939.10)</w:t>
            </w:r>
          </w:p>
        </w:tc>
        <w:tc>
          <w:tcPr>
            <w:tcW w:w="303" w:type="dxa"/>
          </w:tcPr>
          <w:p w14:paraId="703E5EE0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23CAA931" w14:textId="5C7EBFB6" w:rsidR="00E1177B" w:rsidRPr="00633B2B" w:rsidRDefault="0029480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(69,403.09)</w:t>
            </w:r>
          </w:p>
        </w:tc>
        <w:tc>
          <w:tcPr>
            <w:tcW w:w="303" w:type="dxa"/>
          </w:tcPr>
          <w:p w14:paraId="30C99358" w14:textId="77777777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402668F1" w14:textId="12598D82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(523,388.60)</w:t>
            </w:r>
          </w:p>
        </w:tc>
        <w:tc>
          <w:tcPr>
            <w:tcW w:w="303" w:type="dxa"/>
          </w:tcPr>
          <w:p w14:paraId="1C94B474" w14:textId="77777777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0FDB83E3" w14:textId="434B61CB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(6,431,799.39)</w:t>
            </w:r>
          </w:p>
        </w:tc>
        <w:tc>
          <w:tcPr>
            <w:tcW w:w="303" w:type="dxa"/>
          </w:tcPr>
          <w:p w14:paraId="07E9477C" w14:textId="77777777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4751A4A" w14:textId="33419195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735F425A" w14:textId="3FC00463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28815AF3" w14:textId="37958891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(7</w:t>
            </w: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33B2B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686</w:t>
            </w: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633B2B">
              <w:rPr>
                <w:rFonts w:asciiTheme="majorBidi" w:hAnsiTheme="majorBidi" w:cs="Angsana New"/>
                <w:sz w:val="24"/>
                <w:szCs w:val="24"/>
                <w:cs/>
                <w:lang w:val="en-US"/>
              </w:rPr>
              <w:t>529.99)</w:t>
            </w:r>
          </w:p>
        </w:tc>
      </w:tr>
      <w:tr w:rsidR="00E1177B" w:rsidRPr="00633B2B" w14:paraId="2963D86E" w14:textId="77777777" w:rsidTr="00761E72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3F4A2BFC" w14:textId="77777777" w:rsidR="00E1177B" w:rsidRPr="00633B2B" w:rsidRDefault="00E1177B" w:rsidP="00E1177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B86363F" w14:textId="11ED6918" w:rsidR="00E1177B" w:rsidRPr="00633B2B" w:rsidRDefault="00EF7B43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6DBBE3F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71E2292" w14:textId="501EAA15" w:rsidR="00E1177B" w:rsidRPr="00633B2B" w:rsidRDefault="00EF7B43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1A2110E9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1927445" w14:textId="60937BE7" w:rsidR="00E1177B" w:rsidRPr="00633B2B" w:rsidRDefault="003E256A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156,592.76</w:t>
            </w:r>
          </w:p>
        </w:tc>
        <w:tc>
          <w:tcPr>
            <w:tcW w:w="303" w:type="dxa"/>
          </w:tcPr>
          <w:p w14:paraId="6A832254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43C8D140" w14:textId="42863153" w:rsidR="00E1177B" w:rsidRPr="00633B2B" w:rsidRDefault="0029480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A10564D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2FCB777A" w14:textId="10966DC7" w:rsidR="00E1177B" w:rsidRPr="00633B2B" w:rsidRDefault="0029480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2BB3634E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1BF574F7" w14:textId="066651B5" w:rsidR="00E1177B" w:rsidRPr="00633B2B" w:rsidRDefault="0029480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6,074,765.36</w:t>
            </w:r>
          </w:p>
        </w:tc>
        <w:tc>
          <w:tcPr>
            <w:tcW w:w="303" w:type="dxa"/>
          </w:tcPr>
          <w:p w14:paraId="01631D22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9003781" w14:textId="757AD472" w:rsidR="00E1177B" w:rsidRPr="00633B2B" w:rsidRDefault="0029480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3294E21A" w14:textId="5B7E57EE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14:paraId="14B2C608" w14:textId="089F1425" w:rsidR="00E1177B" w:rsidRPr="00633B2B" w:rsidRDefault="0029480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6,231,358.12</w:t>
            </w:r>
          </w:p>
        </w:tc>
      </w:tr>
      <w:tr w:rsidR="00E1177B" w:rsidRPr="00633B2B" w14:paraId="5F566EA8" w14:textId="77777777" w:rsidTr="00761E72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7672BE49" w14:textId="47FFAA12" w:rsidR="00E1177B" w:rsidRPr="00633B2B" w:rsidRDefault="00E1177B" w:rsidP="00E1177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AFDEB" w14:textId="5BE5697A" w:rsidR="00E1177B" w:rsidRPr="00633B2B" w:rsidRDefault="00EF7B43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9EBDC89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786E80" w14:textId="7244AFF1" w:rsidR="00E1177B" w:rsidRPr="00633B2B" w:rsidRDefault="00EF7B43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(51,418.78)</w:t>
            </w:r>
          </w:p>
        </w:tc>
        <w:tc>
          <w:tcPr>
            <w:tcW w:w="303" w:type="dxa"/>
          </w:tcPr>
          <w:p w14:paraId="6F3412B8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</w:tcPr>
          <w:p w14:paraId="3BBEFE1A" w14:textId="0FCBEAB3" w:rsidR="00E1177B" w:rsidRPr="00633B2B" w:rsidRDefault="003E256A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(4,741,640.57)</w:t>
            </w:r>
          </w:p>
        </w:tc>
        <w:tc>
          <w:tcPr>
            <w:tcW w:w="303" w:type="dxa"/>
          </w:tcPr>
          <w:p w14:paraId="2926FC98" w14:textId="77777777" w:rsidR="00E1177B" w:rsidRPr="00633B2B" w:rsidRDefault="00E1177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B52231" w14:textId="61CE4DA9" w:rsidR="00E1177B" w:rsidRPr="00633B2B" w:rsidRDefault="0029480B" w:rsidP="00E1177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(501,673.78)</w:t>
            </w:r>
          </w:p>
        </w:tc>
        <w:tc>
          <w:tcPr>
            <w:tcW w:w="303" w:type="dxa"/>
          </w:tcPr>
          <w:p w14:paraId="5AED9CDF" w14:textId="77777777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A80681" w14:textId="67299367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(5,560,910.54)</w:t>
            </w:r>
          </w:p>
        </w:tc>
        <w:tc>
          <w:tcPr>
            <w:tcW w:w="303" w:type="dxa"/>
          </w:tcPr>
          <w:p w14:paraId="110E677F" w14:textId="77777777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A52470" w14:textId="5C86F565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(15,454,342.01)</w:t>
            </w:r>
          </w:p>
        </w:tc>
        <w:tc>
          <w:tcPr>
            <w:tcW w:w="303" w:type="dxa"/>
          </w:tcPr>
          <w:p w14:paraId="7B8A147A" w14:textId="77777777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C539405" w14:textId="04351905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0A73CA76" w14:textId="385E14DF" w:rsidR="00E1177B" w:rsidRPr="00633B2B" w:rsidRDefault="00E1177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2AC864" w14:textId="2103D121" w:rsidR="00E1177B" w:rsidRPr="00633B2B" w:rsidRDefault="0029480B" w:rsidP="00E1177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(26,309,985.68)</w:t>
            </w:r>
          </w:p>
        </w:tc>
      </w:tr>
      <w:tr w:rsidR="00E1177B" w:rsidRPr="00633B2B" w14:paraId="5ED14310" w14:textId="77777777" w:rsidTr="00761E72">
        <w:trPr>
          <w:trHeight w:val="550"/>
        </w:trPr>
        <w:tc>
          <w:tcPr>
            <w:tcW w:w="1701" w:type="dxa"/>
            <w:shd w:val="clear" w:color="auto" w:fill="auto"/>
            <w:vAlign w:val="bottom"/>
          </w:tcPr>
          <w:p w14:paraId="11E00411" w14:textId="77777777" w:rsidR="00E1177B" w:rsidRPr="00633B2B" w:rsidRDefault="00E1177B" w:rsidP="00561822">
            <w:pPr>
              <w:ind w:left="-39" w:right="-108" w:hanging="39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633B2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368" w:type="dxa"/>
            <w:shd w:val="clear" w:color="auto" w:fill="auto"/>
          </w:tcPr>
          <w:p w14:paraId="5A08BC44" w14:textId="77777777" w:rsidR="00E1177B" w:rsidRPr="00633B2B" w:rsidRDefault="00E1177B" w:rsidP="00E1177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1C2B7078" w14:textId="77777777" w:rsidR="00E1177B" w:rsidRPr="00633B2B" w:rsidRDefault="00E1177B" w:rsidP="00E1177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</w:tcPr>
          <w:p w14:paraId="4986776C" w14:textId="77777777" w:rsidR="00E1177B" w:rsidRPr="00633B2B" w:rsidRDefault="00E1177B" w:rsidP="00E1177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46A03D2E" w14:textId="77777777" w:rsidR="00E1177B" w:rsidRPr="00633B2B" w:rsidRDefault="00E1177B" w:rsidP="00E1177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C57EA7A" w14:textId="77777777" w:rsidR="00E1177B" w:rsidRPr="00633B2B" w:rsidRDefault="00E1177B" w:rsidP="00E1177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23CAF8DA" w14:textId="77777777" w:rsidR="00E1177B" w:rsidRPr="00633B2B" w:rsidRDefault="00E1177B" w:rsidP="00E1177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3CB99551" w14:textId="77777777" w:rsidR="00E1177B" w:rsidRPr="00633B2B" w:rsidRDefault="00E1177B" w:rsidP="00E1177B">
            <w:pPr>
              <w:tabs>
                <w:tab w:val="decimal" w:pos="68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36A22143" w14:textId="77777777" w:rsidR="00E1177B" w:rsidRPr="00633B2B" w:rsidRDefault="00E1177B" w:rsidP="00E1177B">
            <w:pPr>
              <w:pStyle w:val="a0"/>
              <w:spacing w:line="320" w:lineRule="exac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04E2E335" w14:textId="77777777" w:rsidR="00E1177B" w:rsidRPr="00633B2B" w:rsidRDefault="00E1177B" w:rsidP="00E1177B">
            <w:pPr>
              <w:pStyle w:val="a0"/>
              <w:spacing w:line="320" w:lineRule="exac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0F330FE5" w14:textId="77777777" w:rsidR="00E1177B" w:rsidRPr="00633B2B" w:rsidRDefault="00E1177B" w:rsidP="00E1177B">
            <w:pPr>
              <w:pStyle w:val="a0"/>
              <w:tabs>
                <w:tab w:val="decimal" w:pos="934"/>
              </w:tabs>
              <w:spacing w:line="320" w:lineRule="exact"/>
              <w:ind w:right="57"/>
              <w:jc w:val="lef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34F57B0A" w14:textId="77777777" w:rsidR="00E1177B" w:rsidRPr="00633B2B" w:rsidRDefault="00E1177B" w:rsidP="00E1177B">
            <w:pPr>
              <w:pStyle w:val="a0"/>
              <w:tabs>
                <w:tab w:val="decimal" w:pos="934"/>
              </w:tabs>
              <w:spacing w:line="320" w:lineRule="exact"/>
              <w:ind w:right="57"/>
              <w:jc w:val="lef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771C59D5" w14:textId="77777777" w:rsidR="00E1177B" w:rsidRPr="00633B2B" w:rsidRDefault="00E1177B" w:rsidP="00E1177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B1593BF" w14:textId="7B40918A" w:rsidR="00E1177B" w:rsidRPr="00633B2B" w:rsidRDefault="00E1177B" w:rsidP="00E1177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487E06F9" w14:textId="7D623198" w:rsidR="00E1177B" w:rsidRPr="00633B2B" w:rsidRDefault="00E1177B" w:rsidP="00E1177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25DE5E38" w14:textId="77777777" w:rsidR="00E1177B" w:rsidRPr="00633B2B" w:rsidRDefault="00E1177B" w:rsidP="00E1177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1177B" w:rsidRPr="00633B2B" w14:paraId="52641323" w14:textId="77777777" w:rsidTr="00761E72">
        <w:trPr>
          <w:trHeight w:val="20"/>
        </w:trPr>
        <w:tc>
          <w:tcPr>
            <w:tcW w:w="1701" w:type="dxa"/>
            <w:shd w:val="clear" w:color="auto" w:fill="auto"/>
          </w:tcPr>
          <w:p w14:paraId="1D06A9E9" w14:textId="77777777" w:rsidR="00E1177B" w:rsidRPr="00633B2B" w:rsidRDefault="00E1177B" w:rsidP="00290540">
            <w:pPr>
              <w:spacing w:before="100" w:beforeAutospacing="1" w:after="100" w:afterAutospacing="1"/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23B1151B" w14:textId="73793D63" w:rsidR="00E1177B" w:rsidRPr="00633B2B" w:rsidRDefault="00EF7B43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44</w:t>
            </w:r>
            <w:r w:rsidRPr="00633B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264</w:t>
            </w:r>
            <w:r w:rsidRPr="00633B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099.04</w:t>
            </w:r>
          </w:p>
        </w:tc>
        <w:tc>
          <w:tcPr>
            <w:tcW w:w="303" w:type="dxa"/>
          </w:tcPr>
          <w:p w14:paraId="5B836EE5" w14:textId="77777777" w:rsidR="00E1177B" w:rsidRPr="00633B2B" w:rsidRDefault="00E1177B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5C4228F9" w14:textId="6B76A466" w:rsidR="00E1177B" w:rsidRPr="00633B2B" w:rsidRDefault="00EF7B43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92,581.03</w:t>
            </w:r>
          </w:p>
        </w:tc>
        <w:tc>
          <w:tcPr>
            <w:tcW w:w="303" w:type="dxa"/>
          </w:tcPr>
          <w:p w14:paraId="712AB3DE" w14:textId="77777777" w:rsidR="00E1177B" w:rsidRPr="00633B2B" w:rsidRDefault="00E1177B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</w:tcPr>
          <w:p w14:paraId="0E433C92" w14:textId="5F6483E8" w:rsidR="00E1177B" w:rsidRPr="00633B2B" w:rsidRDefault="003E256A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13,429,241.23</w:t>
            </w:r>
          </w:p>
        </w:tc>
        <w:tc>
          <w:tcPr>
            <w:tcW w:w="303" w:type="dxa"/>
          </w:tcPr>
          <w:p w14:paraId="44775653" w14:textId="77777777" w:rsidR="00E1177B" w:rsidRPr="00633B2B" w:rsidRDefault="00E1177B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31378B37" w14:textId="33B3A5D5" w:rsidR="00E1177B" w:rsidRPr="00633B2B" w:rsidRDefault="0029480B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107,572.44</w:t>
            </w:r>
          </w:p>
        </w:tc>
        <w:tc>
          <w:tcPr>
            <w:tcW w:w="303" w:type="dxa"/>
          </w:tcPr>
          <w:p w14:paraId="3AE48763" w14:textId="77777777" w:rsidR="00E1177B" w:rsidRPr="00633B2B" w:rsidRDefault="00E1177B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6C2AA29A" w14:textId="36E66365" w:rsidR="00E1177B" w:rsidRPr="00633B2B" w:rsidRDefault="0029480B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1,520,999.41</w:t>
            </w:r>
          </w:p>
        </w:tc>
        <w:tc>
          <w:tcPr>
            <w:tcW w:w="303" w:type="dxa"/>
          </w:tcPr>
          <w:p w14:paraId="3AACCC48" w14:textId="77777777" w:rsidR="00E1177B" w:rsidRPr="00633B2B" w:rsidRDefault="00E1177B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1225B403" w14:textId="297AF484" w:rsidR="00E1177B" w:rsidRPr="00633B2B" w:rsidRDefault="0029480B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47,873,437.90</w:t>
            </w:r>
          </w:p>
        </w:tc>
        <w:tc>
          <w:tcPr>
            <w:tcW w:w="303" w:type="dxa"/>
          </w:tcPr>
          <w:p w14:paraId="00335B89" w14:textId="77777777" w:rsidR="00E1177B" w:rsidRPr="00633B2B" w:rsidRDefault="00E1177B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079D866" w14:textId="1820E0AD" w:rsidR="00E1177B" w:rsidRPr="00633B2B" w:rsidRDefault="0029480B" w:rsidP="00290540">
            <w:pPr>
              <w:pStyle w:val="a0"/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4B778000" w14:textId="45D1E638" w:rsidR="00E1177B" w:rsidRPr="00633B2B" w:rsidRDefault="00E1177B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</w:tcPr>
          <w:p w14:paraId="42766095" w14:textId="19DA6E0E" w:rsidR="00E1177B" w:rsidRPr="00633B2B" w:rsidRDefault="0029480B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107,287,931.05</w:t>
            </w:r>
          </w:p>
        </w:tc>
      </w:tr>
      <w:tr w:rsidR="00290540" w:rsidRPr="00633B2B" w14:paraId="6E7A8CE1" w14:textId="77777777" w:rsidTr="005664C0">
        <w:trPr>
          <w:trHeight w:val="20"/>
        </w:trPr>
        <w:tc>
          <w:tcPr>
            <w:tcW w:w="1701" w:type="dxa"/>
            <w:shd w:val="clear" w:color="auto" w:fill="auto"/>
          </w:tcPr>
          <w:p w14:paraId="2A8E2C30" w14:textId="2C626AD8" w:rsidR="00290540" w:rsidRPr="00633B2B" w:rsidRDefault="00290540" w:rsidP="00290540">
            <w:pPr>
              <w:spacing w:before="100" w:beforeAutospacing="1" w:after="100" w:afterAutospacing="1"/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B4202A2" w14:textId="656C0FE6" w:rsidR="00290540" w:rsidRPr="00633B2B" w:rsidRDefault="00290540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44</w:t>
            </w:r>
            <w:r w:rsidRPr="00633B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264</w:t>
            </w:r>
            <w:r w:rsidRPr="00633B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33B2B">
              <w:rPr>
                <w:rFonts w:asciiTheme="majorBidi" w:hAnsiTheme="majorBidi"/>
                <w:sz w:val="24"/>
                <w:szCs w:val="24"/>
                <w:cs/>
              </w:rPr>
              <w:t>099.04</w:t>
            </w:r>
          </w:p>
        </w:tc>
        <w:tc>
          <w:tcPr>
            <w:tcW w:w="303" w:type="dxa"/>
            <w:vAlign w:val="bottom"/>
          </w:tcPr>
          <w:p w14:paraId="1E6BC87C" w14:textId="77777777" w:rsidR="00290540" w:rsidRPr="00633B2B" w:rsidRDefault="00290540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F70967" w14:textId="7DAACAC2" w:rsidR="00290540" w:rsidRPr="00633B2B" w:rsidRDefault="00290540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68,581.22</w:t>
            </w:r>
          </w:p>
        </w:tc>
        <w:tc>
          <w:tcPr>
            <w:tcW w:w="303" w:type="dxa"/>
            <w:vAlign w:val="bottom"/>
          </w:tcPr>
          <w:p w14:paraId="4B306B6A" w14:textId="77777777" w:rsidR="00290540" w:rsidRPr="00633B2B" w:rsidRDefault="00290540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bottom"/>
          </w:tcPr>
          <w:p w14:paraId="1B95A7CA" w14:textId="1C317D60" w:rsidR="00290540" w:rsidRPr="00633B2B" w:rsidRDefault="00290540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12,753,616.62</w:t>
            </w:r>
          </w:p>
        </w:tc>
        <w:tc>
          <w:tcPr>
            <w:tcW w:w="303" w:type="dxa"/>
            <w:vAlign w:val="bottom"/>
          </w:tcPr>
          <w:p w14:paraId="5752A189" w14:textId="77777777" w:rsidR="00290540" w:rsidRPr="00633B2B" w:rsidRDefault="00290540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80BE49B" w14:textId="31A379F5" w:rsidR="00290540" w:rsidRPr="00633B2B" w:rsidRDefault="00290540" w:rsidP="00290540">
            <w:pPr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</w:rPr>
              <w:t>203,837.45</w:t>
            </w:r>
          </w:p>
        </w:tc>
        <w:tc>
          <w:tcPr>
            <w:tcW w:w="303" w:type="dxa"/>
            <w:vAlign w:val="bottom"/>
          </w:tcPr>
          <w:p w14:paraId="1B4DCE00" w14:textId="77777777" w:rsidR="00290540" w:rsidRPr="00633B2B" w:rsidRDefault="00290540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2E4989D" w14:textId="678A7AAD" w:rsidR="00290540" w:rsidRPr="00633B2B" w:rsidRDefault="00290540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1,209,100.48</w:t>
            </w:r>
          </w:p>
        </w:tc>
        <w:tc>
          <w:tcPr>
            <w:tcW w:w="303" w:type="dxa"/>
            <w:vAlign w:val="bottom"/>
          </w:tcPr>
          <w:p w14:paraId="66BF84DE" w14:textId="77777777" w:rsidR="00290540" w:rsidRPr="00633B2B" w:rsidRDefault="00290540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C591D93" w14:textId="46913469" w:rsidR="00290540" w:rsidRPr="00633B2B" w:rsidRDefault="00290540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41,441,637.51</w:t>
            </w:r>
          </w:p>
        </w:tc>
        <w:tc>
          <w:tcPr>
            <w:tcW w:w="303" w:type="dxa"/>
            <w:vAlign w:val="bottom"/>
          </w:tcPr>
          <w:p w14:paraId="61D083F1" w14:textId="77777777" w:rsidR="00290540" w:rsidRPr="00633B2B" w:rsidRDefault="00290540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176291D7" w14:textId="4B9479C2" w:rsidR="00290540" w:rsidRPr="00633B2B" w:rsidRDefault="00290540" w:rsidP="00290540">
            <w:pPr>
              <w:pStyle w:val="a0"/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3B819E0D" w14:textId="77777777" w:rsidR="00290540" w:rsidRPr="00633B2B" w:rsidRDefault="00290540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699345B" w14:textId="1A0FEA9C" w:rsidR="00290540" w:rsidRPr="00633B2B" w:rsidRDefault="00290540" w:rsidP="0029054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before="100" w:beforeAutospacing="1" w:after="100" w:afterAutospacing="1"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3B2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99,940,872.32</w:t>
            </w:r>
          </w:p>
        </w:tc>
      </w:tr>
    </w:tbl>
    <w:p w14:paraId="4C554EFE" w14:textId="2216D7B8" w:rsidR="005A5BD4" w:rsidRPr="00633B2B" w:rsidRDefault="005A5BD4" w:rsidP="00854D94">
      <w:pPr>
        <w:spacing w:before="240"/>
        <w:rPr>
          <w:rFonts w:ascii="Angsana New" w:hAnsi="Angsana New"/>
          <w:b/>
          <w:bCs/>
          <w:sz w:val="28"/>
          <w:szCs w:val="28"/>
          <w:cs/>
        </w:rPr>
        <w:sectPr w:rsidR="005A5BD4" w:rsidRPr="00633B2B" w:rsidSect="000874DA">
          <w:headerReference w:type="default" r:id="rId15"/>
          <w:pgSz w:w="16840" w:h="11907" w:orient="landscape" w:code="9"/>
          <w:pgMar w:top="1134" w:right="1134" w:bottom="851" w:left="1134" w:header="567" w:footer="850" w:gutter="0"/>
          <w:pgNumType w:fmt="numberInDash"/>
          <w:cols w:space="708"/>
          <w:docGrid w:linePitch="360"/>
        </w:sectPr>
      </w:pPr>
    </w:p>
    <w:p w14:paraId="020A8F79" w14:textId="2BD1CB3E" w:rsidR="006C2624" w:rsidRPr="00633B2B" w:rsidRDefault="006C262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lastRenderedPageBreak/>
        <w:t xml:space="preserve">บริษัทได้รับแจ้งข้อมูลการเวนคืนที่ดินจำนวน </w:t>
      </w:r>
      <w:r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/>
          <w:sz w:val="28"/>
          <w:szCs w:val="28"/>
          <w:cs/>
        </w:rPr>
        <w:t xml:space="preserve"> ไร่ </w:t>
      </w:r>
      <w:r w:rsidRPr="00633B2B">
        <w:rPr>
          <w:rFonts w:ascii="Angsana New" w:hAnsi="Angsana New"/>
          <w:sz w:val="28"/>
          <w:szCs w:val="28"/>
        </w:rPr>
        <w:t xml:space="preserve">2 </w:t>
      </w:r>
      <w:r w:rsidRPr="00633B2B">
        <w:rPr>
          <w:rFonts w:ascii="Angsana New" w:hAnsi="Angsana New"/>
          <w:sz w:val="28"/>
          <w:szCs w:val="28"/>
          <w:cs/>
        </w:rPr>
        <w:t xml:space="preserve">งาน </w:t>
      </w:r>
      <w:r w:rsidRPr="00633B2B">
        <w:rPr>
          <w:rFonts w:ascii="Angsana New" w:hAnsi="Angsana New"/>
          <w:sz w:val="28"/>
          <w:szCs w:val="28"/>
        </w:rPr>
        <w:t>77</w:t>
      </w:r>
      <w:r w:rsidRPr="00633B2B">
        <w:rPr>
          <w:rFonts w:ascii="Angsana New" w:hAnsi="Angsana New"/>
          <w:sz w:val="28"/>
          <w:szCs w:val="28"/>
          <w:cs/>
        </w:rPr>
        <w:t xml:space="preserve"> ตารางวา สำหรับค่าทดแทนที่ดินในอัตราตารางวาละ </w:t>
      </w:r>
      <w:r w:rsidRPr="00633B2B">
        <w:rPr>
          <w:rFonts w:ascii="Angsana New" w:hAnsi="Angsana New"/>
          <w:spacing w:val="-4"/>
          <w:sz w:val="28"/>
          <w:szCs w:val="28"/>
        </w:rPr>
        <w:t>20,000</w:t>
      </w:r>
      <w:r w:rsidRPr="00633B2B">
        <w:rPr>
          <w:rFonts w:ascii="Angsana New" w:hAnsi="Angsana New"/>
          <w:spacing w:val="-4"/>
          <w:sz w:val="28"/>
          <w:szCs w:val="28"/>
          <w:cs/>
        </w:rPr>
        <w:t xml:space="preserve"> บาท เป็นเงิน 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13.55 </w:t>
      </w:r>
      <w:r w:rsidRPr="00633B2B">
        <w:rPr>
          <w:rFonts w:ascii="Angsana New" w:hAnsi="Angsana New"/>
          <w:spacing w:val="-4"/>
          <w:sz w:val="28"/>
          <w:szCs w:val="28"/>
          <w:cs/>
        </w:rPr>
        <w:t xml:space="preserve">ล้านบาท และค่าทดแทนค่ารื้อถอนสิ่งปลูกสร้างและความเสียหายอื่นๆ เป็นเงิน </w:t>
      </w:r>
      <w:r w:rsidRPr="00633B2B">
        <w:rPr>
          <w:rFonts w:ascii="Angsana New" w:hAnsi="Angsana New"/>
          <w:spacing w:val="-4"/>
          <w:sz w:val="28"/>
          <w:szCs w:val="28"/>
        </w:rPr>
        <w:t>9.14</w:t>
      </w:r>
      <w:r w:rsidRPr="00633B2B">
        <w:rPr>
          <w:rFonts w:ascii="Angsana New" w:hAnsi="Angsana New"/>
          <w:spacing w:val="-4"/>
          <w:sz w:val="28"/>
          <w:szCs w:val="28"/>
          <w:cs/>
        </w:rPr>
        <w:t xml:space="preserve"> ล้านบาท</w:t>
      </w:r>
      <w:r w:rsidRPr="00633B2B">
        <w:rPr>
          <w:rFonts w:ascii="Angsana New" w:hAnsi="Angsana New"/>
          <w:sz w:val="28"/>
          <w:szCs w:val="28"/>
          <w:cs/>
        </w:rPr>
        <w:t xml:space="preserve"> (รวมค่าทดแทนเบื้องต้นทั้งสิ้นเป็นเงิน </w:t>
      </w:r>
      <w:r w:rsidRPr="00633B2B">
        <w:rPr>
          <w:rFonts w:ascii="Angsana New" w:hAnsi="Angsana New"/>
          <w:sz w:val="28"/>
          <w:szCs w:val="28"/>
        </w:rPr>
        <w:t xml:space="preserve">22.69 </w:t>
      </w:r>
      <w:r w:rsidRPr="00633B2B">
        <w:rPr>
          <w:rFonts w:ascii="Angsana New" w:hAnsi="Angsana New"/>
          <w:sz w:val="28"/>
          <w:szCs w:val="28"/>
          <w:cs/>
        </w:rPr>
        <w:t xml:space="preserve">ล้านบาท) บริษัทได้บันทึกผลขาดทุนจากการด้อยค่าของทรัพย์สินจำนวนเงิน </w:t>
      </w:r>
      <w:r w:rsidRPr="00633B2B">
        <w:rPr>
          <w:rFonts w:ascii="Angsana New" w:hAnsi="Angsana New"/>
          <w:sz w:val="28"/>
          <w:szCs w:val="28"/>
        </w:rPr>
        <w:t xml:space="preserve">3.90 </w:t>
      </w:r>
      <w:r w:rsidRPr="00633B2B">
        <w:rPr>
          <w:rFonts w:ascii="Angsana New" w:hAnsi="Angsana New"/>
          <w:sz w:val="28"/>
          <w:szCs w:val="28"/>
          <w:cs/>
        </w:rPr>
        <w:t xml:space="preserve">ล้านบาท ตามผลต่างของค่าทดแทนเบื้องต้นที่ต่ำกว่ามูลค่าตามบัญชี </w:t>
      </w:r>
    </w:p>
    <w:p w14:paraId="6A2ED458" w14:textId="4AADF23D" w:rsidR="006C2624" w:rsidRPr="00633B2B" w:rsidRDefault="006C262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pacing w:val="6"/>
          <w:sz w:val="28"/>
          <w:szCs w:val="28"/>
          <w:cs/>
        </w:rPr>
        <w:t xml:space="preserve">ในวันที่ </w:t>
      </w:r>
      <w:r w:rsidRPr="00633B2B">
        <w:rPr>
          <w:rFonts w:ascii="Angsana New" w:hAnsi="Angsana New"/>
          <w:spacing w:val="6"/>
          <w:sz w:val="28"/>
          <w:szCs w:val="28"/>
        </w:rPr>
        <w:t>23</w:t>
      </w:r>
      <w:r w:rsidRPr="00633B2B">
        <w:rPr>
          <w:rFonts w:ascii="Angsana New" w:hAnsi="Angsana New"/>
          <w:spacing w:val="6"/>
          <w:sz w:val="28"/>
          <w:szCs w:val="28"/>
          <w:cs/>
        </w:rPr>
        <w:t xml:space="preserve"> สิงหาคม </w:t>
      </w:r>
      <w:r w:rsidRPr="00633B2B">
        <w:rPr>
          <w:rFonts w:ascii="Angsana New" w:hAnsi="Angsana New"/>
          <w:spacing w:val="6"/>
          <w:sz w:val="28"/>
          <w:szCs w:val="28"/>
        </w:rPr>
        <w:t>2560</w:t>
      </w:r>
      <w:r w:rsidRPr="00633B2B">
        <w:rPr>
          <w:rFonts w:ascii="Angsana New" w:hAnsi="Angsana New"/>
          <w:spacing w:val="6"/>
          <w:sz w:val="28"/>
          <w:szCs w:val="28"/>
          <w:cs/>
        </w:rPr>
        <w:t xml:space="preserve"> บริษัทได้ยื่นอุทธรณ์ค่าทดแทนที่ดิ</w:t>
      </w:r>
      <w:r w:rsidR="007F3971" w:rsidRPr="00633B2B">
        <w:rPr>
          <w:rFonts w:ascii="Angsana New" w:hAnsi="Angsana New"/>
          <w:spacing w:val="6"/>
          <w:sz w:val="28"/>
          <w:szCs w:val="28"/>
          <w:cs/>
        </w:rPr>
        <w:t>นต่อรัฐมนตรีว่าการกระทรวงคมนาคม</w:t>
      </w:r>
      <w:r w:rsidR="007F3971" w:rsidRPr="00633B2B">
        <w:rPr>
          <w:rFonts w:ascii="Angsana New" w:hAnsi="Angsana New" w:hint="cs"/>
          <w:spacing w:val="6"/>
          <w:sz w:val="28"/>
          <w:szCs w:val="28"/>
          <w:cs/>
        </w:rPr>
        <w:t xml:space="preserve"> และวันที่</w:t>
      </w:r>
      <w:r w:rsidR="00895B7E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sz w:val="28"/>
          <w:szCs w:val="28"/>
        </w:rPr>
        <w:t>18</w:t>
      </w:r>
      <w:r w:rsidRPr="00633B2B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633B2B">
        <w:rPr>
          <w:rFonts w:ascii="Angsana New" w:hAnsi="Angsana New" w:hint="cs"/>
          <w:sz w:val="28"/>
          <w:szCs w:val="28"/>
        </w:rPr>
        <w:t>2560</w:t>
      </w:r>
      <w:r w:rsidRPr="00633B2B">
        <w:rPr>
          <w:rFonts w:ascii="Angsana New" w:hAnsi="Angsana New" w:hint="cs"/>
          <w:sz w:val="28"/>
          <w:szCs w:val="28"/>
          <w:cs/>
        </w:rPr>
        <w:t xml:space="preserve"> บริษัทได้ยื่น</w:t>
      </w:r>
      <w:r w:rsidRPr="00633B2B">
        <w:rPr>
          <w:rFonts w:ascii="Angsana New" w:hAnsi="Angsana New"/>
          <w:sz w:val="28"/>
          <w:szCs w:val="28"/>
          <w:cs/>
        </w:rPr>
        <w:t xml:space="preserve">อุทธรณ์ค่าทดแทนสิ่งปลูกสร้างและพืชผล </w:t>
      </w:r>
      <w:r w:rsidRPr="00633B2B">
        <w:rPr>
          <w:rFonts w:ascii="Angsana New" w:hAnsi="Angsana New" w:hint="cs"/>
          <w:sz w:val="28"/>
          <w:szCs w:val="28"/>
          <w:cs/>
        </w:rPr>
        <w:t xml:space="preserve">การฟ้องร้องคดีเกี่ยวกับการขอเพิ่มค่าทดแทนทรัพย์สินที่ถูกเวนคืนนั้น </w:t>
      </w:r>
    </w:p>
    <w:p w14:paraId="21952770" w14:textId="5798ECBA" w:rsidR="00A93EDB" w:rsidRPr="00633B2B" w:rsidRDefault="006C262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ในวันที่ </w:t>
      </w:r>
      <w:r w:rsidRPr="00633B2B">
        <w:rPr>
          <w:rFonts w:ascii="Angsana New" w:hAnsi="Angsana New" w:hint="cs"/>
          <w:sz w:val="28"/>
          <w:szCs w:val="28"/>
        </w:rPr>
        <w:t>15</w:t>
      </w:r>
      <w:r w:rsidRPr="00633B2B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633B2B">
        <w:rPr>
          <w:rFonts w:ascii="Angsana New" w:hAnsi="Angsana New"/>
          <w:sz w:val="28"/>
          <w:szCs w:val="28"/>
        </w:rPr>
        <w:t>2560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บริษัทดำเนินการนำโฉนดที่ดินของบริษัทไปให้เจ้าพนักงานที่ดินจดทะเบียนหักแบ่งที่ดินที่ถูกเวนคืนแล้ว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</w:p>
    <w:p w14:paraId="55BAD70A" w14:textId="5C185AA0" w:rsidR="006A7DFA" w:rsidRPr="00633B2B" w:rsidRDefault="001729C0" w:rsidP="00020FFE">
      <w:pPr>
        <w:tabs>
          <w:tab w:val="left" w:pos="170"/>
        </w:tabs>
        <w:spacing w:before="120"/>
        <w:ind w:left="426"/>
        <w:jc w:val="thaiDistribute"/>
        <w:rPr>
          <w:rFonts w:ascii="Angsana New" w:hAnsi="Angsana New"/>
          <w:spacing w:val="-4"/>
          <w:sz w:val="28"/>
          <w:szCs w:val="28"/>
          <w:cs/>
        </w:rPr>
      </w:pPr>
      <w:bookmarkStart w:id="23" w:name="_Hlk79871454"/>
      <w:r w:rsidRPr="00633B2B">
        <w:rPr>
          <w:rFonts w:ascii="Angsana New" w:hAnsi="Angsana New" w:hint="cs"/>
          <w:sz w:val="28"/>
          <w:szCs w:val="28"/>
          <w:cs/>
        </w:rPr>
        <w:t>ต่อมา</w:t>
      </w:r>
      <w:r w:rsidR="00EA33FD" w:rsidRPr="00633B2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5605E8" w:rsidRPr="00633B2B">
        <w:rPr>
          <w:rFonts w:ascii="Angsana New" w:hAnsi="Angsana New"/>
          <w:sz w:val="28"/>
          <w:szCs w:val="28"/>
        </w:rPr>
        <w:t>30</w:t>
      </w:r>
      <w:r w:rsidR="00EA33FD" w:rsidRPr="00633B2B">
        <w:rPr>
          <w:rFonts w:ascii="Angsana New" w:hAnsi="Angsana New"/>
          <w:sz w:val="28"/>
          <w:szCs w:val="28"/>
        </w:rPr>
        <w:t xml:space="preserve"> </w:t>
      </w:r>
      <w:r w:rsidR="00EA33FD" w:rsidRPr="00633B2B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5605E8" w:rsidRPr="00633B2B">
        <w:rPr>
          <w:rFonts w:ascii="Angsana New" w:hAnsi="Angsana New"/>
          <w:sz w:val="28"/>
          <w:szCs w:val="28"/>
        </w:rPr>
        <w:t>2</w:t>
      </w:r>
      <w:r w:rsidR="00B7081C" w:rsidRPr="00633B2B">
        <w:rPr>
          <w:rFonts w:ascii="Angsana New" w:hAnsi="Angsana New"/>
          <w:sz w:val="28"/>
          <w:szCs w:val="28"/>
        </w:rPr>
        <w:t>5</w:t>
      </w:r>
      <w:r w:rsidR="005605E8" w:rsidRPr="00633B2B">
        <w:rPr>
          <w:rFonts w:ascii="Angsana New" w:hAnsi="Angsana New"/>
          <w:sz w:val="28"/>
          <w:szCs w:val="28"/>
        </w:rPr>
        <w:t>61</w:t>
      </w:r>
      <w:r w:rsidR="00EA33FD"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>เลขานุการรัฐมนตรีว่าการกระทรวงคมนาคม</w:t>
      </w:r>
      <w:r w:rsidR="00BF32AD" w:rsidRPr="00633B2B">
        <w:rPr>
          <w:rFonts w:ascii="Angsana New" w:hAnsi="Angsana New" w:hint="cs"/>
          <w:sz w:val="28"/>
          <w:szCs w:val="28"/>
          <w:cs/>
        </w:rPr>
        <w:t>ได้</w:t>
      </w:r>
      <w:r w:rsidRPr="00633B2B">
        <w:rPr>
          <w:rFonts w:ascii="Angsana New" w:hAnsi="Angsana New" w:hint="cs"/>
          <w:sz w:val="28"/>
          <w:szCs w:val="28"/>
          <w:cs/>
        </w:rPr>
        <w:t>แจ้งผลการพิจา</w:t>
      </w:r>
      <w:r w:rsidR="009931D7" w:rsidRPr="00633B2B">
        <w:rPr>
          <w:rFonts w:ascii="Angsana New" w:hAnsi="Angsana New" w:hint="cs"/>
          <w:sz w:val="28"/>
          <w:szCs w:val="28"/>
          <w:cs/>
        </w:rPr>
        <w:t>รณาอุทธรณ์เงินค่าทดแทนถึงบริษัท</w:t>
      </w:r>
      <w:r w:rsidRPr="00633B2B">
        <w:rPr>
          <w:rFonts w:ascii="Angsana New" w:hAnsi="Angsana New" w:hint="cs"/>
          <w:sz w:val="28"/>
          <w:szCs w:val="28"/>
          <w:cs/>
        </w:rPr>
        <w:t>ว่ารัฐมนตรีว่าการกระทรวงคมนาคมได้เห็นชอบกับมติของคณะกรรมการพิจารณาอุทธรณ์เงินค่าทดแทน</w:t>
      </w:r>
    </w:p>
    <w:p w14:paraId="618D07DA" w14:textId="3D87BBB1" w:rsidR="00AC1B4A" w:rsidRPr="00633B2B" w:rsidRDefault="001C5C8C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bookmarkStart w:id="24" w:name="_Hlk33189038"/>
      <w:bookmarkEnd w:id="23"/>
      <w:r w:rsidRPr="00633B2B">
        <w:rPr>
          <w:rFonts w:ascii="Angsana New" w:hAnsi="Angsana New" w:hint="cs"/>
          <w:sz w:val="28"/>
          <w:szCs w:val="28"/>
          <w:cs/>
        </w:rPr>
        <w:t>ใน</w:t>
      </w:r>
      <w:r w:rsidR="0019046E" w:rsidRPr="00633B2B">
        <w:rPr>
          <w:rFonts w:ascii="Angsana New" w:hAnsi="Angsana New"/>
          <w:sz w:val="28"/>
          <w:szCs w:val="28"/>
          <w:cs/>
        </w:rPr>
        <w:t xml:space="preserve">วันที่ </w:t>
      </w:r>
      <w:r w:rsidR="0096429A" w:rsidRPr="00633B2B">
        <w:rPr>
          <w:rFonts w:ascii="Angsana New" w:hAnsi="Angsana New"/>
          <w:sz w:val="28"/>
          <w:szCs w:val="28"/>
        </w:rPr>
        <w:t>7</w:t>
      </w:r>
      <w:r w:rsidR="0019046E" w:rsidRPr="00633B2B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96429A" w:rsidRPr="00633B2B">
        <w:rPr>
          <w:rFonts w:ascii="Angsana New" w:hAnsi="Angsana New"/>
          <w:sz w:val="28"/>
          <w:szCs w:val="28"/>
        </w:rPr>
        <w:t>2562</w:t>
      </w:r>
      <w:r w:rsidR="0019046E" w:rsidRPr="00633B2B">
        <w:rPr>
          <w:rFonts w:ascii="Angsana New" w:hAnsi="Angsana New"/>
          <w:sz w:val="28"/>
          <w:szCs w:val="28"/>
          <w:cs/>
        </w:rPr>
        <w:t xml:space="preserve"> บริษัทได้ยื่นฟ้องคดีปกครองขอ</w:t>
      </w:r>
      <w:r w:rsidR="005605E8" w:rsidRPr="00633B2B">
        <w:rPr>
          <w:rFonts w:ascii="Angsana New" w:hAnsi="Angsana New"/>
          <w:sz w:val="28"/>
          <w:szCs w:val="28"/>
          <w:cs/>
        </w:rPr>
        <w:t xml:space="preserve">เพิ่มค่าทดแทนอีกเป็นเงินจำนวน </w:t>
      </w:r>
      <w:r w:rsidR="005605E8" w:rsidRPr="00633B2B">
        <w:rPr>
          <w:rFonts w:ascii="Angsana New" w:hAnsi="Angsana New"/>
          <w:sz w:val="28"/>
          <w:szCs w:val="28"/>
        </w:rPr>
        <w:t>32</w:t>
      </w:r>
      <w:r w:rsidR="0019046E" w:rsidRPr="00633B2B">
        <w:rPr>
          <w:rFonts w:ascii="Angsana New" w:hAnsi="Angsana New"/>
          <w:sz w:val="28"/>
          <w:szCs w:val="28"/>
        </w:rPr>
        <w:t>,</w:t>
      </w:r>
      <w:r w:rsidR="005605E8" w:rsidRPr="00633B2B">
        <w:rPr>
          <w:rFonts w:ascii="Angsana New" w:hAnsi="Angsana New"/>
          <w:sz w:val="28"/>
          <w:szCs w:val="28"/>
        </w:rPr>
        <w:t>420</w:t>
      </w:r>
      <w:r w:rsidR="0019046E" w:rsidRPr="00633B2B">
        <w:rPr>
          <w:rFonts w:ascii="Angsana New" w:hAnsi="Angsana New"/>
          <w:sz w:val="28"/>
          <w:szCs w:val="28"/>
        </w:rPr>
        <w:t>,</w:t>
      </w:r>
      <w:r w:rsidR="005605E8" w:rsidRPr="00633B2B">
        <w:rPr>
          <w:rFonts w:ascii="Angsana New" w:hAnsi="Angsana New"/>
          <w:sz w:val="28"/>
          <w:szCs w:val="28"/>
        </w:rPr>
        <w:t>223</w:t>
      </w:r>
      <w:r w:rsidR="0019046E" w:rsidRPr="00633B2B">
        <w:rPr>
          <w:rFonts w:ascii="Angsana New" w:hAnsi="Angsana New"/>
          <w:sz w:val="28"/>
          <w:szCs w:val="28"/>
          <w:cs/>
        </w:rPr>
        <w:t xml:space="preserve"> บาทพร้อมดอกเบี้ยในอัตราดอกเบี้ยสูงสุดของดอกเบี้ยเงินฝากประเภทฝากประจำของธนาคารออมสินในจำนวนเงินที่เพิ่มขึ้นนับแต่วันที่ต้องมีการจ่ายเงินหรือวางค่าทดแทนนั้น</w:t>
      </w:r>
      <w:r w:rsidR="00EB7EC8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5D3E2F" w:rsidRPr="00633B2B">
        <w:rPr>
          <w:rFonts w:ascii="Angsana New" w:hAnsi="Angsana New" w:hint="cs"/>
          <w:sz w:val="28"/>
          <w:szCs w:val="28"/>
          <w:cs/>
        </w:rPr>
        <w:t>ขณะนี้คดีอยู่ระหว่างพิจารณา</w:t>
      </w:r>
      <w:r w:rsidR="00563F97" w:rsidRPr="00633B2B">
        <w:rPr>
          <w:rFonts w:ascii="Angsana New" w:hAnsi="Angsana New" w:hint="cs"/>
          <w:sz w:val="28"/>
          <w:szCs w:val="28"/>
          <w:cs/>
        </w:rPr>
        <w:t>ขั้</w:t>
      </w:r>
      <w:r w:rsidR="005D3E2F" w:rsidRPr="00633B2B">
        <w:rPr>
          <w:rFonts w:ascii="Angsana New" w:hAnsi="Angsana New" w:hint="cs"/>
          <w:sz w:val="28"/>
          <w:szCs w:val="28"/>
          <w:cs/>
        </w:rPr>
        <w:t xml:space="preserve">นแสวงหาข้อเท็จจริงของศาลปกครองกรมทางหลวง </w:t>
      </w:r>
      <w:r w:rsidR="002C577B" w:rsidRPr="00633B2B">
        <w:rPr>
          <w:rFonts w:ascii="Angsana New" w:hAnsi="Angsana New"/>
          <w:sz w:val="28"/>
          <w:szCs w:val="28"/>
          <w:cs/>
        </w:rPr>
        <w:br/>
      </w:r>
      <w:r w:rsidR="005D3E2F" w:rsidRPr="00633B2B">
        <w:rPr>
          <w:rFonts w:ascii="Angsana New" w:hAnsi="Angsana New" w:hint="cs"/>
          <w:sz w:val="28"/>
          <w:szCs w:val="28"/>
          <w:cs/>
        </w:rPr>
        <w:t xml:space="preserve">ที่ </w:t>
      </w:r>
      <w:r w:rsidR="005D3E2F" w:rsidRPr="00633B2B">
        <w:rPr>
          <w:rFonts w:ascii="Angsana New" w:hAnsi="Angsana New"/>
          <w:sz w:val="28"/>
          <w:szCs w:val="28"/>
        </w:rPr>
        <w:t>1</w:t>
      </w:r>
      <w:r w:rsidR="005D3E2F" w:rsidRPr="00633B2B">
        <w:rPr>
          <w:rFonts w:ascii="Angsana New" w:hAnsi="Angsana New" w:hint="cs"/>
          <w:sz w:val="28"/>
          <w:szCs w:val="28"/>
          <w:cs/>
        </w:rPr>
        <w:t xml:space="preserve"> อธิบดีกรมทางหลวง ที่ </w:t>
      </w:r>
      <w:r w:rsidR="005D3E2F" w:rsidRPr="00633B2B">
        <w:rPr>
          <w:rFonts w:ascii="Angsana New" w:hAnsi="Angsana New"/>
          <w:sz w:val="28"/>
          <w:szCs w:val="28"/>
        </w:rPr>
        <w:t>2</w:t>
      </w:r>
      <w:r w:rsidR="005D3E2F" w:rsidRPr="00633B2B">
        <w:rPr>
          <w:rFonts w:ascii="Angsana New" w:hAnsi="Angsana New" w:hint="cs"/>
          <w:sz w:val="28"/>
          <w:szCs w:val="28"/>
          <w:cs/>
        </w:rPr>
        <w:t xml:space="preserve"> และรัฐมนตรีว่าการกระทรวงคมนาคม ที่ </w:t>
      </w:r>
      <w:r w:rsidR="005D3E2F" w:rsidRPr="00633B2B">
        <w:rPr>
          <w:rFonts w:ascii="Angsana New" w:hAnsi="Angsana New"/>
          <w:sz w:val="28"/>
          <w:szCs w:val="28"/>
        </w:rPr>
        <w:t>3</w:t>
      </w:r>
      <w:r w:rsidR="005D3E2F" w:rsidRPr="00633B2B">
        <w:rPr>
          <w:rFonts w:ascii="Angsana New" w:hAnsi="Angsana New" w:hint="cs"/>
          <w:sz w:val="28"/>
          <w:szCs w:val="28"/>
          <w:cs/>
        </w:rPr>
        <w:t xml:space="preserve"> (ผู้ถูกฟ้องคดีทั้งสาม) ได้ยื่นคำให้การแก้คดีฉบับลงวันที่ </w:t>
      </w:r>
      <w:r w:rsidR="005D3E2F" w:rsidRPr="00633B2B">
        <w:rPr>
          <w:rFonts w:ascii="Angsana New" w:hAnsi="Angsana New"/>
          <w:sz w:val="28"/>
          <w:szCs w:val="28"/>
        </w:rPr>
        <w:t>30</w:t>
      </w:r>
      <w:r w:rsidR="005D3E2F" w:rsidRPr="00633B2B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5D3E2F" w:rsidRPr="00633B2B">
        <w:rPr>
          <w:rFonts w:ascii="Angsana New" w:hAnsi="Angsana New"/>
          <w:sz w:val="28"/>
          <w:szCs w:val="28"/>
        </w:rPr>
        <w:t>2562</w:t>
      </w:r>
      <w:r w:rsidR="005D3E2F" w:rsidRPr="00633B2B">
        <w:rPr>
          <w:rFonts w:ascii="Angsana New" w:hAnsi="Angsana New" w:hint="cs"/>
          <w:sz w:val="28"/>
          <w:szCs w:val="28"/>
          <w:cs/>
        </w:rPr>
        <w:t xml:space="preserve"> แล้ว ศาลปกครองกลางได้ส่งสำเนาคำให้การดังกล่าวมาให้บริษัทเพื่อให้บริษัททำคำคัดค้านคำให้การยื่นต่อศาลปกครองกลางภายใน </w:t>
      </w:r>
      <w:r w:rsidR="005D3E2F" w:rsidRPr="00633B2B">
        <w:rPr>
          <w:rFonts w:ascii="Angsana New" w:hAnsi="Angsana New"/>
          <w:sz w:val="28"/>
          <w:szCs w:val="28"/>
        </w:rPr>
        <w:t>30</w:t>
      </w:r>
      <w:r w:rsidR="005D3E2F" w:rsidRPr="00633B2B">
        <w:rPr>
          <w:rFonts w:ascii="Angsana New" w:hAnsi="Angsana New" w:hint="cs"/>
          <w:sz w:val="28"/>
          <w:szCs w:val="28"/>
          <w:cs/>
        </w:rPr>
        <w:t xml:space="preserve"> วัน </w:t>
      </w:r>
      <w:r w:rsidR="00CB76A2" w:rsidRPr="00633B2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00655D" w:rsidRPr="00633B2B">
        <w:rPr>
          <w:rFonts w:ascii="Angsana New" w:hAnsi="Angsana New"/>
          <w:sz w:val="28"/>
          <w:szCs w:val="28"/>
        </w:rPr>
        <w:t>7</w:t>
      </w:r>
      <w:r w:rsidR="00CB76A2" w:rsidRPr="00633B2B">
        <w:rPr>
          <w:rFonts w:ascii="Angsana New" w:hAnsi="Angsana New"/>
          <w:sz w:val="28"/>
          <w:szCs w:val="28"/>
        </w:rPr>
        <w:t xml:space="preserve"> </w:t>
      </w:r>
      <w:r w:rsidR="00CB76A2" w:rsidRPr="00633B2B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="00CB76A2" w:rsidRPr="00633B2B">
        <w:rPr>
          <w:rFonts w:ascii="Angsana New" w:hAnsi="Angsana New"/>
          <w:sz w:val="28"/>
          <w:szCs w:val="28"/>
        </w:rPr>
        <w:t xml:space="preserve">2562 </w:t>
      </w:r>
      <w:r w:rsidR="00CB76A2" w:rsidRPr="00633B2B">
        <w:rPr>
          <w:rFonts w:ascii="Angsana New" w:hAnsi="Angsana New" w:hint="cs"/>
          <w:sz w:val="28"/>
          <w:szCs w:val="28"/>
          <w:cs/>
        </w:rPr>
        <w:t>บริษัท</w:t>
      </w:r>
      <w:r w:rsidR="005D3E2F" w:rsidRPr="00633B2B">
        <w:rPr>
          <w:rFonts w:ascii="Angsana New" w:hAnsi="Angsana New" w:hint="cs"/>
          <w:sz w:val="28"/>
          <w:szCs w:val="28"/>
          <w:cs/>
        </w:rPr>
        <w:t>ได้ยื่น</w:t>
      </w:r>
      <w:r w:rsidR="0000655D" w:rsidRPr="00633B2B">
        <w:rPr>
          <w:rFonts w:ascii="Angsana New" w:hAnsi="Angsana New" w:hint="cs"/>
          <w:sz w:val="28"/>
          <w:szCs w:val="28"/>
          <w:cs/>
        </w:rPr>
        <w:t>คำคัดค้าน</w:t>
      </w:r>
      <w:r w:rsidR="007D6D4F" w:rsidRPr="00633B2B">
        <w:rPr>
          <w:rFonts w:ascii="Angsana New" w:hAnsi="Angsana New" w:hint="cs"/>
          <w:sz w:val="28"/>
          <w:szCs w:val="28"/>
          <w:cs/>
        </w:rPr>
        <w:t>คำ</w:t>
      </w:r>
      <w:r w:rsidR="0000655D" w:rsidRPr="00633B2B">
        <w:rPr>
          <w:rFonts w:ascii="Angsana New" w:hAnsi="Angsana New" w:hint="cs"/>
          <w:sz w:val="28"/>
          <w:szCs w:val="28"/>
          <w:cs/>
        </w:rPr>
        <w:t>ให้การต่อศาลปกครองกลางเรียบร้อยแล้ว</w:t>
      </w:r>
      <w:bookmarkEnd w:id="24"/>
      <w:r w:rsidR="00030D22" w:rsidRPr="00633B2B">
        <w:rPr>
          <w:rFonts w:ascii="Angsana New" w:hAnsi="Angsana New" w:hint="cs"/>
          <w:sz w:val="28"/>
          <w:szCs w:val="28"/>
          <w:cs/>
        </w:rPr>
        <w:t xml:space="preserve"> </w:t>
      </w:r>
    </w:p>
    <w:p w14:paraId="059461ED" w14:textId="2CC2857C" w:rsidR="002C577B" w:rsidRPr="00633B2B" w:rsidRDefault="002C577B" w:rsidP="002C577B">
      <w:pPr>
        <w:spacing w:before="120"/>
        <w:jc w:val="thaiDistribute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sz w:val="28"/>
          <w:szCs w:val="28"/>
        </w:rPr>
        <w:t xml:space="preserve">         </w:t>
      </w:r>
      <w:r w:rsidRPr="00633B2B">
        <w:rPr>
          <w:rFonts w:ascii="Angsana New" w:hAnsi="Angsana New" w:hint="cs"/>
          <w:sz w:val="28"/>
          <w:szCs w:val="28"/>
          <w:cs/>
        </w:rPr>
        <w:t>ต่อมาเมื่อวันที่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2</w:t>
      </w:r>
      <w:r w:rsidRPr="00633B2B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Pr="00633B2B">
        <w:rPr>
          <w:rFonts w:ascii="Angsana New" w:hAnsi="Angsana New"/>
          <w:sz w:val="28"/>
          <w:szCs w:val="28"/>
        </w:rPr>
        <w:t xml:space="preserve">2567 </w:t>
      </w:r>
      <w:r w:rsidRPr="00633B2B">
        <w:rPr>
          <w:rFonts w:ascii="Angsana New" w:hAnsi="Angsana New" w:hint="cs"/>
          <w:sz w:val="28"/>
          <w:szCs w:val="28"/>
          <w:cs/>
        </w:rPr>
        <w:t xml:space="preserve">ศาลได้มีหมายแจ้งกำหนดให้วันที่ </w:t>
      </w:r>
      <w:r w:rsidRPr="00633B2B">
        <w:rPr>
          <w:rFonts w:ascii="Angsana New" w:hAnsi="Angsana New"/>
          <w:sz w:val="28"/>
          <w:szCs w:val="28"/>
        </w:rPr>
        <w:t xml:space="preserve">29 </w:t>
      </w:r>
      <w:r w:rsidRPr="00633B2B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Pr="00633B2B">
        <w:rPr>
          <w:rFonts w:ascii="Angsana New" w:hAnsi="Angsana New"/>
          <w:sz w:val="28"/>
          <w:szCs w:val="28"/>
        </w:rPr>
        <w:t xml:space="preserve">2567 </w:t>
      </w:r>
      <w:r w:rsidRPr="00633B2B">
        <w:rPr>
          <w:rFonts w:ascii="Angsana New" w:hAnsi="Angsana New" w:hint="cs"/>
          <w:sz w:val="28"/>
          <w:szCs w:val="28"/>
          <w:cs/>
        </w:rPr>
        <w:t>เป็นวันสิ้นสุดการแสวงหาข้อเท็จจริง</w:t>
      </w:r>
    </w:p>
    <w:p w14:paraId="215AD844" w14:textId="7E6105C1" w:rsidR="00122DCA" w:rsidRPr="00633B2B" w:rsidRDefault="00122DCA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AEDB33F" w14:textId="7963B1F5" w:rsidR="00273CED" w:rsidRPr="00633B2B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1F3447AF" w14:textId="0E652F9F" w:rsidR="00273CED" w:rsidRPr="00633B2B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59D456E" w14:textId="0D7D739E" w:rsidR="00273CED" w:rsidRPr="00633B2B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0C92208" w14:textId="77777777" w:rsidR="00273CED" w:rsidRPr="00633B2B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618B391" w14:textId="21D1FE04" w:rsidR="00122DCA" w:rsidRPr="00633B2B" w:rsidRDefault="00122DCA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E3F282C" w14:textId="1AB185CC" w:rsidR="00E967F1" w:rsidRPr="00633B2B" w:rsidRDefault="00E967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766B5D5" w14:textId="2FD2C4CA" w:rsidR="00CA0567" w:rsidRPr="00633B2B" w:rsidRDefault="00CA0567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3D44D4D" w14:textId="3E25B915" w:rsidR="00F763A4" w:rsidRPr="00633B2B" w:rsidRDefault="00F763A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83A372A" w14:textId="7C632C9B" w:rsidR="00F763A4" w:rsidRPr="00633B2B" w:rsidRDefault="00F763A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3B33B29" w14:textId="0DF14952" w:rsidR="00F763A4" w:rsidRPr="00633B2B" w:rsidRDefault="00F763A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1D8CED3D" w14:textId="77777777" w:rsidR="003A2AE5" w:rsidRPr="00633B2B" w:rsidRDefault="003A2AE5" w:rsidP="007D285A">
      <w:pPr>
        <w:spacing w:before="240"/>
        <w:rPr>
          <w:rFonts w:ascii="Angsana New" w:hAnsi="Angsana New"/>
          <w:sz w:val="28"/>
          <w:szCs w:val="28"/>
        </w:rPr>
      </w:pPr>
    </w:p>
    <w:p w14:paraId="1D994E15" w14:textId="43B2E608" w:rsidR="003D222B" w:rsidRPr="00633B2B" w:rsidRDefault="003D222B" w:rsidP="00313E18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สินทรัพย์สิทธิการใช้</w:t>
      </w:r>
      <w:r w:rsidRPr="00633B2B">
        <w:rPr>
          <w:rFonts w:ascii="Angsana New" w:hAnsi="Angsana New"/>
          <w:b/>
          <w:bCs/>
          <w:sz w:val="28"/>
          <w:szCs w:val="28"/>
        </w:rPr>
        <w:t xml:space="preserve"> - 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405C2C36" w14:textId="7E20175C" w:rsidR="001E6D91" w:rsidRPr="00633B2B" w:rsidRDefault="001E6D91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633B2B">
        <w:rPr>
          <w:rFonts w:asciiTheme="majorBidi" w:hAnsiTheme="majorBidi" w:cstheme="majorBidi"/>
          <w:sz w:val="28"/>
          <w:szCs w:val="28"/>
          <w:cs/>
        </w:rPr>
        <w:t>มูลค่าตามบัญชีของสินทรัพย์สิทธิการใช้ตามสัญญาเช่าและการเคลื่อนไหวสำหรับ</w:t>
      </w:r>
      <w:r w:rsidR="0016191C" w:rsidRPr="00633B2B">
        <w:rPr>
          <w:rFonts w:asciiTheme="majorBidi" w:hAnsiTheme="majorBidi" w:cstheme="majorBidi" w:hint="cs"/>
          <w:sz w:val="28"/>
          <w:szCs w:val="28"/>
          <w:cs/>
        </w:rPr>
        <w:t>ปี</w:t>
      </w:r>
      <w:r w:rsidR="00B52D67" w:rsidRPr="00633B2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633B2B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633B2B">
        <w:rPr>
          <w:rFonts w:asciiTheme="majorBidi" w:hAnsiTheme="majorBidi" w:cstheme="majorBidi"/>
          <w:sz w:val="28"/>
          <w:szCs w:val="28"/>
        </w:rPr>
        <w:t>3</w:t>
      </w:r>
      <w:r w:rsidR="0016191C" w:rsidRPr="00633B2B">
        <w:rPr>
          <w:rFonts w:asciiTheme="majorBidi" w:hAnsiTheme="majorBidi" w:cstheme="majorBidi"/>
          <w:sz w:val="28"/>
          <w:szCs w:val="28"/>
        </w:rPr>
        <w:t>1</w:t>
      </w:r>
      <w:r w:rsidR="00294E91" w:rsidRPr="00633B2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16191C" w:rsidRPr="00633B2B">
        <w:rPr>
          <w:rFonts w:asciiTheme="majorBidi" w:hAnsiTheme="majorBidi" w:cstheme="majorBidi" w:hint="cs"/>
          <w:sz w:val="28"/>
          <w:szCs w:val="28"/>
          <w:cs/>
        </w:rPr>
        <w:t>ธันวาคม</w:t>
      </w:r>
      <w:r w:rsidR="006800E7" w:rsidRPr="00633B2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633B2B">
        <w:rPr>
          <w:rFonts w:asciiTheme="majorBidi" w:hAnsiTheme="majorBidi" w:cstheme="majorBidi"/>
          <w:sz w:val="28"/>
          <w:szCs w:val="28"/>
        </w:rPr>
        <w:t>256</w:t>
      </w:r>
      <w:r w:rsidR="003D7B04" w:rsidRPr="00633B2B">
        <w:rPr>
          <w:rFonts w:asciiTheme="majorBidi" w:hAnsiTheme="majorBidi" w:cstheme="majorBidi"/>
          <w:sz w:val="28"/>
          <w:szCs w:val="28"/>
        </w:rPr>
        <w:t>6</w:t>
      </w:r>
      <w:r w:rsidRPr="00633B2B">
        <w:rPr>
          <w:rFonts w:asciiTheme="majorBidi" w:hAnsiTheme="majorBidi" w:cstheme="majorBidi"/>
          <w:sz w:val="28"/>
          <w:szCs w:val="28"/>
          <w:cs/>
        </w:rPr>
        <w:t xml:space="preserve"> มีดังนี้</w:t>
      </w:r>
    </w:p>
    <w:tbl>
      <w:tblPr>
        <w:tblStyle w:val="TableGrid"/>
        <w:tblW w:w="944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528"/>
        <w:gridCol w:w="3906"/>
        <w:gridCol w:w="2115"/>
        <w:gridCol w:w="253"/>
        <w:gridCol w:w="2118"/>
      </w:tblGrid>
      <w:tr w:rsidR="00171E88" w:rsidRPr="00633B2B" w14:paraId="407A67BF" w14:textId="77777777" w:rsidTr="00BD07BB">
        <w:trPr>
          <w:trHeight w:val="394"/>
        </w:trPr>
        <w:tc>
          <w:tcPr>
            <w:tcW w:w="527" w:type="dxa"/>
          </w:tcPr>
          <w:p w14:paraId="35910846" w14:textId="77777777" w:rsidR="00171E88" w:rsidRPr="00633B2B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bookmarkStart w:id="25" w:name="_Hlk104476041"/>
          </w:p>
        </w:tc>
        <w:tc>
          <w:tcPr>
            <w:tcW w:w="528" w:type="dxa"/>
          </w:tcPr>
          <w:p w14:paraId="76BB4BE0" w14:textId="61488130" w:rsidR="00171E88" w:rsidRPr="00633B2B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56B32E37" w14:textId="0F31D238" w:rsidR="00171E88" w:rsidRPr="00633B2B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486" w:type="dxa"/>
            <w:gridSpan w:val="3"/>
            <w:tcBorders>
              <w:bottom w:val="single" w:sz="4" w:space="0" w:color="auto"/>
            </w:tcBorders>
            <w:vAlign w:val="center"/>
          </w:tcPr>
          <w:p w14:paraId="3300CB0C" w14:textId="6483962E" w:rsidR="00171E88" w:rsidRPr="00633B2B" w:rsidRDefault="00BD07BB" w:rsidP="00BD0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171E88" w:rsidRPr="00633B2B" w14:paraId="4A41BBDB" w14:textId="77777777" w:rsidTr="00F23780">
        <w:trPr>
          <w:trHeight w:val="394"/>
        </w:trPr>
        <w:tc>
          <w:tcPr>
            <w:tcW w:w="527" w:type="dxa"/>
          </w:tcPr>
          <w:p w14:paraId="7F82F6EE" w14:textId="77777777" w:rsidR="00171E88" w:rsidRPr="00633B2B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</w:tcPr>
          <w:p w14:paraId="54DBDF4F" w14:textId="17F7263F" w:rsidR="00171E88" w:rsidRPr="00633B2B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32EAE2CE" w14:textId="6971CB84" w:rsidR="00171E88" w:rsidRPr="00633B2B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780BB932" w14:textId="77777777" w:rsidR="00171E88" w:rsidRPr="00633B2B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center"/>
          </w:tcPr>
          <w:p w14:paraId="74CCB47D" w14:textId="77777777" w:rsidR="00171E88" w:rsidRPr="00633B2B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50D07" w14:textId="6E0DDEFB" w:rsidR="00171E88" w:rsidRPr="00633B2B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A05837" w:rsidRPr="00633B2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171E88" w:rsidRPr="00633B2B" w14:paraId="3A7456D7" w14:textId="77777777" w:rsidTr="00F23780">
        <w:trPr>
          <w:trHeight w:val="394"/>
        </w:trPr>
        <w:tc>
          <w:tcPr>
            <w:tcW w:w="4961" w:type="dxa"/>
            <w:gridSpan w:val="3"/>
            <w:vAlign w:val="center"/>
          </w:tcPr>
          <w:p w14:paraId="1A88219F" w14:textId="5A0FFB2B" w:rsidR="00171E88" w:rsidRPr="00633B2B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737E9B2A" w14:textId="77777777" w:rsidR="00171E88" w:rsidRPr="00633B2B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5B138242" w14:textId="77777777" w:rsidR="00171E88" w:rsidRPr="00633B2B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1678FC50" w14:textId="77777777" w:rsidR="00171E88" w:rsidRPr="00633B2B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D7B04" w:rsidRPr="00633B2B" w14:paraId="289C34E7" w14:textId="77777777" w:rsidTr="00F23780">
        <w:trPr>
          <w:trHeight w:val="394"/>
        </w:trPr>
        <w:tc>
          <w:tcPr>
            <w:tcW w:w="527" w:type="dxa"/>
          </w:tcPr>
          <w:p w14:paraId="1E795306" w14:textId="77777777" w:rsidR="003D7B04" w:rsidRPr="00633B2B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F37DDBB" w14:textId="602084F9" w:rsidR="003D7B04" w:rsidRPr="00633B2B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115" w:type="dxa"/>
            <w:vAlign w:val="center"/>
          </w:tcPr>
          <w:p w14:paraId="4D4247A5" w14:textId="00F7233D" w:rsidR="003D7B04" w:rsidRPr="00633B2B" w:rsidRDefault="0024225F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271,497,867.60</w:t>
            </w:r>
          </w:p>
        </w:tc>
        <w:tc>
          <w:tcPr>
            <w:tcW w:w="253" w:type="dxa"/>
            <w:vAlign w:val="center"/>
          </w:tcPr>
          <w:p w14:paraId="02C35066" w14:textId="77777777" w:rsidR="003D7B04" w:rsidRPr="00633B2B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19F00929" w14:textId="1ED9957C" w:rsidR="003D7B04" w:rsidRPr="00633B2B" w:rsidRDefault="00F309FC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148,683,082.48</w:t>
            </w:r>
          </w:p>
        </w:tc>
      </w:tr>
      <w:tr w:rsidR="005F0970" w:rsidRPr="00633B2B" w14:paraId="3B600360" w14:textId="77777777" w:rsidTr="00F23780">
        <w:trPr>
          <w:trHeight w:val="394"/>
        </w:trPr>
        <w:tc>
          <w:tcPr>
            <w:tcW w:w="527" w:type="dxa"/>
          </w:tcPr>
          <w:p w14:paraId="656BE41E" w14:textId="77777777" w:rsidR="005F0970" w:rsidRPr="00633B2B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4C8196F" w14:textId="4EAD61DA" w:rsidR="005F0970" w:rsidRPr="00633B2B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28244A" w:rsidRPr="00633B2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vAlign w:val="center"/>
          </w:tcPr>
          <w:p w14:paraId="0B846290" w14:textId="77777777" w:rsidR="005F0970" w:rsidRPr="00633B2B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70C5DA5E" w14:textId="77777777" w:rsidR="005F0970" w:rsidRPr="00633B2B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715740DB" w14:textId="77777777" w:rsidR="005F0970" w:rsidRPr="00633B2B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4D217A" w:rsidRPr="00633B2B" w14:paraId="142CD3A6" w14:textId="77777777" w:rsidTr="009957C2">
        <w:trPr>
          <w:trHeight w:val="394"/>
        </w:trPr>
        <w:tc>
          <w:tcPr>
            <w:tcW w:w="527" w:type="dxa"/>
          </w:tcPr>
          <w:p w14:paraId="62508E38" w14:textId="77777777" w:rsidR="004D217A" w:rsidRPr="00633B2B" w:rsidRDefault="004D217A" w:rsidP="004D217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476CE27E" w14:textId="77777777" w:rsidR="004D217A" w:rsidRPr="00633B2B" w:rsidRDefault="004D217A" w:rsidP="004D217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3739E80C" w14:textId="5C40CC5D" w:rsidR="004D217A" w:rsidRPr="00633B2B" w:rsidRDefault="004D217A" w:rsidP="004D217A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2115" w:type="dxa"/>
            <w:vAlign w:val="bottom"/>
          </w:tcPr>
          <w:p w14:paraId="4387D9E5" w14:textId="523C90B4" w:rsidR="004D217A" w:rsidRPr="00633B2B" w:rsidRDefault="004D217A" w:rsidP="0017422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3,454,843.15</w:t>
            </w:r>
          </w:p>
        </w:tc>
        <w:tc>
          <w:tcPr>
            <w:tcW w:w="253" w:type="dxa"/>
            <w:vAlign w:val="center"/>
          </w:tcPr>
          <w:p w14:paraId="4DBEEF3F" w14:textId="77777777" w:rsidR="004D217A" w:rsidRPr="00633B2B" w:rsidRDefault="004D217A" w:rsidP="004D217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0ED218C" w14:textId="63E30BB7" w:rsidR="004D217A" w:rsidRPr="00633B2B" w:rsidRDefault="004D217A" w:rsidP="004D217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D217A" w:rsidRPr="00633B2B" w14:paraId="0B85153D" w14:textId="77777777" w:rsidTr="009957C2">
        <w:trPr>
          <w:trHeight w:val="394"/>
        </w:trPr>
        <w:tc>
          <w:tcPr>
            <w:tcW w:w="527" w:type="dxa"/>
          </w:tcPr>
          <w:p w14:paraId="6A702ABB" w14:textId="77777777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0294FD0F" w14:textId="771B393F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66FF43DE" w14:textId="60DF2B80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เพิ่ม</w:t>
            </w:r>
            <w:r w:rsidRPr="00633B2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ขึ้น</w:t>
            </w:r>
          </w:p>
        </w:tc>
        <w:tc>
          <w:tcPr>
            <w:tcW w:w="2115" w:type="dxa"/>
            <w:vAlign w:val="bottom"/>
          </w:tcPr>
          <w:p w14:paraId="69DB9B40" w14:textId="1BECE6E4" w:rsidR="004D217A" w:rsidRPr="00633B2B" w:rsidRDefault="004D217A" w:rsidP="001742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16,678,564.9</w:t>
            </w:r>
            <w:r w:rsidR="00B14D00" w:rsidRPr="00633B2B">
              <w:rPr>
                <w:rFonts w:ascii="Angsana New" w:hAnsi="Angsana New"/>
                <w:color w:val="000000"/>
                <w:sz w:val="28"/>
                <w:szCs w:val="28"/>
              </w:rPr>
              <w:t>0</w:t>
            </w:r>
          </w:p>
        </w:tc>
        <w:tc>
          <w:tcPr>
            <w:tcW w:w="253" w:type="dxa"/>
            <w:vAlign w:val="center"/>
          </w:tcPr>
          <w:p w14:paraId="28DFCCE7" w14:textId="77777777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2CC48DEA" w14:textId="457F3611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2,017,884.98 </w:t>
            </w:r>
          </w:p>
        </w:tc>
      </w:tr>
      <w:tr w:rsidR="004D217A" w:rsidRPr="00633B2B" w14:paraId="6EF278E6" w14:textId="77777777" w:rsidTr="009957C2">
        <w:trPr>
          <w:trHeight w:val="394"/>
        </w:trPr>
        <w:tc>
          <w:tcPr>
            <w:tcW w:w="527" w:type="dxa"/>
          </w:tcPr>
          <w:p w14:paraId="14A4AD6C" w14:textId="77777777" w:rsidR="004D217A" w:rsidRPr="00633B2B" w:rsidRDefault="004D217A" w:rsidP="004D217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0C9DBA97" w14:textId="77777777" w:rsidR="004D217A" w:rsidRPr="00633B2B" w:rsidRDefault="004D217A" w:rsidP="004D217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1A0BE8BB" w14:textId="24D6B15E" w:rsidR="004D217A" w:rsidRPr="00633B2B" w:rsidRDefault="004D217A" w:rsidP="004D217A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2115" w:type="dxa"/>
            <w:vAlign w:val="bottom"/>
          </w:tcPr>
          <w:p w14:paraId="55EC1869" w14:textId="6A626DF3" w:rsidR="004D217A" w:rsidRPr="00633B2B" w:rsidRDefault="004D217A" w:rsidP="0017422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(146,308,022.04)</w:t>
            </w:r>
          </w:p>
        </w:tc>
        <w:tc>
          <w:tcPr>
            <w:tcW w:w="253" w:type="dxa"/>
            <w:vAlign w:val="center"/>
          </w:tcPr>
          <w:p w14:paraId="5D71631D" w14:textId="77777777" w:rsidR="004D217A" w:rsidRPr="00633B2B" w:rsidRDefault="004D217A" w:rsidP="004D217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61F429BF" w14:textId="7D60CC71" w:rsidR="004D217A" w:rsidRPr="00633B2B" w:rsidRDefault="004D217A" w:rsidP="004D217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                -   </w:t>
            </w:r>
          </w:p>
        </w:tc>
      </w:tr>
      <w:tr w:rsidR="004D217A" w:rsidRPr="00633B2B" w14:paraId="1E8A8A25" w14:textId="77777777" w:rsidTr="009957C2">
        <w:trPr>
          <w:trHeight w:val="394"/>
        </w:trPr>
        <w:tc>
          <w:tcPr>
            <w:tcW w:w="527" w:type="dxa"/>
          </w:tcPr>
          <w:p w14:paraId="473AF506" w14:textId="77777777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72928AA5" w14:textId="6C244A15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0B8C86BA" w14:textId="37A19AA2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bottom"/>
          </w:tcPr>
          <w:p w14:paraId="29193E93" w14:textId="78449DE6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(3,348,505.54)</w:t>
            </w:r>
          </w:p>
        </w:tc>
        <w:tc>
          <w:tcPr>
            <w:tcW w:w="253" w:type="dxa"/>
            <w:vAlign w:val="center"/>
          </w:tcPr>
          <w:p w14:paraId="48825F4C" w14:textId="77777777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4C8ED4E7" w14:textId="025A2AF3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(3,348,505.54)</w:t>
            </w:r>
          </w:p>
        </w:tc>
      </w:tr>
      <w:tr w:rsidR="003D7B04" w:rsidRPr="00633B2B" w14:paraId="03012DA6" w14:textId="77777777" w:rsidTr="00F23780">
        <w:trPr>
          <w:trHeight w:val="394"/>
        </w:trPr>
        <w:tc>
          <w:tcPr>
            <w:tcW w:w="527" w:type="dxa"/>
          </w:tcPr>
          <w:p w14:paraId="39D7218E" w14:textId="77777777" w:rsidR="003D7B04" w:rsidRPr="00633B2B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E27A51" w14:textId="067CC66D" w:rsidR="003D7B04" w:rsidRPr="00633B2B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3A3DD8"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16191C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="003A3DD8"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16191C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3A3DD8"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B5D33" w14:textId="5F4ACBD3" w:rsidR="003D7B04" w:rsidRPr="00633B2B" w:rsidRDefault="004D217A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141,974,748.07</w:t>
            </w:r>
          </w:p>
        </w:tc>
        <w:tc>
          <w:tcPr>
            <w:tcW w:w="253" w:type="dxa"/>
            <w:vAlign w:val="center"/>
          </w:tcPr>
          <w:p w14:paraId="31B35D52" w14:textId="77777777" w:rsidR="003D7B04" w:rsidRPr="00633B2B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FECED" w14:textId="2326D4C8" w:rsidR="003D7B04" w:rsidRPr="00633B2B" w:rsidRDefault="004D217A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147,352,461.92</w:t>
            </w:r>
          </w:p>
        </w:tc>
      </w:tr>
      <w:tr w:rsidR="00AA7C0A" w:rsidRPr="00633B2B" w14:paraId="250CF106" w14:textId="77777777" w:rsidTr="00F23780">
        <w:trPr>
          <w:trHeight w:val="397"/>
        </w:trPr>
        <w:tc>
          <w:tcPr>
            <w:tcW w:w="4961" w:type="dxa"/>
            <w:gridSpan w:val="3"/>
            <w:vAlign w:val="bottom"/>
          </w:tcPr>
          <w:p w14:paraId="5F40DBD8" w14:textId="0480E2FA" w:rsidR="00AA7C0A" w:rsidRPr="00633B2B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bottom"/>
          </w:tcPr>
          <w:p w14:paraId="563EE38F" w14:textId="77777777" w:rsidR="00AA7C0A" w:rsidRPr="00633B2B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bottom"/>
          </w:tcPr>
          <w:p w14:paraId="45ACB99E" w14:textId="77777777" w:rsidR="00AA7C0A" w:rsidRPr="00633B2B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bottom"/>
          </w:tcPr>
          <w:p w14:paraId="0E59C5FB" w14:textId="77777777" w:rsidR="00AA7C0A" w:rsidRPr="00633B2B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D7B04" w:rsidRPr="00633B2B" w14:paraId="404F6210" w14:textId="77777777" w:rsidTr="00F23780">
        <w:trPr>
          <w:trHeight w:val="394"/>
        </w:trPr>
        <w:tc>
          <w:tcPr>
            <w:tcW w:w="527" w:type="dxa"/>
          </w:tcPr>
          <w:p w14:paraId="37447547" w14:textId="77777777" w:rsidR="003D7B04" w:rsidRPr="00633B2B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7C87278D" w14:textId="57CDC50A" w:rsidR="003D7B04" w:rsidRPr="00633B2B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115" w:type="dxa"/>
            <w:vAlign w:val="center"/>
          </w:tcPr>
          <w:p w14:paraId="68054B26" w14:textId="5E34141A" w:rsidR="003D7B04" w:rsidRPr="00633B2B" w:rsidRDefault="00976363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(81,995,488.97)</w:t>
            </w:r>
          </w:p>
        </w:tc>
        <w:tc>
          <w:tcPr>
            <w:tcW w:w="253" w:type="dxa"/>
            <w:vAlign w:val="center"/>
          </w:tcPr>
          <w:p w14:paraId="2E20E59F" w14:textId="77777777" w:rsidR="003D7B04" w:rsidRPr="00633B2B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F15BF0E" w14:textId="092CF0A7" w:rsidR="003D7B04" w:rsidRPr="00633B2B" w:rsidRDefault="00F309FC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(51,945,009.77)</w:t>
            </w:r>
          </w:p>
        </w:tc>
      </w:tr>
      <w:tr w:rsidR="00AA7C0A" w:rsidRPr="00633B2B" w14:paraId="0EBAA401" w14:textId="77777777" w:rsidTr="00F23780">
        <w:trPr>
          <w:trHeight w:val="394"/>
        </w:trPr>
        <w:tc>
          <w:tcPr>
            <w:tcW w:w="527" w:type="dxa"/>
          </w:tcPr>
          <w:p w14:paraId="29BE1A21" w14:textId="77777777" w:rsidR="00AA7C0A" w:rsidRPr="00633B2B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071E1D2" w14:textId="6EABFC8E" w:rsidR="00AA7C0A" w:rsidRPr="00633B2B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28244A" w:rsidRPr="00633B2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vAlign w:val="center"/>
          </w:tcPr>
          <w:p w14:paraId="6BF0FF3E" w14:textId="77777777" w:rsidR="00AA7C0A" w:rsidRPr="00633B2B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177CD214" w14:textId="77777777" w:rsidR="00AA7C0A" w:rsidRPr="00633B2B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2A941A1D" w14:textId="77777777" w:rsidR="00AA7C0A" w:rsidRPr="00633B2B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D217A" w:rsidRPr="00633B2B" w14:paraId="42121F47" w14:textId="77777777" w:rsidTr="00562C6B">
        <w:trPr>
          <w:trHeight w:val="394"/>
        </w:trPr>
        <w:tc>
          <w:tcPr>
            <w:tcW w:w="527" w:type="dxa"/>
          </w:tcPr>
          <w:p w14:paraId="3566B575" w14:textId="77777777" w:rsidR="004D217A" w:rsidRPr="00633B2B" w:rsidRDefault="004D217A" w:rsidP="004D217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404C1B8D" w14:textId="77777777" w:rsidR="004D217A" w:rsidRPr="00633B2B" w:rsidRDefault="004D217A" w:rsidP="004D217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42C9C617" w14:textId="4AD04288" w:rsidR="004D217A" w:rsidRPr="00633B2B" w:rsidRDefault="004D217A" w:rsidP="004D217A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2115" w:type="dxa"/>
            <w:vAlign w:val="bottom"/>
          </w:tcPr>
          <w:p w14:paraId="51C14056" w14:textId="284514F8" w:rsidR="004D217A" w:rsidRPr="00633B2B" w:rsidRDefault="004D217A" w:rsidP="0017422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(727,307.12)</w:t>
            </w:r>
          </w:p>
        </w:tc>
        <w:tc>
          <w:tcPr>
            <w:tcW w:w="253" w:type="dxa"/>
            <w:vAlign w:val="center"/>
          </w:tcPr>
          <w:p w14:paraId="7DCE173A" w14:textId="77777777" w:rsidR="004D217A" w:rsidRPr="00633B2B" w:rsidRDefault="004D217A" w:rsidP="004D217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65E132A" w14:textId="0D81E396" w:rsidR="004D217A" w:rsidRPr="00633B2B" w:rsidRDefault="004D217A" w:rsidP="004D217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D217A" w:rsidRPr="00633B2B" w14:paraId="401D5359" w14:textId="77777777" w:rsidTr="00562C6B">
        <w:trPr>
          <w:trHeight w:val="394"/>
        </w:trPr>
        <w:tc>
          <w:tcPr>
            <w:tcW w:w="527" w:type="dxa"/>
          </w:tcPr>
          <w:p w14:paraId="16686BA9" w14:textId="77777777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38CE1468" w14:textId="7CFD2459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29326932" w14:textId="47F597F5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ค่าเสื่อมราคาสำหรับ</w:t>
            </w:r>
            <w:r w:rsidRPr="00633B2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vAlign w:val="bottom"/>
          </w:tcPr>
          <w:p w14:paraId="0DFA6ACD" w14:textId="7D424229" w:rsidR="004D217A" w:rsidRPr="00633B2B" w:rsidRDefault="004D217A" w:rsidP="001742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(18,856,51</w:t>
            </w:r>
            <w:r w:rsidR="00B14D00" w:rsidRPr="00633B2B">
              <w:rPr>
                <w:rFonts w:ascii="Angsana New" w:hAnsi="Angsana New"/>
                <w:color w:val="000000"/>
                <w:sz w:val="28"/>
                <w:szCs w:val="28"/>
              </w:rPr>
              <w:t>0.</w:t>
            </w:r>
            <w:r w:rsidR="00174229" w:rsidRPr="00633B2B">
              <w:rPr>
                <w:rFonts w:ascii="Angsana New" w:hAnsi="Angsana New"/>
                <w:color w:val="000000"/>
                <w:sz w:val="28"/>
                <w:szCs w:val="28"/>
              </w:rPr>
              <w:t>18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253" w:type="dxa"/>
            <w:vAlign w:val="center"/>
          </w:tcPr>
          <w:p w14:paraId="5ADFE076" w14:textId="77777777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59B2EC3A" w14:textId="55DFC190" w:rsidR="004D217A" w:rsidRPr="00633B2B" w:rsidRDefault="004D217A" w:rsidP="001742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(15,451,452.08)</w:t>
            </w:r>
          </w:p>
        </w:tc>
      </w:tr>
      <w:tr w:rsidR="004D217A" w:rsidRPr="00633B2B" w14:paraId="06371942" w14:textId="77777777" w:rsidTr="00562C6B">
        <w:trPr>
          <w:trHeight w:val="394"/>
        </w:trPr>
        <w:tc>
          <w:tcPr>
            <w:tcW w:w="527" w:type="dxa"/>
          </w:tcPr>
          <w:p w14:paraId="23D44B8B" w14:textId="77777777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55DE1F72" w14:textId="3EF6F9A7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401354D9" w14:textId="39E718EB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2115" w:type="dxa"/>
            <w:vAlign w:val="bottom"/>
          </w:tcPr>
          <w:p w14:paraId="40AAE8AA" w14:textId="491DA105" w:rsidR="004D217A" w:rsidRPr="00633B2B" w:rsidRDefault="004D217A" w:rsidP="001742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42,521,726.</w:t>
            </w:r>
            <w:r w:rsidR="00174229" w:rsidRPr="00633B2B">
              <w:rPr>
                <w:rFonts w:ascii="Angsana New" w:hAnsi="Angsana New"/>
                <w:color w:val="000000"/>
                <w:sz w:val="28"/>
                <w:szCs w:val="28"/>
              </w:rPr>
              <w:t>53</w:t>
            </w:r>
          </w:p>
        </w:tc>
        <w:tc>
          <w:tcPr>
            <w:tcW w:w="253" w:type="dxa"/>
            <w:vAlign w:val="center"/>
          </w:tcPr>
          <w:p w14:paraId="77ACA7CF" w14:textId="77777777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35AE992D" w14:textId="31DD3447" w:rsidR="004D217A" w:rsidRPr="00633B2B" w:rsidRDefault="004D217A" w:rsidP="001742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4D217A" w:rsidRPr="00633B2B" w14:paraId="41EF5223" w14:textId="77777777" w:rsidTr="00562C6B">
        <w:trPr>
          <w:trHeight w:val="394"/>
        </w:trPr>
        <w:tc>
          <w:tcPr>
            <w:tcW w:w="527" w:type="dxa"/>
          </w:tcPr>
          <w:p w14:paraId="63FB806B" w14:textId="77777777" w:rsidR="004D217A" w:rsidRPr="00633B2B" w:rsidRDefault="004D217A" w:rsidP="004D217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427A621C" w14:textId="77777777" w:rsidR="004D217A" w:rsidRPr="00633B2B" w:rsidRDefault="004D217A" w:rsidP="004D217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6C12B2D2" w14:textId="179FE0C9" w:rsidR="004D217A" w:rsidRPr="00633B2B" w:rsidRDefault="004D217A" w:rsidP="004D217A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bottom"/>
          </w:tcPr>
          <w:p w14:paraId="24631CA6" w14:textId="5BAAB42B" w:rsidR="004D217A" w:rsidRPr="00633B2B" w:rsidRDefault="004D217A" w:rsidP="0017422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3,348,505.54</w:t>
            </w:r>
          </w:p>
        </w:tc>
        <w:tc>
          <w:tcPr>
            <w:tcW w:w="253" w:type="dxa"/>
            <w:vAlign w:val="center"/>
          </w:tcPr>
          <w:p w14:paraId="094ED79C" w14:textId="77777777" w:rsidR="004D217A" w:rsidRPr="00633B2B" w:rsidRDefault="004D217A" w:rsidP="004D217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30B24434" w14:textId="30C63B9A" w:rsidR="004D217A" w:rsidRPr="00633B2B" w:rsidRDefault="004D217A" w:rsidP="0017422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3,348,505.54</w:t>
            </w:r>
          </w:p>
        </w:tc>
      </w:tr>
      <w:tr w:rsidR="004D217A" w:rsidRPr="00633B2B" w14:paraId="4FFE8554" w14:textId="77777777" w:rsidTr="00F23780">
        <w:trPr>
          <w:trHeight w:val="394"/>
        </w:trPr>
        <w:tc>
          <w:tcPr>
            <w:tcW w:w="527" w:type="dxa"/>
          </w:tcPr>
          <w:p w14:paraId="4615A67C" w14:textId="77777777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AD0BE83" w14:textId="14AFC968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970A6" w14:textId="7247D33B" w:rsidR="004D217A" w:rsidRPr="00633B2B" w:rsidRDefault="004D217A" w:rsidP="001742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(55,709,074.2</w:t>
            </w:r>
            <w:r w:rsidR="00D65B4C" w:rsidRPr="00633B2B">
              <w:rPr>
                <w:rFonts w:ascii="Angsana New" w:hAnsi="Angsana New"/>
                <w:sz w:val="28"/>
                <w:szCs w:val="28"/>
              </w:rPr>
              <w:t>0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3" w:type="dxa"/>
            <w:vAlign w:val="center"/>
          </w:tcPr>
          <w:p w14:paraId="21D3479B" w14:textId="77777777" w:rsidR="004D217A" w:rsidRPr="00633B2B" w:rsidRDefault="004D217A" w:rsidP="004D21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EBABC" w14:textId="1B72A4AE" w:rsidR="004D217A" w:rsidRPr="00633B2B" w:rsidRDefault="004D217A" w:rsidP="001742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(64,047,95</w:t>
            </w:r>
            <w:r w:rsidR="00B14D00" w:rsidRPr="00633B2B">
              <w:rPr>
                <w:rFonts w:ascii="Angsana New" w:hAnsi="Angsana New"/>
                <w:sz w:val="28"/>
                <w:szCs w:val="28"/>
              </w:rPr>
              <w:t>6</w:t>
            </w:r>
            <w:r w:rsidRPr="00633B2B">
              <w:rPr>
                <w:rFonts w:ascii="Angsana New" w:hAnsi="Angsana New"/>
                <w:sz w:val="28"/>
                <w:szCs w:val="28"/>
              </w:rPr>
              <w:t>.</w:t>
            </w:r>
            <w:r w:rsidR="00B14D00"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020CA" w:rsidRPr="00633B2B" w14:paraId="24A4FF2D" w14:textId="77777777" w:rsidTr="00F23780">
        <w:trPr>
          <w:trHeight w:val="397"/>
        </w:trPr>
        <w:tc>
          <w:tcPr>
            <w:tcW w:w="4961" w:type="dxa"/>
            <w:gridSpan w:val="3"/>
            <w:vAlign w:val="bottom"/>
          </w:tcPr>
          <w:p w14:paraId="3685C221" w14:textId="2D7E9852" w:rsidR="004020CA" w:rsidRPr="00633B2B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/>
                <w:b/>
                <w:bCs/>
                <w:color w:val="000000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2115" w:type="dxa"/>
            <w:vAlign w:val="center"/>
          </w:tcPr>
          <w:p w14:paraId="44753678" w14:textId="77777777" w:rsidR="004020CA" w:rsidRPr="00633B2B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5FB76233" w14:textId="77777777" w:rsidR="004020CA" w:rsidRPr="00633B2B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193F18BE" w14:textId="77777777" w:rsidR="004020CA" w:rsidRPr="00633B2B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020CA" w:rsidRPr="00633B2B" w14:paraId="2A2C53A6" w14:textId="77777777" w:rsidTr="00F23780">
        <w:trPr>
          <w:trHeight w:val="394"/>
        </w:trPr>
        <w:tc>
          <w:tcPr>
            <w:tcW w:w="527" w:type="dxa"/>
          </w:tcPr>
          <w:p w14:paraId="6F7A7059" w14:textId="77777777" w:rsidR="004020CA" w:rsidRPr="00633B2B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734EFC2" w14:textId="10016E92" w:rsidR="004020CA" w:rsidRPr="00633B2B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115" w:type="dxa"/>
            <w:tcBorders>
              <w:bottom w:val="double" w:sz="4" w:space="0" w:color="auto"/>
            </w:tcBorders>
            <w:vAlign w:val="center"/>
          </w:tcPr>
          <w:p w14:paraId="54DEAED5" w14:textId="5BF613A4" w:rsidR="004020CA" w:rsidRPr="00633B2B" w:rsidRDefault="00976363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189,502,378.63</w:t>
            </w:r>
          </w:p>
        </w:tc>
        <w:tc>
          <w:tcPr>
            <w:tcW w:w="253" w:type="dxa"/>
            <w:vAlign w:val="center"/>
          </w:tcPr>
          <w:p w14:paraId="7DE5F48C" w14:textId="77777777" w:rsidR="004020CA" w:rsidRPr="00633B2B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bottom w:val="double" w:sz="4" w:space="0" w:color="auto"/>
            </w:tcBorders>
            <w:vAlign w:val="center"/>
          </w:tcPr>
          <w:p w14:paraId="79E39086" w14:textId="0A3D065C" w:rsidR="004020CA" w:rsidRPr="00633B2B" w:rsidRDefault="001478FE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96,738,072.71</w:t>
            </w:r>
          </w:p>
        </w:tc>
      </w:tr>
      <w:tr w:rsidR="004020CA" w:rsidRPr="00633B2B" w14:paraId="3F212E8A" w14:textId="77777777" w:rsidTr="00F23780">
        <w:trPr>
          <w:trHeight w:val="394"/>
        </w:trPr>
        <w:tc>
          <w:tcPr>
            <w:tcW w:w="527" w:type="dxa"/>
          </w:tcPr>
          <w:p w14:paraId="18F08FBC" w14:textId="77777777" w:rsidR="004020CA" w:rsidRPr="00633B2B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5FC6E487" w14:textId="202047FF" w:rsidR="004020CA" w:rsidRPr="00633B2B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16191C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16191C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3A08F3" w14:textId="525C4B55" w:rsidR="004020CA" w:rsidRPr="00633B2B" w:rsidRDefault="001478FE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86,265,67</w:t>
            </w:r>
            <w:r w:rsidR="00563F97" w:rsidRPr="00633B2B">
              <w:rPr>
                <w:rFonts w:ascii="Angsana New" w:hAnsi="Angsana New" w:hint="cs"/>
                <w:sz w:val="28"/>
                <w:szCs w:val="28"/>
                <w:cs/>
              </w:rPr>
              <w:t>3.87</w:t>
            </w:r>
          </w:p>
        </w:tc>
        <w:tc>
          <w:tcPr>
            <w:tcW w:w="253" w:type="dxa"/>
            <w:vAlign w:val="center"/>
          </w:tcPr>
          <w:p w14:paraId="0976406D" w14:textId="77777777" w:rsidR="004020CA" w:rsidRPr="00633B2B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9249AD" w14:textId="45F236CA" w:rsidR="004020CA" w:rsidRPr="00633B2B" w:rsidRDefault="00976363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83,304,505.61</w:t>
            </w:r>
          </w:p>
        </w:tc>
      </w:tr>
      <w:bookmarkEnd w:id="25"/>
    </w:tbl>
    <w:p w14:paraId="7449E808" w14:textId="2919BC4E" w:rsidR="00171E88" w:rsidRPr="00633B2B" w:rsidRDefault="00171E88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4A81D11B" w14:textId="66865B5D" w:rsidR="002946D1" w:rsidRPr="00633B2B" w:rsidRDefault="002946D1" w:rsidP="002946D1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งบกำไรขาดทุนมีรายการที่เกี่ยวข้องกับส</w:t>
      </w:r>
      <w:r w:rsidR="005B15A8" w:rsidRPr="00633B2B">
        <w:rPr>
          <w:rFonts w:ascii="Angsana New" w:hAnsi="Angsana New" w:hint="cs"/>
          <w:sz w:val="28"/>
          <w:szCs w:val="28"/>
          <w:cs/>
        </w:rPr>
        <w:t>ินทรัพย์สิทธิการใช้</w:t>
      </w:r>
      <w:r w:rsidRPr="00633B2B">
        <w:rPr>
          <w:rFonts w:ascii="Angsana New" w:hAnsi="Angsana New"/>
          <w:sz w:val="28"/>
          <w:szCs w:val="28"/>
          <w:cs/>
        </w:rPr>
        <w:t>ดังต่อไปนี้</w:t>
      </w:r>
    </w:p>
    <w:tbl>
      <w:tblPr>
        <w:tblStyle w:val="TableGrid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"/>
        <w:gridCol w:w="3420"/>
        <w:gridCol w:w="226"/>
        <w:gridCol w:w="1475"/>
        <w:gridCol w:w="283"/>
        <w:gridCol w:w="1276"/>
        <w:gridCol w:w="284"/>
        <w:gridCol w:w="1327"/>
        <w:gridCol w:w="226"/>
        <w:gridCol w:w="1282"/>
      </w:tblGrid>
      <w:tr w:rsidR="00BD07BB" w:rsidRPr="00633B2B" w14:paraId="11AAA23F" w14:textId="77777777" w:rsidTr="00BD07BB">
        <w:trPr>
          <w:trHeight w:val="367"/>
        </w:trPr>
        <w:tc>
          <w:tcPr>
            <w:tcW w:w="271" w:type="dxa"/>
            <w:vAlign w:val="center"/>
          </w:tcPr>
          <w:p w14:paraId="6C658AD6" w14:textId="77777777" w:rsidR="00BD07BB" w:rsidRPr="00633B2B" w:rsidRDefault="00BD07BB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26" w:name="_Hlk104476483"/>
          </w:p>
        </w:tc>
        <w:tc>
          <w:tcPr>
            <w:tcW w:w="3420" w:type="dxa"/>
            <w:vAlign w:val="center"/>
          </w:tcPr>
          <w:p w14:paraId="0E8C21E4" w14:textId="77777777" w:rsidR="00BD07BB" w:rsidRPr="00633B2B" w:rsidRDefault="00BD07BB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30FCDBE8" w14:textId="77777777" w:rsidR="00BD07BB" w:rsidRPr="00633B2B" w:rsidRDefault="00BD07BB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53" w:type="dxa"/>
            <w:gridSpan w:val="7"/>
            <w:tcBorders>
              <w:bottom w:val="single" w:sz="4" w:space="0" w:color="auto"/>
            </w:tcBorders>
            <w:vAlign w:val="center"/>
          </w:tcPr>
          <w:p w14:paraId="6F8D0FF8" w14:textId="2B99587E" w:rsidR="00BD07BB" w:rsidRPr="00633B2B" w:rsidRDefault="00BD07BB" w:rsidP="00BD0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 w:hint="cs"/>
                <w:b/>
                <w:sz w:val="28"/>
                <w:szCs w:val="28"/>
                <w:cs/>
              </w:rPr>
              <w:t>บาท</w:t>
            </w:r>
          </w:p>
        </w:tc>
      </w:tr>
      <w:tr w:rsidR="0027109D" w:rsidRPr="00633B2B" w14:paraId="0C2B97D1" w14:textId="77777777" w:rsidTr="003A2AE5">
        <w:trPr>
          <w:trHeight w:val="367"/>
        </w:trPr>
        <w:tc>
          <w:tcPr>
            <w:tcW w:w="271" w:type="dxa"/>
            <w:vAlign w:val="center"/>
          </w:tcPr>
          <w:p w14:paraId="5A1EF5D2" w14:textId="77777777" w:rsidR="0027109D" w:rsidRPr="00633B2B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70C95633" w14:textId="77777777" w:rsidR="0027109D" w:rsidRPr="00633B2B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76FCC55B" w14:textId="77777777" w:rsidR="0027109D" w:rsidRPr="00633B2B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0E5DB" w14:textId="0DE7EBBF" w:rsidR="0027109D" w:rsidRPr="00633B2B" w:rsidRDefault="0027109D" w:rsidP="0027109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4DA2D6F" w14:textId="77777777" w:rsidR="0027109D" w:rsidRPr="00633B2B" w:rsidRDefault="0027109D" w:rsidP="002129E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F3B88" w14:textId="77777777" w:rsidR="0027109D" w:rsidRPr="00633B2B" w:rsidRDefault="0027109D" w:rsidP="002710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hint="cs"/>
                <w:b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4D217A" w:rsidRPr="00633B2B" w14:paraId="40FA2608" w14:textId="77777777" w:rsidTr="00423B91">
        <w:trPr>
          <w:trHeight w:val="367"/>
        </w:trPr>
        <w:tc>
          <w:tcPr>
            <w:tcW w:w="271" w:type="dxa"/>
            <w:vAlign w:val="center"/>
          </w:tcPr>
          <w:p w14:paraId="13A2ED99" w14:textId="77777777" w:rsidR="004D217A" w:rsidRPr="00633B2B" w:rsidRDefault="004D217A" w:rsidP="00396533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6C81D016" w14:textId="77777777" w:rsidR="004D217A" w:rsidRPr="00633B2B" w:rsidRDefault="004D217A" w:rsidP="00396533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4B18BD19" w14:textId="77777777" w:rsidR="004D217A" w:rsidRPr="00633B2B" w:rsidRDefault="004D217A" w:rsidP="0039653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5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463EC" w14:textId="010C536D" w:rsidR="004D217A" w:rsidRPr="00633B2B" w:rsidRDefault="004D217A" w:rsidP="0039653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สำหรับปี สิ้นสุดวันที่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396533" w:rsidRPr="00633B2B" w14:paraId="6F1F41DB" w14:textId="77777777" w:rsidTr="003A2AE5">
        <w:trPr>
          <w:trHeight w:val="367"/>
        </w:trPr>
        <w:tc>
          <w:tcPr>
            <w:tcW w:w="271" w:type="dxa"/>
            <w:vAlign w:val="center"/>
          </w:tcPr>
          <w:p w14:paraId="7F6BE45F" w14:textId="77777777" w:rsidR="00396533" w:rsidRPr="00633B2B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6924FA3C" w14:textId="77777777" w:rsidR="00396533" w:rsidRPr="00633B2B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4AA0B506" w14:textId="77777777" w:rsidR="00396533" w:rsidRPr="00633B2B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23226" w14:textId="5912CC87" w:rsidR="00396533" w:rsidRPr="00633B2B" w:rsidRDefault="004D217A" w:rsidP="0039653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BAC41CA" w14:textId="77777777" w:rsidR="00396533" w:rsidRPr="00633B2B" w:rsidRDefault="00396533" w:rsidP="0039653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65376" w14:textId="4B501DA6" w:rsidR="00396533" w:rsidRPr="00633B2B" w:rsidRDefault="004D217A" w:rsidP="0039653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84" w:type="dxa"/>
          </w:tcPr>
          <w:p w14:paraId="56C3AB74" w14:textId="77777777" w:rsidR="00396533" w:rsidRPr="00633B2B" w:rsidRDefault="00396533" w:rsidP="0039653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D903B" w14:textId="106EC618" w:rsidR="00396533" w:rsidRPr="00633B2B" w:rsidRDefault="004D217A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" w:type="dxa"/>
            <w:vAlign w:val="center"/>
          </w:tcPr>
          <w:p w14:paraId="44A2F43C" w14:textId="77777777" w:rsidR="00396533" w:rsidRPr="00633B2B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0829B" w14:textId="16C3D097" w:rsidR="00396533" w:rsidRPr="00633B2B" w:rsidRDefault="004D217A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7109D" w:rsidRPr="00633B2B" w14:paraId="5E3BFC9C" w14:textId="77777777" w:rsidTr="003A2AE5">
        <w:trPr>
          <w:trHeight w:val="367"/>
        </w:trPr>
        <w:tc>
          <w:tcPr>
            <w:tcW w:w="271" w:type="dxa"/>
            <w:vAlign w:val="center"/>
          </w:tcPr>
          <w:p w14:paraId="2736B918" w14:textId="77777777" w:rsidR="0027109D" w:rsidRPr="00633B2B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</w:tcPr>
          <w:p w14:paraId="7967828A" w14:textId="5CC680B1" w:rsidR="0027109D" w:rsidRPr="00633B2B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  <w:lang w:val="en-GB"/>
              </w:rPr>
              <w:t>ค่าเสื่อมราคาสำหรับสินทรัพย์สิทธิการใช้</w:t>
            </w:r>
          </w:p>
        </w:tc>
        <w:tc>
          <w:tcPr>
            <w:tcW w:w="226" w:type="dxa"/>
            <w:vAlign w:val="center"/>
          </w:tcPr>
          <w:p w14:paraId="1307EA83" w14:textId="77777777" w:rsidR="0027109D" w:rsidRPr="00633B2B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</w:tcBorders>
          </w:tcPr>
          <w:p w14:paraId="4EDF6FD9" w14:textId="77777777" w:rsidR="0027109D" w:rsidRPr="00633B2B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14:paraId="1AB46D7C" w14:textId="77777777" w:rsidR="0027109D" w:rsidRPr="00633B2B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403E7CE" w14:textId="77777777" w:rsidR="0027109D" w:rsidRPr="00633B2B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1AAAEE0D" w14:textId="77777777" w:rsidR="0027109D" w:rsidRPr="00633B2B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31BC592A" w14:textId="2B955357" w:rsidR="0027109D" w:rsidRPr="00633B2B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21B5753B" w14:textId="77777777" w:rsidR="0027109D" w:rsidRPr="00633B2B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495F0B29" w14:textId="77777777" w:rsidR="0027109D" w:rsidRPr="00633B2B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160B9" w:rsidRPr="00633B2B" w14:paraId="6FB18725" w14:textId="77777777" w:rsidTr="00612D53">
        <w:trPr>
          <w:trHeight w:val="367"/>
        </w:trPr>
        <w:tc>
          <w:tcPr>
            <w:tcW w:w="271" w:type="dxa"/>
            <w:vAlign w:val="center"/>
          </w:tcPr>
          <w:p w14:paraId="5A8743C9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1240691D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226" w:type="dxa"/>
            <w:vAlign w:val="center"/>
          </w:tcPr>
          <w:p w14:paraId="4C0D3103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14:paraId="6816DAC0" w14:textId="7EF74A08" w:rsidR="002160B9" w:rsidRPr="00633B2B" w:rsidRDefault="002160B9" w:rsidP="002160B9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1,994,800.25</w:t>
            </w:r>
          </w:p>
        </w:tc>
        <w:tc>
          <w:tcPr>
            <w:tcW w:w="283" w:type="dxa"/>
          </w:tcPr>
          <w:p w14:paraId="1A61B711" w14:textId="77777777" w:rsidR="002160B9" w:rsidRPr="00633B2B" w:rsidRDefault="002160B9" w:rsidP="002160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18B1D87F" w14:textId="19605D18" w:rsidR="002160B9" w:rsidRPr="00633B2B" w:rsidRDefault="002160B9" w:rsidP="002160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324,276.53</w:t>
            </w:r>
          </w:p>
        </w:tc>
        <w:tc>
          <w:tcPr>
            <w:tcW w:w="284" w:type="dxa"/>
          </w:tcPr>
          <w:p w14:paraId="4FA525D2" w14:textId="77777777" w:rsidR="002160B9" w:rsidRPr="00633B2B" w:rsidRDefault="002160B9" w:rsidP="002160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311E11C3" w14:textId="6572E275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983,294.73</w:t>
            </w:r>
          </w:p>
        </w:tc>
        <w:tc>
          <w:tcPr>
            <w:tcW w:w="226" w:type="dxa"/>
            <w:vAlign w:val="center"/>
          </w:tcPr>
          <w:p w14:paraId="699C3F3A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2A3288A9" w14:textId="09A1CECA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185,312.83 </w:t>
            </w:r>
          </w:p>
        </w:tc>
      </w:tr>
      <w:tr w:rsidR="002160B9" w:rsidRPr="00633B2B" w14:paraId="7BD87798" w14:textId="77777777" w:rsidTr="00612D53">
        <w:trPr>
          <w:trHeight w:val="367"/>
        </w:trPr>
        <w:tc>
          <w:tcPr>
            <w:tcW w:w="271" w:type="dxa"/>
            <w:vAlign w:val="center"/>
          </w:tcPr>
          <w:p w14:paraId="089A88C9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2B7E41B1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26" w:type="dxa"/>
            <w:vAlign w:val="center"/>
          </w:tcPr>
          <w:p w14:paraId="25AADF65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14:paraId="6B17A1F7" w14:textId="48C0C7F3" w:rsidR="002160B9" w:rsidRPr="00633B2B" w:rsidRDefault="001F60F9" w:rsidP="002160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861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="00B14D00" w:rsidRPr="00633B2B">
              <w:rPr>
                <w:rFonts w:ascii="Angsana New" w:hAnsi="Angsana New" w:hint="cs"/>
                <w:sz w:val="28"/>
                <w:szCs w:val="28"/>
                <w:cs/>
              </w:rPr>
              <w:t>709.9</w:t>
            </w:r>
            <w:r w:rsidR="00174229" w:rsidRPr="00633B2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83" w:type="dxa"/>
          </w:tcPr>
          <w:p w14:paraId="1B5E167C" w14:textId="77777777" w:rsidR="002160B9" w:rsidRPr="00633B2B" w:rsidRDefault="002160B9" w:rsidP="002160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62B6152" w14:textId="20E011D3" w:rsidR="002160B9" w:rsidRPr="00633B2B" w:rsidRDefault="002160B9" w:rsidP="002160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2,389,689.34</w:t>
            </w:r>
          </w:p>
        </w:tc>
        <w:tc>
          <w:tcPr>
            <w:tcW w:w="284" w:type="dxa"/>
          </w:tcPr>
          <w:p w14:paraId="1E4CDAEC" w14:textId="77777777" w:rsidR="002160B9" w:rsidRPr="00633B2B" w:rsidRDefault="002160B9" w:rsidP="002160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2748F318" w14:textId="3DCC4875" w:rsidR="002160B9" w:rsidRPr="00633B2B" w:rsidRDefault="001F60F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14,468,15</w:t>
            </w:r>
            <w:r w:rsidR="00B14D00" w:rsidRPr="00633B2B">
              <w:rPr>
                <w:rFonts w:ascii="Angsana New" w:hAnsi="Angsana New"/>
                <w:sz w:val="28"/>
                <w:szCs w:val="28"/>
              </w:rPr>
              <w:t>7</w:t>
            </w:r>
            <w:r w:rsidRPr="00633B2B">
              <w:rPr>
                <w:rFonts w:ascii="Angsana New" w:hAnsi="Angsana New"/>
                <w:sz w:val="28"/>
                <w:szCs w:val="28"/>
              </w:rPr>
              <w:t>.</w:t>
            </w:r>
            <w:r w:rsidR="00B14D00" w:rsidRPr="00633B2B">
              <w:rPr>
                <w:rFonts w:ascii="Angsana New" w:hAnsi="Angsana New"/>
                <w:sz w:val="28"/>
                <w:szCs w:val="28"/>
              </w:rPr>
              <w:t>35</w:t>
            </w:r>
          </w:p>
        </w:tc>
        <w:tc>
          <w:tcPr>
            <w:tcW w:w="226" w:type="dxa"/>
            <w:vAlign w:val="center"/>
          </w:tcPr>
          <w:p w14:paraId="34A2AB8C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5F9BECCE" w14:textId="1F86D528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5,108,104.16 </w:t>
            </w:r>
          </w:p>
        </w:tc>
      </w:tr>
      <w:tr w:rsidR="002160B9" w:rsidRPr="00633B2B" w14:paraId="11FCBD82" w14:textId="77777777" w:rsidTr="00612D53">
        <w:trPr>
          <w:trHeight w:val="367"/>
        </w:trPr>
        <w:tc>
          <w:tcPr>
            <w:tcW w:w="271" w:type="dxa"/>
            <w:vAlign w:val="center"/>
          </w:tcPr>
          <w:p w14:paraId="3A70FD7A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1BB90385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รวมสินทรัพย์สิทธิการใช้</w:t>
            </w:r>
          </w:p>
        </w:tc>
        <w:tc>
          <w:tcPr>
            <w:tcW w:w="226" w:type="dxa"/>
            <w:vAlign w:val="center"/>
          </w:tcPr>
          <w:p w14:paraId="23C8C2C2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636C25" w14:textId="16DFA82E" w:rsidR="002160B9" w:rsidRPr="00633B2B" w:rsidRDefault="001F60F9" w:rsidP="002160B9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18,856,51</w:t>
            </w:r>
            <w:r w:rsidR="00B14D00" w:rsidRPr="00633B2B">
              <w:rPr>
                <w:rFonts w:ascii="Angsana New" w:hAnsi="Angsana New"/>
                <w:sz w:val="28"/>
                <w:szCs w:val="28"/>
              </w:rPr>
              <w:t>0</w:t>
            </w:r>
            <w:r w:rsidRPr="00633B2B">
              <w:rPr>
                <w:rFonts w:ascii="Angsana New" w:hAnsi="Angsana New"/>
                <w:sz w:val="28"/>
                <w:szCs w:val="28"/>
              </w:rPr>
              <w:t>.</w:t>
            </w:r>
            <w:r w:rsidR="00174229" w:rsidRPr="00633B2B">
              <w:rPr>
                <w:rFonts w:ascii="Angsana New" w:hAnsi="Angsana New"/>
                <w:sz w:val="28"/>
                <w:szCs w:val="28"/>
              </w:rPr>
              <w:t>18</w:t>
            </w:r>
          </w:p>
        </w:tc>
        <w:tc>
          <w:tcPr>
            <w:tcW w:w="283" w:type="dxa"/>
          </w:tcPr>
          <w:p w14:paraId="76C9FA2B" w14:textId="77777777" w:rsidR="002160B9" w:rsidRPr="00633B2B" w:rsidRDefault="002160B9" w:rsidP="002160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EF652F" w14:textId="1972F1B4" w:rsidR="002160B9" w:rsidRPr="00633B2B" w:rsidRDefault="002160B9" w:rsidP="002160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2,713,965.</w:t>
            </w:r>
            <w:r w:rsidR="00B14D00" w:rsidRPr="00633B2B">
              <w:rPr>
                <w:rFonts w:ascii="Angsana New" w:hAnsi="Angsana New"/>
                <w:sz w:val="28"/>
                <w:szCs w:val="28"/>
              </w:rPr>
              <w:t>8</w:t>
            </w:r>
            <w:r w:rsidRPr="00633B2B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84" w:type="dxa"/>
          </w:tcPr>
          <w:p w14:paraId="4C8532D7" w14:textId="77777777" w:rsidR="002160B9" w:rsidRPr="00633B2B" w:rsidRDefault="002160B9" w:rsidP="002160B9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E46437" w14:textId="7D89627B" w:rsidR="002160B9" w:rsidRPr="00633B2B" w:rsidRDefault="001F60F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15,451,45</w:t>
            </w:r>
            <w:r w:rsidR="00B14D00" w:rsidRPr="00633B2B">
              <w:rPr>
                <w:rFonts w:ascii="Angsana New" w:hAnsi="Angsana New"/>
                <w:sz w:val="28"/>
                <w:szCs w:val="28"/>
              </w:rPr>
              <w:t>2</w:t>
            </w:r>
            <w:r w:rsidRPr="00633B2B">
              <w:rPr>
                <w:rFonts w:ascii="Angsana New" w:hAnsi="Angsana New"/>
                <w:sz w:val="28"/>
                <w:szCs w:val="28"/>
              </w:rPr>
              <w:t>.</w:t>
            </w:r>
            <w:r w:rsidR="00B14D00" w:rsidRPr="00633B2B">
              <w:rPr>
                <w:rFonts w:ascii="Angsana New" w:hAnsi="Angsana New"/>
                <w:sz w:val="28"/>
                <w:szCs w:val="28"/>
              </w:rPr>
              <w:t>08</w:t>
            </w:r>
          </w:p>
        </w:tc>
        <w:tc>
          <w:tcPr>
            <w:tcW w:w="226" w:type="dxa"/>
            <w:vAlign w:val="center"/>
          </w:tcPr>
          <w:p w14:paraId="3FE586B8" w14:textId="77777777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6E1A88" w14:textId="12AC14BC" w:rsidR="002160B9" w:rsidRPr="00633B2B" w:rsidRDefault="002160B9" w:rsidP="002160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5,293,416.99 </w:t>
            </w:r>
          </w:p>
        </w:tc>
      </w:tr>
      <w:bookmarkEnd w:id="26"/>
    </w:tbl>
    <w:p w14:paraId="6C4EA6DD" w14:textId="77777777" w:rsidR="007C4134" w:rsidRPr="00633B2B" w:rsidRDefault="007C4134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</w:rPr>
      </w:pPr>
    </w:p>
    <w:p w14:paraId="6ABE64CB" w14:textId="77777777" w:rsidR="000933C5" w:rsidRPr="00633B2B" w:rsidRDefault="000933C5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  <w:cs/>
        </w:rPr>
        <w:sectPr w:rsidR="000933C5" w:rsidRPr="00633B2B" w:rsidSect="000874DA">
          <w:headerReference w:type="default" r:id="rId16"/>
          <w:pgSz w:w="11907" w:h="16840" w:code="9"/>
          <w:pgMar w:top="1134" w:right="1134" w:bottom="851" w:left="1134" w:header="851" w:footer="567" w:gutter="0"/>
          <w:pgNumType w:fmt="numberInDash"/>
          <w:cols w:space="708"/>
          <w:docGrid w:linePitch="360"/>
        </w:sectPr>
      </w:pPr>
    </w:p>
    <w:p w14:paraId="2A85B739" w14:textId="2D12D41A" w:rsidR="000933C5" w:rsidRPr="00633B2B" w:rsidRDefault="000933C5" w:rsidP="000933C5">
      <w:pPr>
        <w:pStyle w:val="ListParagraph"/>
        <w:numPr>
          <w:ilvl w:val="0"/>
          <w:numId w:val="18"/>
        </w:numPr>
        <w:tabs>
          <w:tab w:val="left" w:pos="720"/>
        </w:tabs>
        <w:spacing w:after="120"/>
        <w:rPr>
          <w:rFonts w:ascii="Angsana New" w:hAnsi="Angsana New"/>
          <w:b/>
          <w:bCs/>
          <w:sz w:val="28"/>
          <w:szCs w:val="28"/>
          <w:u w:val="single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สินทรัพย์ไม่มีตัวตนอื่น </w:t>
      </w:r>
      <w:r w:rsidRPr="00633B2B">
        <w:rPr>
          <w:rFonts w:ascii="Angsana New" w:hAnsi="Angsana New"/>
          <w:b/>
          <w:bCs/>
          <w:sz w:val="28"/>
          <w:szCs w:val="28"/>
          <w:cs/>
        </w:rPr>
        <w:t>–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tbl>
      <w:tblPr>
        <w:tblStyle w:val="TableGrid"/>
        <w:tblpPr w:leftFromText="180" w:rightFromText="180" w:vertAnchor="page" w:horzAnchor="margin" w:tblpY="1879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0"/>
        <w:gridCol w:w="1512"/>
        <w:gridCol w:w="280"/>
        <w:gridCol w:w="1279"/>
        <w:gridCol w:w="288"/>
        <w:gridCol w:w="1310"/>
        <w:gridCol w:w="288"/>
        <w:gridCol w:w="1666"/>
        <w:gridCol w:w="297"/>
        <w:gridCol w:w="1830"/>
        <w:gridCol w:w="297"/>
        <w:gridCol w:w="1691"/>
      </w:tblGrid>
      <w:tr w:rsidR="00E17DC0" w:rsidRPr="00633B2B" w14:paraId="4991051D" w14:textId="77777777" w:rsidTr="004A0763">
        <w:trPr>
          <w:trHeight w:val="407"/>
        </w:trPr>
        <w:tc>
          <w:tcPr>
            <w:tcW w:w="4528" w:type="dxa"/>
          </w:tcPr>
          <w:p w14:paraId="1BDCEDD7" w14:textId="77777777" w:rsidR="00E17DC0" w:rsidRPr="00633B2B" w:rsidRDefault="00E17DC0" w:rsidP="006353E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640" w:type="dxa"/>
            <w:gridSpan w:val="11"/>
            <w:tcBorders>
              <w:bottom w:val="single" w:sz="4" w:space="0" w:color="auto"/>
            </w:tcBorders>
            <w:vAlign w:val="center"/>
          </w:tcPr>
          <w:p w14:paraId="244D6E66" w14:textId="1A73DB22" w:rsidR="00E17DC0" w:rsidRPr="00633B2B" w:rsidRDefault="00E17DC0" w:rsidP="006353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C701BF" w:rsidRPr="00633B2B" w14:paraId="7B81EA8A" w14:textId="77777777" w:rsidTr="003A2AE5">
        <w:trPr>
          <w:trHeight w:val="407"/>
        </w:trPr>
        <w:tc>
          <w:tcPr>
            <w:tcW w:w="4528" w:type="dxa"/>
          </w:tcPr>
          <w:p w14:paraId="5B7DFD01" w14:textId="77777777" w:rsidR="00C701BF" w:rsidRPr="00633B2B" w:rsidRDefault="00C701BF" w:rsidP="006353E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64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FF68B" w14:textId="77777777" w:rsidR="00C701BF" w:rsidRPr="00633B2B" w:rsidRDefault="00C701BF" w:rsidP="006353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701BF" w:rsidRPr="00633B2B" w14:paraId="1A59C45F" w14:textId="77777777" w:rsidTr="003A2AE5">
        <w:trPr>
          <w:trHeight w:val="407"/>
        </w:trPr>
        <w:tc>
          <w:tcPr>
            <w:tcW w:w="4528" w:type="dxa"/>
          </w:tcPr>
          <w:p w14:paraId="420FAB3D" w14:textId="77777777" w:rsidR="00C701BF" w:rsidRPr="00633B2B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92DC8" w14:textId="77777777" w:rsidR="00C701BF" w:rsidRPr="00633B2B" w:rsidRDefault="00C701BF" w:rsidP="006353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E3DB4" w14:textId="77777777" w:rsidR="00C701BF" w:rsidRPr="00633B2B" w:rsidRDefault="00C701BF" w:rsidP="006353E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1F988" w14:textId="77777777" w:rsidR="00C701BF" w:rsidRPr="00633B2B" w:rsidRDefault="00C701BF" w:rsidP="006353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สัญญาซื้อขายน้ำดิบ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14:paraId="656EB9C2" w14:textId="77777777" w:rsidR="00C701BF" w:rsidRPr="00633B2B" w:rsidRDefault="00C701BF" w:rsidP="006353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94222" w14:textId="77777777" w:rsidR="00C701BF" w:rsidRPr="00633B2B" w:rsidRDefault="00C701BF" w:rsidP="006353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ฐานลูกค้า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AF975" w14:textId="77777777" w:rsidR="00C701BF" w:rsidRPr="00633B2B" w:rsidRDefault="00C701BF" w:rsidP="006353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0AE95" w14:textId="03994E72" w:rsidR="00C701BF" w:rsidRPr="00633B2B" w:rsidRDefault="00C701BF" w:rsidP="006353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ใบอนุญาตประกอบกิจการบริหารสินทรัพย์</w:t>
            </w: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</w:tcPr>
          <w:p w14:paraId="51C662FE" w14:textId="77777777" w:rsidR="00C701BF" w:rsidRPr="00633B2B" w:rsidRDefault="00C701BF" w:rsidP="006353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2D09472" w14:textId="2B6328A2" w:rsidR="00C701BF" w:rsidRPr="00633B2B" w:rsidRDefault="00C701BF" w:rsidP="006353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ใบอนุญาตดำเนินการผลิตและจำหน่ายไฟฟ้า</w:t>
            </w: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</w:tcPr>
          <w:p w14:paraId="56DBC203" w14:textId="77777777" w:rsidR="00C701BF" w:rsidRPr="00633B2B" w:rsidRDefault="00C701BF" w:rsidP="006353E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EDCCF" w14:textId="77777777" w:rsidR="00C701BF" w:rsidRPr="00633B2B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C701BF" w:rsidRPr="00633B2B" w14:paraId="75636919" w14:textId="77777777" w:rsidTr="003A2AE5">
        <w:trPr>
          <w:trHeight w:val="407"/>
        </w:trPr>
        <w:tc>
          <w:tcPr>
            <w:tcW w:w="4528" w:type="dxa"/>
          </w:tcPr>
          <w:p w14:paraId="00CF3BD2" w14:textId="77777777" w:rsidR="00C701BF" w:rsidRPr="00633B2B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14:paraId="29368975" w14:textId="77777777" w:rsidR="00C701BF" w:rsidRPr="00633B2B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</w:tcPr>
          <w:p w14:paraId="2C4420C0" w14:textId="77777777" w:rsidR="00C701BF" w:rsidRPr="00633B2B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4CA94386" w14:textId="77777777" w:rsidR="00C701BF" w:rsidRPr="00633B2B" w:rsidRDefault="00C701BF" w:rsidP="006353E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</w:tcPr>
          <w:p w14:paraId="14903EBE" w14:textId="77777777" w:rsidR="00C701BF" w:rsidRPr="00633B2B" w:rsidRDefault="00C701BF" w:rsidP="006353E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</w:tcPr>
          <w:p w14:paraId="7CC3ACBA" w14:textId="77777777" w:rsidR="00C701BF" w:rsidRPr="00633B2B" w:rsidRDefault="00C701BF" w:rsidP="006353E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</w:tcPr>
          <w:p w14:paraId="79C65420" w14:textId="77777777" w:rsidR="00C701BF" w:rsidRPr="00633B2B" w:rsidRDefault="00C701BF" w:rsidP="006353E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</w:tcPr>
          <w:p w14:paraId="489659DE" w14:textId="77777777" w:rsidR="00C701BF" w:rsidRPr="00633B2B" w:rsidRDefault="00C701BF" w:rsidP="006353E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</w:tcPr>
          <w:p w14:paraId="4B02786F" w14:textId="77777777" w:rsidR="00C701BF" w:rsidRPr="00633B2B" w:rsidRDefault="00C701BF" w:rsidP="006353E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8D30B8C" w14:textId="77777777" w:rsidR="00C701BF" w:rsidRPr="00633B2B" w:rsidRDefault="00C701BF" w:rsidP="006353E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</w:tcPr>
          <w:p w14:paraId="136ECFCE" w14:textId="77777777" w:rsidR="00C701BF" w:rsidRPr="00633B2B" w:rsidRDefault="00C701BF" w:rsidP="006353E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14:paraId="1D26D26D" w14:textId="77777777" w:rsidR="00C701BF" w:rsidRPr="00633B2B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A277E6" w:rsidRPr="00633B2B" w14:paraId="256BCFEB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01C3EB8E" w14:textId="77777777" w:rsidR="00A277E6" w:rsidRPr="00633B2B" w:rsidRDefault="00A277E6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518" w:type="dxa"/>
            <w:vAlign w:val="bottom"/>
          </w:tcPr>
          <w:p w14:paraId="543069A5" w14:textId="2AC33945" w:rsidR="00A277E6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1,172,972.00</w:t>
            </w:r>
          </w:p>
        </w:tc>
        <w:tc>
          <w:tcPr>
            <w:tcW w:w="282" w:type="dxa"/>
            <w:vAlign w:val="bottom"/>
          </w:tcPr>
          <w:p w14:paraId="6051CE96" w14:textId="77777777" w:rsidR="00A277E6" w:rsidRPr="00633B2B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3D6F33B3" w14:textId="5DFD3544" w:rsidR="00A277E6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81,686,642.00</w:t>
            </w:r>
          </w:p>
        </w:tc>
        <w:tc>
          <w:tcPr>
            <w:tcW w:w="290" w:type="dxa"/>
            <w:vAlign w:val="bottom"/>
          </w:tcPr>
          <w:p w14:paraId="6E1F2062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3B2A3EF2" w14:textId="2D76571E" w:rsidR="00A277E6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2,221,709.30</w:t>
            </w:r>
          </w:p>
        </w:tc>
        <w:tc>
          <w:tcPr>
            <w:tcW w:w="290" w:type="dxa"/>
            <w:vAlign w:val="bottom"/>
          </w:tcPr>
          <w:p w14:paraId="5EBDA0C1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3" w:type="dxa"/>
            <w:vAlign w:val="bottom"/>
          </w:tcPr>
          <w:p w14:paraId="2BCCF9F6" w14:textId="3D6CACB6" w:rsidR="00A277E6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15,529,589.64</w:t>
            </w:r>
          </w:p>
        </w:tc>
        <w:tc>
          <w:tcPr>
            <w:tcW w:w="299" w:type="dxa"/>
            <w:vAlign w:val="bottom"/>
          </w:tcPr>
          <w:p w14:paraId="719E10C8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vAlign w:val="bottom"/>
          </w:tcPr>
          <w:p w14:paraId="57F6AE42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2D87FF81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9" w:type="dxa"/>
            <w:vAlign w:val="bottom"/>
          </w:tcPr>
          <w:p w14:paraId="5561D66C" w14:textId="4944FF1C" w:rsidR="00A277E6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100,610,912.94</w:t>
            </w:r>
          </w:p>
        </w:tc>
      </w:tr>
      <w:tr w:rsidR="00A277E6" w:rsidRPr="00633B2B" w14:paraId="7EA03092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34142651" w14:textId="1279AB02" w:rsidR="00A277E6" w:rsidRPr="00633B2B" w:rsidRDefault="00A277E6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</w:t>
            </w:r>
            <w:r w:rsidR="006900B9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18" w:type="dxa"/>
            <w:vAlign w:val="bottom"/>
          </w:tcPr>
          <w:p w14:paraId="040EB0E5" w14:textId="77777777" w:rsidR="00A277E6" w:rsidRPr="00633B2B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2" w:type="dxa"/>
            <w:vAlign w:val="bottom"/>
          </w:tcPr>
          <w:p w14:paraId="42A4EEE6" w14:textId="77777777" w:rsidR="00A277E6" w:rsidRPr="00633B2B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4C6DBFC0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29620C8E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31887B54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5BF013E4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3" w:type="dxa"/>
            <w:vAlign w:val="bottom"/>
          </w:tcPr>
          <w:p w14:paraId="2437EB85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1053110E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vAlign w:val="bottom"/>
          </w:tcPr>
          <w:p w14:paraId="5DC2015A" w14:textId="20B8438B" w:rsidR="00A277E6" w:rsidRPr="00633B2B" w:rsidRDefault="006353E1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76BACD88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9" w:type="dxa"/>
            <w:vAlign w:val="bottom"/>
          </w:tcPr>
          <w:p w14:paraId="776BD390" w14:textId="286DFE0B" w:rsidR="00A277E6" w:rsidRPr="00633B2B" w:rsidRDefault="006353E1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277E6" w:rsidRPr="00633B2B" w14:paraId="33EB8CC7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62745B94" w14:textId="3875AE54" w:rsidR="00A277E6" w:rsidRPr="00633B2B" w:rsidRDefault="00A277E6" w:rsidP="006353E1">
            <w:pPr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เพิ่มขึ้นจากซื้อเงินลงทุน</w:t>
            </w:r>
            <w:r w:rsidR="00396533" w:rsidRPr="00633B2B">
              <w:rPr>
                <w:rFonts w:ascii="Angsana New" w:hAnsi="Angsana New" w:hint="cs"/>
                <w:sz w:val="28"/>
                <w:szCs w:val="28"/>
                <w:cs/>
              </w:rPr>
              <w:t>ใน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518" w:type="dxa"/>
            <w:vAlign w:val="bottom"/>
          </w:tcPr>
          <w:p w14:paraId="24EA376D" w14:textId="40274ECD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2" w:type="dxa"/>
            <w:vAlign w:val="bottom"/>
          </w:tcPr>
          <w:p w14:paraId="485D1156" w14:textId="77777777" w:rsidR="00A277E6" w:rsidRPr="00633B2B" w:rsidRDefault="00A277E6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356EE7AF" w14:textId="3F06E0BF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7ABAFD70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72999BDC" w14:textId="05E8CF44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09FD2F9A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3" w:type="dxa"/>
            <w:vAlign w:val="bottom"/>
          </w:tcPr>
          <w:p w14:paraId="5117D0FB" w14:textId="4F6408F1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19B90334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vAlign w:val="bottom"/>
          </w:tcPr>
          <w:p w14:paraId="69BCA972" w14:textId="6531C388" w:rsidR="00A277E6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307,785,654.00</w:t>
            </w:r>
          </w:p>
        </w:tc>
        <w:tc>
          <w:tcPr>
            <w:tcW w:w="299" w:type="dxa"/>
            <w:vAlign w:val="bottom"/>
          </w:tcPr>
          <w:p w14:paraId="05BD662A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9" w:type="dxa"/>
            <w:vAlign w:val="bottom"/>
          </w:tcPr>
          <w:p w14:paraId="4E051460" w14:textId="77723A2F" w:rsidR="00A277E6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307,785,654.00</w:t>
            </w:r>
          </w:p>
        </w:tc>
      </w:tr>
      <w:tr w:rsidR="00A277E6" w:rsidRPr="00633B2B" w14:paraId="18BB0684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6E848954" w14:textId="5AE70AA0" w:rsidR="00A277E6" w:rsidRPr="00633B2B" w:rsidRDefault="00396533" w:rsidP="006353E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ลดลงจากการ</w:t>
            </w:r>
            <w:r w:rsidR="00A277E6" w:rsidRPr="00633B2B">
              <w:rPr>
                <w:rFonts w:ascii="Angsana New" w:hAnsi="Angsana New" w:hint="cs"/>
                <w:sz w:val="28"/>
                <w:szCs w:val="28"/>
                <w:cs/>
              </w:rPr>
              <w:t>ขายเงินลงทุนในบริษัทย่อย</w:t>
            </w:r>
          </w:p>
        </w:tc>
        <w:tc>
          <w:tcPr>
            <w:tcW w:w="1518" w:type="dxa"/>
            <w:vAlign w:val="bottom"/>
          </w:tcPr>
          <w:p w14:paraId="6D954FF4" w14:textId="31CF970B" w:rsidR="00A277E6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(40,660.00)</w:t>
            </w:r>
          </w:p>
        </w:tc>
        <w:tc>
          <w:tcPr>
            <w:tcW w:w="282" w:type="dxa"/>
            <w:vAlign w:val="bottom"/>
          </w:tcPr>
          <w:p w14:paraId="142927F9" w14:textId="77777777" w:rsidR="00A277E6" w:rsidRPr="00633B2B" w:rsidRDefault="00A277E6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09EF3754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392A4A03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26662D48" w14:textId="10E0961A" w:rsidR="00A277E6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(2,221,709.30)</w:t>
            </w:r>
          </w:p>
        </w:tc>
        <w:tc>
          <w:tcPr>
            <w:tcW w:w="290" w:type="dxa"/>
            <w:vAlign w:val="bottom"/>
          </w:tcPr>
          <w:p w14:paraId="38E3F4FB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vAlign w:val="bottom"/>
          </w:tcPr>
          <w:p w14:paraId="1C3A0226" w14:textId="14CDF93F" w:rsidR="00A277E6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(15,529,589.64)</w:t>
            </w:r>
          </w:p>
        </w:tc>
        <w:tc>
          <w:tcPr>
            <w:tcW w:w="299" w:type="dxa"/>
            <w:vAlign w:val="bottom"/>
          </w:tcPr>
          <w:p w14:paraId="787131C9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298FDEE3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0F666F7A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9" w:type="dxa"/>
            <w:vAlign w:val="bottom"/>
          </w:tcPr>
          <w:p w14:paraId="67CF59F5" w14:textId="755E7834" w:rsidR="00A277E6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(17,791,958.94)</w:t>
            </w:r>
          </w:p>
        </w:tc>
      </w:tr>
      <w:tr w:rsidR="00A277E6" w:rsidRPr="00633B2B" w14:paraId="0ABFBA5E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59F5A8C1" w14:textId="4540A731" w:rsidR="00A277E6" w:rsidRPr="00633B2B" w:rsidRDefault="00A277E6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B717E6"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717E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57D3CC" w14:textId="48EA3D04" w:rsidR="00A277E6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1,132,312.00</w:t>
            </w:r>
          </w:p>
        </w:tc>
        <w:tc>
          <w:tcPr>
            <w:tcW w:w="282" w:type="dxa"/>
            <w:vAlign w:val="bottom"/>
          </w:tcPr>
          <w:p w14:paraId="0465113B" w14:textId="77777777" w:rsidR="00A277E6" w:rsidRPr="00633B2B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52A8ED" w14:textId="6BA2A7BF" w:rsidR="00A277E6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81,686,642.00</w:t>
            </w:r>
          </w:p>
        </w:tc>
        <w:tc>
          <w:tcPr>
            <w:tcW w:w="290" w:type="dxa"/>
            <w:vAlign w:val="bottom"/>
          </w:tcPr>
          <w:p w14:paraId="6227512E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623DAF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68E53298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D2F11F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26790E6D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2B2F1D" w14:textId="622C1B1D" w:rsidR="00A277E6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307,785,654.00</w:t>
            </w:r>
          </w:p>
        </w:tc>
        <w:tc>
          <w:tcPr>
            <w:tcW w:w="299" w:type="dxa"/>
            <w:vAlign w:val="bottom"/>
          </w:tcPr>
          <w:p w14:paraId="4CBB11E6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A7E65" w14:textId="637F0689" w:rsidR="00A277E6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390,604,608.00</w:t>
            </w:r>
          </w:p>
        </w:tc>
      </w:tr>
      <w:tr w:rsidR="00C701BF" w:rsidRPr="00633B2B" w14:paraId="335E3FDA" w14:textId="77777777" w:rsidTr="00F23780">
        <w:trPr>
          <w:trHeight w:val="397"/>
        </w:trPr>
        <w:tc>
          <w:tcPr>
            <w:tcW w:w="4528" w:type="dxa"/>
            <w:vAlign w:val="bottom"/>
          </w:tcPr>
          <w:p w14:paraId="785D5B2C" w14:textId="77777777" w:rsidR="00C701BF" w:rsidRPr="00633B2B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1518" w:type="dxa"/>
            <w:tcBorders>
              <w:top w:val="single" w:sz="4" w:space="0" w:color="auto"/>
            </w:tcBorders>
            <w:vAlign w:val="bottom"/>
          </w:tcPr>
          <w:p w14:paraId="307F9B93" w14:textId="77777777" w:rsidR="00C701BF" w:rsidRPr="00633B2B" w:rsidRDefault="00C701BF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14:paraId="2A802228" w14:textId="77777777" w:rsidR="00C701BF" w:rsidRPr="00633B2B" w:rsidRDefault="00C701BF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10AB2483" w14:textId="77777777" w:rsidR="00C701BF" w:rsidRPr="00633B2B" w:rsidRDefault="00C701BF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  <w:vAlign w:val="bottom"/>
          </w:tcPr>
          <w:p w14:paraId="10A4701D" w14:textId="77777777" w:rsidR="00C701BF" w:rsidRPr="00633B2B" w:rsidRDefault="00C701BF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0F6DB6B2" w14:textId="77777777" w:rsidR="00C701BF" w:rsidRPr="00633B2B" w:rsidRDefault="00C701BF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  <w:vAlign w:val="bottom"/>
          </w:tcPr>
          <w:p w14:paraId="7F0679F1" w14:textId="77777777" w:rsidR="00C701BF" w:rsidRPr="00633B2B" w:rsidRDefault="00C701BF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vAlign w:val="bottom"/>
          </w:tcPr>
          <w:p w14:paraId="368103FE" w14:textId="77777777" w:rsidR="00C701BF" w:rsidRPr="00633B2B" w:rsidRDefault="00C701BF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  <w:vAlign w:val="bottom"/>
          </w:tcPr>
          <w:p w14:paraId="0E83016A" w14:textId="77777777" w:rsidR="00C701BF" w:rsidRPr="00633B2B" w:rsidRDefault="00C701BF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52DA06B0" w14:textId="77777777" w:rsidR="00C701BF" w:rsidRPr="00633B2B" w:rsidRDefault="00C701BF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  <w:vAlign w:val="bottom"/>
          </w:tcPr>
          <w:p w14:paraId="113F7D36" w14:textId="77777777" w:rsidR="00C701BF" w:rsidRPr="00633B2B" w:rsidRDefault="00C701BF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vAlign w:val="bottom"/>
          </w:tcPr>
          <w:p w14:paraId="4BB329FA" w14:textId="77777777" w:rsidR="00C701BF" w:rsidRPr="00633B2B" w:rsidRDefault="00C701BF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A277E6" w:rsidRPr="00633B2B" w14:paraId="26B131FC" w14:textId="77777777" w:rsidTr="00F23780">
        <w:trPr>
          <w:trHeight w:val="81"/>
        </w:trPr>
        <w:tc>
          <w:tcPr>
            <w:tcW w:w="4528" w:type="dxa"/>
            <w:vAlign w:val="bottom"/>
          </w:tcPr>
          <w:p w14:paraId="41C4547A" w14:textId="77777777" w:rsidR="00A277E6" w:rsidRPr="00633B2B" w:rsidRDefault="00A277E6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518" w:type="dxa"/>
            <w:vAlign w:val="bottom"/>
          </w:tcPr>
          <w:p w14:paraId="23E9B4B3" w14:textId="138BA6C2" w:rsidR="00A277E6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(1,148,085.50)</w:t>
            </w:r>
          </w:p>
        </w:tc>
        <w:tc>
          <w:tcPr>
            <w:tcW w:w="282" w:type="dxa"/>
            <w:vAlign w:val="bottom"/>
          </w:tcPr>
          <w:p w14:paraId="57C5EB7A" w14:textId="77777777" w:rsidR="00A277E6" w:rsidRPr="00633B2B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5EE786DA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732D49BC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2B72AAC2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633B2B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290" w:type="dxa"/>
            <w:vAlign w:val="bottom"/>
          </w:tcPr>
          <w:p w14:paraId="690D98E2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73" w:type="dxa"/>
            <w:vAlign w:val="bottom"/>
          </w:tcPr>
          <w:p w14:paraId="49AF1016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5C08EABE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2" w:type="dxa"/>
            <w:vAlign w:val="bottom"/>
          </w:tcPr>
          <w:p w14:paraId="5D225131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08919A4C" w14:textId="77777777" w:rsidR="00A277E6" w:rsidRPr="00633B2B" w:rsidRDefault="00A277E6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99" w:type="dxa"/>
            <w:vAlign w:val="bottom"/>
          </w:tcPr>
          <w:p w14:paraId="54D912C0" w14:textId="400C39F2" w:rsidR="00A277E6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(1,148,085.50)</w:t>
            </w:r>
          </w:p>
        </w:tc>
      </w:tr>
      <w:tr w:rsidR="00396533" w:rsidRPr="00633B2B" w14:paraId="78847ABF" w14:textId="77777777" w:rsidTr="00F23780">
        <w:trPr>
          <w:trHeight w:val="81"/>
        </w:trPr>
        <w:tc>
          <w:tcPr>
            <w:tcW w:w="4528" w:type="dxa"/>
            <w:vAlign w:val="center"/>
          </w:tcPr>
          <w:p w14:paraId="76D7490A" w14:textId="7C645E09" w:rsidR="00396533" w:rsidRPr="00633B2B" w:rsidRDefault="00396533" w:rsidP="003965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เพิ่มขึ้นจากซื้อเงินลงทุนในบริษัทย่อย</w:t>
            </w:r>
          </w:p>
        </w:tc>
        <w:tc>
          <w:tcPr>
            <w:tcW w:w="1518" w:type="dxa"/>
            <w:vAlign w:val="bottom"/>
          </w:tcPr>
          <w:p w14:paraId="3C1A0330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2" w:type="dxa"/>
            <w:vAlign w:val="bottom"/>
          </w:tcPr>
          <w:p w14:paraId="4CF91A55" w14:textId="77777777" w:rsidR="00396533" w:rsidRPr="00633B2B" w:rsidRDefault="00396533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0B741D2D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00900937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30BE297F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0A4AAE8E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73" w:type="dxa"/>
            <w:vAlign w:val="bottom"/>
          </w:tcPr>
          <w:p w14:paraId="6E172C27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0A05BCF5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842" w:type="dxa"/>
            <w:vAlign w:val="bottom"/>
          </w:tcPr>
          <w:p w14:paraId="192ECAB7" w14:textId="4D79DE29" w:rsidR="00396533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(38,639,757.42)</w:t>
            </w:r>
          </w:p>
        </w:tc>
        <w:tc>
          <w:tcPr>
            <w:tcW w:w="299" w:type="dxa"/>
            <w:vAlign w:val="bottom"/>
          </w:tcPr>
          <w:p w14:paraId="33237B70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99" w:type="dxa"/>
            <w:vAlign w:val="bottom"/>
          </w:tcPr>
          <w:p w14:paraId="734350ED" w14:textId="7DB6A1DF" w:rsidR="00396533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(38,639,757.42)</w:t>
            </w:r>
          </w:p>
        </w:tc>
      </w:tr>
      <w:tr w:rsidR="00396533" w:rsidRPr="00633B2B" w14:paraId="4E2353F8" w14:textId="77777777" w:rsidTr="00F23780">
        <w:trPr>
          <w:trHeight w:val="407"/>
        </w:trPr>
        <w:tc>
          <w:tcPr>
            <w:tcW w:w="4528" w:type="dxa"/>
            <w:vAlign w:val="bottom"/>
          </w:tcPr>
          <w:p w14:paraId="0D65EBE6" w14:textId="6358800B" w:rsidR="00396533" w:rsidRPr="00633B2B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บวก ค่าตัดจำหน่ายสำหรับ</w:t>
            </w:r>
            <w:r w:rsidR="006900B9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18" w:type="dxa"/>
            <w:vAlign w:val="bottom"/>
          </w:tcPr>
          <w:p w14:paraId="1A17896F" w14:textId="432869E6" w:rsidR="00396533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(15,536.26)</w:t>
            </w:r>
          </w:p>
        </w:tc>
        <w:tc>
          <w:tcPr>
            <w:tcW w:w="282" w:type="dxa"/>
            <w:vAlign w:val="bottom"/>
          </w:tcPr>
          <w:p w14:paraId="1400279E" w14:textId="77777777" w:rsidR="00396533" w:rsidRPr="00633B2B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64FC8607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46AEAC22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360E7C47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64C28728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3" w:type="dxa"/>
            <w:vAlign w:val="bottom"/>
          </w:tcPr>
          <w:p w14:paraId="15C801CB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34F990AE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vAlign w:val="bottom"/>
          </w:tcPr>
          <w:p w14:paraId="65302512" w14:textId="57B1DE53" w:rsidR="00396533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(9,326,838.01)</w:t>
            </w:r>
          </w:p>
        </w:tc>
        <w:tc>
          <w:tcPr>
            <w:tcW w:w="299" w:type="dxa"/>
            <w:vAlign w:val="bottom"/>
          </w:tcPr>
          <w:p w14:paraId="030B16C8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9" w:type="dxa"/>
            <w:vAlign w:val="bottom"/>
          </w:tcPr>
          <w:p w14:paraId="5B75B811" w14:textId="3FECACCB" w:rsidR="00396533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(9,342,374.27)</w:t>
            </w:r>
          </w:p>
        </w:tc>
      </w:tr>
      <w:tr w:rsidR="00396533" w:rsidRPr="00633B2B" w14:paraId="7290A3F5" w14:textId="77777777" w:rsidTr="00F23780">
        <w:trPr>
          <w:trHeight w:val="407"/>
        </w:trPr>
        <w:tc>
          <w:tcPr>
            <w:tcW w:w="4528" w:type="dxa"/>
            <w:vAlign w:val="bottom"/>
          </w:tcPr>
          <w:p w14:paraId="3C59423C" w14:textId="623F9327" w:rsidR="00396533" w:rsidRPr="00633B2B" w:rsidRDefault="00396533" w:rsidP="0039653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ลดลงจากการขายเงินลงทุน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ในบริษัทย่อย</w:t>
            </w:r>
          </w:p>
        </w:tc>
        <w:tc>
          <w:tcPr>
            <w:tcW w:w="1518" w:type="dxa"/>
            <w:vAlign w:val="bottom"/>
          </w:tcPr>
          <w:p w14:paraId="474EDC47" w14:textId="1BF404E8" w:rsidR="00396533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40,659.00</w:t>
            </w:r>
          </w:p>
        </w:tc>
        <w:tc>
          <w:tcPr>
            <w:tcW w:w="282" w:type="dxa"/>
            <w:vAlign w:val="bottom"/>
          </w:tcPr>
          <w:p w14:paraId="37655986" w14:textId="77777777" w:rsidR="00396533" w:rsidRPr="00633B2B" w:rsidRDefault="00396533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46283954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102C2894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091D802C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4BCAD99F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vAlign w:val="bottom"/>
          </w:tcPr>
          <w:p w14:paraId="400B8719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154A97DC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69B09B3A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373FE4C6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9" w:type="dxa"/>
            <w:vAlign w:val="bottom"/>
          </w:tcPr>
          <w:p w14:paraId="29385E91" w14:textId="16627853" w:rsidR="00396533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40,659.00</w:t>
            </w:r>
          </w:p>
        </w:tc>
      </w:tr>
      <w:tr w:rsidR="00396533" w:rsidRPr="00633B2B" w14:paraId="75957F63" w14:textId="77777777" w:rsidTr="00F23780">
        <w:trPr>
          <w:trHeight w:val="407"/>
        </w:trPr>
        <w:tc>
          <w:tcPr>
            <w:tcW w:w="4528" w:type="dxa"/>
            <w:vAlign w:val="bottom"/>
          </w:tcPr>
          <w:p w14:paraId="31EEF28E" w14:textId="771098FF" w:rsidR="00396533" w:rsidRPr="00633B2B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717E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B717E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DBF180" w14:textId="2E2A76DD" w:rsidR="00396533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(1,122,962.76)</w:t>
            </w:r>
          </w:p>
        </w:tc>
        <w:tc>
          <w:tcPr>
            <w:tcW w:w="282" w:type="dxa"/>
            <w:vAlign w:val="bottom"/>
          </w:tcPr>
          <w:p w14:paraId="2ECC9305" w14:textId="77777777" w:rsidR="00396533" w:rsidRPr="00633B2B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30E049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63193692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4F682A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565BE707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BAD43B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006CA95D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AA04AA" w14:textId="09FD889F" w:rsidR="00396533" w:rsidRPr="00633B2B" w:rsidRDefault="00E17DC0" w:rsidP="00F2378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(47,966,595.43)</w:t>
            </w:r>
          </w:p>
        </w:tc>
        <w:tc>
          <w:tcPr>
            <w:tcW w:w="299" w:type="dxa"/>
            <w:vAlign w:val="bottom"/>
          </w:tcPr>
          <w:p w14:paraId="0C81CA39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37B130" w14:textId="39C0ECDE" w:rsidR="00396533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(49,089,558.19)</w:t>
            </w:r>
          </w:p>
        </w:tc>
      </w:tr>
      <w:tr w:rsidR="00396533" w:rsidRPr="00633B2B" w14:paraId="03C5EE6A" w14:textId="77777777" w:rsidTr="00F23780">
        <w:trPr>
          <w:trHeight w:val="340"/>
        </w:trPr>
        <w:tc>
          <w:tcPr>
            <w:tcW w:w="4528" w:type="dxa"/>
            <w:vAlign w:val="bottom"/>
          </w:tcPr>
          <w:p w14:paraId="0344E9F6" w14:textId="77777777" w:rsidR="00396533" w:rsidRPr="00633B2B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518" w:type="dxa"/>
            <w:tcBorders>
              <w:top w:val="single" w:sz="4" w:space="0" w:color="auto"/>
            </w:tcBorders>
            <w:vAlign w:val="bottom"/>
          </w:tcPr>
          <w:p w14:paraId="05D0328D" w14:textId="77777777" w:rsidR="00396533" w:rsidRPr="00633B2B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14:paraId="1F2FF6D6" w14:textId="77777777" w:rsidR="00396533" w:rsidRPr="00633B2B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0E1D2F46" w14:textId="77777777" w:rsidR="00396533" w:rsidRPr="00633B2B" w:rsidRDefault="00396533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  <w:vAlign w:val="bottom"/>
          </w:tcPr>
          <w:p w14:paraId="10AB5C39" w14:textId="77777777" w:rsidR="00396533" w:rsidRPr="00633B2B" w:rsidRDefault="00396533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18FDB2FD" w14:textId="77777777" w:rsidR="00396533" w:rsidRPr="00633B2B" w:rsidRDefault="00396533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0" w:type="dxa"/>
            <w:vAlign w:val="bottom"/>
          </w:tcPr>
          <w:p w14:paraId="57C85F8D" w14:textId="77777777" w:rsidR="00396533" w:rsidRPr="00633B2B" w:rsidRDefault="00396533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vAlign w:val="bottom"/>
          </w:tcPr>
          <w:p w14:paraId="3D0678EE" w14:textId="77777777" w:rsidR="00396533" w:rsidRPr="00633B2B" w:rsidRDefault="00396533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  <w:vAlign w:val="bottom"/>
          </w:tcPr>
          <w:p w14:paraId="3C5A1662" w14:textId="77777777" w:rsidR="00396533" w:rsidRPr="00633B2B" w:rsidRDefault="00396533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671971DC" w14:textId="77777777" w:rsidR="00396533" w:rsidRPr="00633B2B" w:rsidRDefault="00396533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9" w:type="dxa"/>
            <w:vAlign w:val="bottom"/>
          </w:tcPr>
          <w:p w14:paraId="5631F0F8" w14:textId="77777777" w:rsidR="00396533" w:rsidRPr="00633B2B" w:rsidRDefault="00396533" w:rsidP="00F2378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vAlign w:val="bottom"/>
          </w:tcPr>
          <w:p w14:paraId="54F63116" w14:textId="77777777" w:rsidR="00396533" w:rsidRPr="00633B2B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96533" w:rsidRPr="00633B2B" w14:paraId="607C876A" w14:textId="77777777" w:rsidTr="00F23780">
        <w:trPr>
          <w:trHeight w:val="407"/>
        </w:trPr>
        <w:tc>
          <w:tcPr>
            <w:tcW w:w="4528" w:type="dxa"/>
            <w:vAlign w:val="bottom"/>
          </w:tcPr>
          <w:p w14:paraId="5B580EAE" w14:textId="77777777" w:rsidR="00396533" w:rsidRPr="00633B2B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518" w:type="dxa"/>
            <w:tcBorders>
              <w:bottom w:val="double" w:sz="4" w:space="0" w:color="auto"/>
            </w:tcBorders>
            <w:vAlign w:val="bottom"/>
          </w:tcPr>
          <w:p w14:paraId="5C380F90" w14:textId="21C17334" w:rsidR="00396533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24,886.50</w:t>
            </w:r>
          </w:p>
        </w:tc>
        <w:tc>
          <w:tcPr>
            <w:tcW w:w="282" w:type="dxa"/>
            <w:vAlign w:val="bottom"/>
          </w:tcPr>
          <w:p w14:paraId="6DB9E5CB" w14:textId="77777777" w:rsidR="00396533" w:rsidRPr="00633B2B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double" w:sz="4" w:space="0" w:color="auto"/>
            </w:tcBorders>
            <w:vAlign w:val="bottom"/>
          </w:tcPr>
          <w:p w14:paraId="0FB19ED3" w14:textId="53183D1C" w:rsidR="00396533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81,686,642.00</w:t>
            </w:r>
          </w:p>
        </w:tc>
        <w:tc>
          <w:tcPr>
            <w:tcW w:w="290" w:type="dxa"/>
            <w:vAlign w:val="bottom"/>
          </w:tcPr>
          <w:p w14:paraId="2C26C4B8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210" w:type="dxa"/>
            <w:tcBorders>
              <w:bottom w:val="double" w:sz="4" w:space="0" w:color="auto"/>
            </w:tcBorders>
            <w:vAlign w:val="bottom"/>
          </w:tcPr>
          <w:p w14:paraId="665585EE" w14:textId="0D7AB328" w:rsidR="00396533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2,221,709.30</w:t>
            </w:r>
          </w:p>
        </w:tc>
        <w:tc>
          <w:tcPr>
            <w:tcW w:w="290" w:type="dxa"/>
            <w:vAlign w:val="bottom"/>
          </w:tcPr>
          <w:p w14:paraId="79FFF96A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673" w:type="dxa"/>
            <w:tcBorders>
              <w:bottom w:val="double" w:sz="4" w:space="0" w:color="auto"/>
            </w:tcBorders>
            <w:vAlign w:val="bottom"/>
          </w:tcPr>
          <w:p w14:paraId="6C103E4F" w14:textId="297CC5A9" w:rsidR="00396533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15,529,589.64</w:t>
            </w:r>
          </w:p>
        </w:tc>
        <w:tc>
          <w:tcPr>
            <w:tcW w:w="299" w:type="dxa"/>
            <w:vAlign w:val="bottom"/>
          </w:tcPr>
          <w:p w14:paraId="46333EA1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  <w:vAlign w:val="bottom"/>
          </w:tcPr>
          <w:p w14:paraId="36F68FEA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2BFBCD4A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9" w:type="dxa"/>
            <w:tcBorders>
              <w:bottom w:val="double" w:sz="4" w:space="0" w:color="auto"/>
            </w:tcBorders>
            <w:vAlign w:val="bottom"/>
          </w:tcPr>
          <w:p w14:paraId="75FF5C15" w14:textId="16C76B7A" w:rsidR="00396533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99,462,827.44</w:t>
            </w:r>
          </w:p>
        </w:tc>
      </w:tr>
      <w:tr w:rsidR="00396533" w:rsidRPr="00633B2B" w14:paraId="3A7785FC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2463DC07" w14:textId="49C53595" w:rsidR="00396533" w:rsidRPr="00633B2B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B717E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717E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1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5FCCF50" w14:textId="690A1BCC" w:rsidR="00396533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9,349.24</w:t>
            </w:r>
          </w:p>
        </w:tc>
        <w:tc>
          <w:tcPr>
            <w:tcW w:w="282" w:type="dxa"/>
            <w:vAlign w:val="bottom"/>
          </w:tcPr>
          <w:p w14:paraId="6EA9F093" w14:textId="77777777" w:rsidR="00396533" w:rsidRPr="00633B2B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87F204E" w14:textId="699AF4B9" w:rsidR="00396533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81,686,642.00</w:t>
            </w:r>
          </w:p>
        </w:tc>
        <w:tc>
          <w:tcPr>
            <w:tcW w:w="290" w:type="dxa"/>
            <w:vAlign w:val="bottom"/>
          </w:tcPr>
          <w:p w14:paraId="10070F34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9DF0093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0" w:type="dxa"/>
            <w:vAlign w:val="bottom"/>
          </w:tcPr>
          <w:p w14:paraId="7B25FA90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B0A6D8E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9" w:type="dxa"/>
            <w:vAlign w:val="bottom"/>
          </w:tcPr>
          <w:p w14:paraId="5A19DB8B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  <w:vAlign w:val="bottom"/>
          </w:tcPr>
          <w:p w14:paraId="2D08402F" w14:textId="09EE6CCE" w:rsidR="00396533" w:rsidRPr="00633B2B" w:rsidRDefault="00E17DC0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259,819,058.57</w:t>
            </w:r>
          </w:p>
        </w:tc>
        <w:tc>
          <w:tcPr>
            <w:tcW w:w="299" w:type="dxa"/>
            <w:vAlign w:val="bottom"/>
          </w:tcPr>
          <w:p w14:paraId="30931900" w14:textId="77777777" w:rsidR="00396533" w:rsidRPr="00633B2B" w:rsidRDefault="00396533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632EB3F" w14:textId="29AE8804" w:rsidR="00396533" w:rsidRPr="00633B2B" w:rsidRDefault="00E17DC0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341,515,049.81</w:t>
            </w:r>
          </w:p>
        </w:tc>
      </w:tr>
    </w:tbl>
    <w:p w14:paraId="4BBC8F7D" w14:textId="77777777" w:rsidR="00C701BF" w:rsidRPr="00633B2B" w:rsidRDefault="00C701BF" w:rsidP="000933C5">
      <w:pPr>
        <w:tabs>
          <w:tab w:val="left" w:pos="720"/>
        </w:tabs>
        <w:spacing w:after="120"/>
        <w:rPr>
          <w:rFonts w:ascii="Angsana New" w:hAnsi="Angsana New"/>
          <w:b/>
          <w:bCs/>
          <w:sz w:val="28"/>
          <w:szCs w:val="28"/>
          <w:u w:val="single"/>
          <w:cs/>
        </w:rPr>
        <w:sectPr w:rsidR="00C701BF" w:rsidRPr="00633B2B" w:rsidSect="000874DA">
          <w:pgSz w:w="16840" w:h="11907" w:orient="landscape" w:code="9"/>
          <w:pgMar w:top="1134" w:right="1134" w:bottom="851" w:left="1134" w:header="851" w:footer="567" w:gutter="0"/>
          <w:pgNumType w:fmt="numberInDash"/>
          <w:cols w:space="708"/>
          <w:docGrid w:linePitch="360"/>
        </w:sectPr>
      </w:pPr>
    </w:p>
    <w:p w14:paraId="5ADEA8AA" w14:textId="2AF96291" w:rsidR="00C04413" w:rsidRPr="00633B2B" w:rsidRDefault="00C04413" w:rsidP="0026131D">
      <w:pPr>
        <w:rPr>
          <w:rFonts w:ascii="Angsana New" w:hAnsi="Angsana New"/>
          <w:b/>
          <w:bCs/>
          <w:sz w:val="28"/>
          <w:szCs w:val="28"/>
        </w:rPr>
      </w:pPr>
    </w:p>
    <w:tbl>
      <w:tblPr>
        <w:tblStyle w:val="TableGrid"/>
        <w:tblW w:w="793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2551"/>
      </w:tblGrid>
      <w:tr w:rsidR="00E23A4A" w:rsidRPr="00633B2B" w14:paraId="6C4215FA" w14:textId="77777777" w:rsidTr="006900B9">
        <w:trPr>
          <w:trHeight w:val="397"/>
        </w:trPr>
        <w:tc>
          <w:tcPr>
            <w:tcW w:w="5386" w:type="dxa"/>
          </w:tcPr>
          <w:p w14:paraId="343E3947" w14:textId="77777777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22839E6" w14:textId="483AE2B0" w:rsidR="00E23A4A" w:rsidRPr="00633B2B" w:rsidRDefault="00BD07BB" w:rsidP="00BD0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E23A4A" w:rsidRPr="00633B2B" w14:paraId="6A88C931" w14:textId="77777777" w:rsidTr="006900B9">
        <w:trPr>
          <w:trHeight w:val="397"/>
        </w:trPr>
        <w:tc>
          <w:tcPr>
            <w:tcW w:w="5386" w:type="dxa"/>
          </w:tcPr>
          <w:p w14:paraId="3E520777" w14:textId="77777777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9FAD6" w14:textId="77777777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23A4A" w:rsidRPr="00633B2B" w14:paraId="7BF8E6F0" w14:textId="77777777" w:rsidTr="006900B9">
        <w:trPr>
          <w:trHeight w:val="397"/>
        </w:trPr>
        <w:tc>
          <w:tcPr>
            <w:tcW w:w="5386" w:type="dxa"/>
          </w:tcPr>
          <w:p w14:paraId="1C9B5AC2" w14:textId="77777777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584EB" w14:textId="46BB8F36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</w:tr>
      <w:tr w:rsidR="00E23A4A" w:rsidRPr="00633B2B" w14:paraId="08AA3A05" w14:textId="77777777" w:rsidTr="006900B9">
        <w:trPr>
          <w:trHeight w:val="397"/>
        </w:trPr>
        <w:tc>
          <w:tcPr>
            <w:tcW w:w="5386" w:type="dxa"/>
          </w:tcPr>
          <w:p w14:paraId="16C06E8A" w14:textId="77777777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0333CA4" w14:textId="77777777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5B5B98" w:rsidRPr="00633B2B" w14:paraId="5A09C863" w14:textId="77777777" w:rsidTr="006900B9">
        <w:trPr>
          <w:trHeight w:val="397"/>
        </w:trPr>
        <w:tc>
          <w:tcPr>
            <w:tcW w:w="5386" w:type="dxa"/>
            <w:vAlign w:val="center"/>
          </w:tcPr>
          <w:p w14:paraId="05808E83" w14:textId="703C40E6" w:rsidR="005B5B98" w:rsidRPr="00633B2B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51" w:type="dxa"/>
            <w:vAlign w:val="center"/>
          </w:tcPr>
          <w:p w14:paraId="504DF701" w14:textId="7A3770D8" w:rsidR="005B5B98" w:rsidRPr="00633B2B" w:rsidRDefault="00BD07BB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1,132,312.00</w:t>
            </w:r>
          </w:p>
        </w:tc>
      </w:tr>
      <w:tr w:rsidR="00E23A4A" w:rsidRPr="00633B2B" w14:paraId="157E73AF" w14:textId="77777777" w:rsidTr="006900B9">
        <w:trPr>
          <w:trHeight w:val="397"/>
        </w:trPr>
        <w:tc>
          <w:tcPr>
            <w:tcW w:w="5386" w:type="dxa"/>
            <w:vAlign w:val="center"/>
          </w:tcPr>
          <w:p w14:paraId="445974CD" w14:textId="06AF643F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</w:t>
            </w:r>
            <w:r w:rsidR="006900B9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2551" w:type="dxa"/>
            <w:vAlign w:val="center"/>
          </w:tcPr>
          <w:p w14:paraId="7BAC2117" w14:textId="79BFD438" w:rsidR="00E23A4A" w:rsidRPr="00633B2B" w:rsidRDefault="00D519E9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3A4A" w:rsidRPr="00633B2B" w14:paraId="5AC24EFB" w14:textId="77777777" w:rsidTr="006900B9">
        <w:trPr>
          <w:trHeight w:val="397"/>
        </w:trPr>
        <w:tc>
          <w:tcPr>
            <w:tcW w:w="5386" w:type="dxa"/>
            <w:vAlign w:val="center"/>
          </w:tcPr>
          <w:p w14:paraId="2F28ABA9" w14:textId="5DCEEE50" w:rsidR="00E23A4A" w:rsidRPr="00633B2B" w:rsidRDefault="009F4F07" w:rsidP="00274A7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551" w:type="dxa"/>
            <w:vAlign w:val="center"/>
          </w:tcPr>
          <w:p w14:paraId="1FF6D126" w14:textId="152802A6" w:rsidR="00E23A4A" w:rsidRPr="00633B2B" w:rsidRDefault="00D519E9" w:rsidP="00274A7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3A4A" w:rsidRPr="00633B2B" w14:paraId="4951EBAB" w14:textId="77777777" w:rsidTr="006900B9">
        <w:trPr>
          <w:trHeight w:val="397"/>
        </w:trPr>
        <w:tc>
          <w:tcPr>
            <w:tcW w:w="5386" w:type="dxa"/>
            <w:vAlign w:val="center"/>
          </w:tcPr>
          <w:p w14:paraId="6B5CEB84" w14:textId="726E3BDA" w:rsidR="00E23A4A" w:rsidRPr="00633B2B" w:rsidRDefault="003A3DD8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DE712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DE712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24F1C" w14:textId="76460E6F" w:rsidR="00E23A4A" w:rsidRPr="00633B2B" w:rsidRDefault="00BD07BB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1,132,312.00</w:t>
            </w:r>
          </w:p>
        </w:tc>
      </w:tr>
      <w:tr w:rsidR="00E23A4A" w:rsidRPr="00633B2B" w14:paraId="720E9A63" w14:textId="77777777" w:rsidTr="006900B9">
        <w:trPr>
          <w:trHeight w:val="567"/>
        </w:trPr>
        <w:tc>
          <w:tcPr>
            <w:tcW w:w="5386" w:type="dxa"/>
            <w:vAlign w:val="bottom"/>
          </w:tcPr>
          <w:p w14:paraId="66CADAC2" w14:textId="77777777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14:paraId="7B8D2D45" w14:textId="77777777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5B5B98" w:rsidRPr="00633B2B" w14:paraId="0796A7C7" w14:textId="77777777" w:rsidTr="006900B9">
        <w:trPr>
          <w:trHeight w:val="80"/>
        </w:trPr>
        <w:tc>
          <w:tcPr>
            <w:tcW w:w="5386" w:type="dxa"/>
            <w:vAlign w:val="center"/>
          </w:tcPr>
          <w:p w14:paraId="3545BE94" w14:textId="67D177F3" w:rsidR="005B5B98" w:rsidRPr="00633B2B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51" w:type="dxa"/>
            <w:vAlign w:val="center"/>
          </w:tcPr>
          <w:p w14:paraId="2C7B0C61" w14:textId="66CD9CA1" w:rsidR="005B5B98" w:rsidRPr="00633B2B" w:rsidRDefault="00BD07BB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(1,107,426.50)</w:t>
            </w:r>
          </w:p>
        </w:tc>
      </w:tr>
      <w:tr w:rsidR="00E23A4A" w:rsidRPr="00633B2B" w14:paraId="179A429F" w14:textId="77777777" w:rsidTr="006900B9">
        <w:trPr>
          <w:trHeight w:val="397"/>
        </w:trPr>
        <w:tc>
          <w:tcPr>
            <w:tcW w:w="5386" w:type="dxa"/>
            <w:vAlign w:val="center"/>
          </w:tcPr>
          <w:p w14:paraId="39AF3C29" w14:textId="211DE1F3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บวก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="006900B9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2551" w:type="dxa"/>
            <w:vAlign w:val="center"/>
          </w:tcPr>
          <w:p w14:paraId="3861B645" w14:textId="0E50DFB6" w:rsidR="00E23A4A" w:rsidRPr="00633B2B" w:rsidRDefault="00BD07BB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(15,536.</w:t>
            </w:r>
            <w:r w:rsidR="00131A1B" w:rsidRPr="00633B2B">
              <w:rPr>
                <w:rFonts w:ascii="Angsana New" w:hAnsi="Angsana New"/>
                <w:sz w:val="28"/>
                <w:szCs w:val="28"/>
              </w:rPr>
              <w:t>26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23A4A" w:rsidRPr="00633B2B" w14:paraId="31568521" w14:textId="77777777" w:rsidTr="006900B9">
        <w:trPr>
          <w:trHeight w:val="397"/>
        </w:trPr>
        <w:tc>
          <w:tcPr>
            <w:tcW w:w="5386" w:type="dxa"/>
            <w:vAlign w:val="center"/>
          </w:tcPr>
          <w:p w14:paraId="13FA812A" w14:textId="423CDA40" w:rsidR="00E23A4A" w:rsidRPr="00633B2B" w:rsidRDefault="009F4F07" w:rsidP="00274A7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551" w:type="dxa"/>
            <w:vAlign w:val="center"/>
          </w:tcPr>
          <w:p w14:paraId="4D041997" w14:textId="77777777" w:rsidR="00E23A4A" w:rsidRPr="00633B2B" w:rsidRDefault="00E23A4A" w:rsidP="00274A7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B5B98" w:rsidRPr="00633B2B" w14:paraId="18B1BADC" w14:textId="77777777" w:rsidTr="006900B9">
        <w:trPr>
          <w:trHeight w:val="397"/>
        </w:trPr>
        <w:tc>
          <w:tcPr>
            <w:tcW w:w="5386" w:type="dxa"/>
            <w:vAlign w:val="center"/>
          </w:tcPr>
          <w:p w14:paraId="5F3E2392" w14:textId="39A04406" w:rsidR="005B5B98" w:rsidRPr="00633B2B" w:rsidRDefault="003A3DD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DE712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DE712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99E11" w14:textId="3454CCAA" w:rsidR="005B5B98" w:rsidRPr="00633B2B" w:rsidRDefault="00BD07BB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(1,122,962.</w:t>
            </w:r>
            <w:r w:rsidR="00131A1B" w:rsidRPr="00633B2B">
              <w:rPr>
                <w:rFonts w:ascii="Angsana New" w:hAnsi="Angsana New"/>
                <w:sz w:val="28"/>
                <w:szCs w:val="28"/>
              </w:rPr>
              <w:t>76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23A4A" w:rsidRPr="00633B2B" w14:paraId="3706EB22" w14:textId="77777777" w:rsidTr="006900B9">
        <w:trPr>
          <w:trHeight w:val="567"/>
        </w:trPr>
        <w:tc>
          <w:tcPr>
            <w:tcW w:w="5386" w:type="dxa"/>
            <w:vAlign w:val="bottom"/>
          </w:tcPr>
          <w:p w14:paraId="755A44BD" w14:textId="77777777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มูลค่าสุทธิทางบัญชี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4730D277" w14:textId="77777777" w:rsidR="00E23A4A" w:rsidRPr="00633B2B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5B5B98" w:rsidRPr="00633B2B" w14:paraId="2FA92612" w14:textId="77777777" w:rsidTr="006900B9">
        <w:trPr>
          <w:trHeight w:val="397"/>
        </w:trPr>
        <w:tc>
          <w:tcPr>
            <w:tcW w:w="5386" w:type="dxa"/>
            <w:vAlign w:val="center"/>
          </w:tcPr>
          <w:p w14:paraId="1F775145" w14:textId="59DF1154" w:rsidR="005B5B98" w:rsidRPr="00633B2B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659F69C2" w14:textId="1D9281C8" w:rsidR="005B5B98" w:rsidRPr="00633B2B" w:rsidRDefault="00BD07BB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24,885.50</w:t>
            </w:r>
          </w:p>
        </w:tc>
      </w:tr>
      <w:tr w:rsidR="005B5B98" w:rsidRPr="00633B2B" w14:paraId="524CDE14" w14:textId="77777777" w:rsidTr="006900B9">
        <w:trPr>
          <w:trHeight w:val="397"/>
        </w:trPr>
        <w:tc>
          <w:tcPr>
            <w:tcW w:w="5386" w:type="dxa"/>
            <w:vAlign w:val="center"/>
          </w:tcPr>
          <w:p w14:paraId="07265E47" w14:textId="653E3662" w:rsidR="005B5B98" w:rsidRPr="00633B2B" w:rsidRDefault="003A3DD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DE712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DE712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FC120A" w14:textId="12395E1B" w:rsidR="005B5B98" w:rsidRPr="00633B2B" w:rsidRDefault="00BD07BB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9,349.</w:t>
            </w:r>
            <w:r w:rsidR="00131A1B" w:rsidRPr="00633B2B">
              <w:rPr>
                <w:rFonts w:ascii="Angsana New" w:hAnsi="Angsana New"/>
                <w:sz w:val="28"/>
                <w:szCs w:val="28"/>
              </w:rPr>
              <w:t>24</w:t>
            </w:r>
          </w:p>
        </w:tc>
      </w:tr>
    </w:tbl>
    <w:p w14:paraId="38D3E67E" w14:textId="77777777" w:rsidR="00C04413" w:rsidRPr="00633B2B" w:rsidRDefault="00C04413" w:rsidP="0026131D">
      <w:pPr>
        <w:rPr>
          <w:rFonts w:ascii="Angsana New" w:hAnsi="Angsana New"/>
          <w:b/>
          <w:bCs/>
          <w:sz w:val="28"/>
          <w:szCs w:val="28"/>
        </w:rPr>
      </w:pPr>
    </w:p>
    <w:p w14:paraId="736545BE" w14:textId="5DB29B0C" w:rsidR="00116064" w:rsidRPr="00633B2B" w:rsidRDefault="00BD61A3" w:rsidP="00313E18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สินทรัพย์ไม่หมุนเวียนอื่น</w:t>
      </w:r>
    </w:p>
    <w:tbl>
      <w:tblPr>
        <w:tblStyle w:val="TableGrid"/>
        <w:tblW w:w="10723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724"/>
        <w:gridCol w:w="1322"/>
        <w:gridCol w:w="237"/>
        <w:gridCol w:w="1324"/>
        <w:gridCol w:w="237"/>
        <w:gridCol w:w="1322"/>
        <w:gridCol w:w="237"/>
        <w:gridCol w:w="1327"/>
      </w:tblGrid>
      <w:tr w:rsidR="00BD07BB" w:rsidRPr="00633B2B" w14:paraId="198AADDB" w14:textId="77777777" w:rsidTr="006900B9">
        <w:trPr>
          <w:trHeight w:val="451"/>
        </w:trPr>
        <w:tc>
          <w:tcPr>
            <w:tcW w:w="993" w:type="dxa"/>
            <w:vAlign w:val="center"/>
          </w:tcPr>
          <w:p w14:paraId="4B11086C" w14:textId="77777777" w:rsidR="00BD07BB" w:rsidRPr="00633B2B" w:rsidRDefault="00BD07BB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27" w:name="_Hlk104477795"/>
          </w:p>
        </w:tc>
        <w:tc>
          <w:tcPr>
            <w:tcW w:w="3724" w:type="dxa"/>
            <w:vAlign w:val="center"/>
          </w:tcPr>
          <w:p w14:paraId="677CF62B" w14:textId="77777777" w:rsidR="00BD07BB" w:rsidRPr="00633B2B" w:rsidRDefault="00BD07BB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06" w:type="dxa"/>
            <w:gridSpan w:val="7"/>
            <w:tcBorders>
              <w:bottom w:val="single" w:sz="4" w:space="0" w:color="auto"/>
            </w:tcBorders>
            <w:vAlign w:val="center"/>
          </w:tcPr>
          <w:p w14:paraId="42823DD3" w14:textId="21A34984" w:rsidR="00BD07BB" w:rsidRPr="00633B2B" w:rsidRDefault="00BD07BB" w:rsidP="00BD0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0344B2" w:rsidRPr="00633B2B" w14:paraId="3399659F" w14:textId="77777777" w:rsidTr="006900B9">
        <w:trPr>
          <w:trHeight w:val="451"/>
        </w:trPr>
        <w:tc>
          <w:tcPr>
            <w:tcW w:w="993" w:type="dxa"/>
            <w:vAlign w:val="center"/>
          </w:tcPr>
          <w:p w14:paraId="4C690962" w14:textId="77777777" w:rsidR="000344B2" w:rsidRPr="00633B2B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24" w:type="dxa"/>
            <w:vAlign w:val="center"/>
          </w:tcPr>
          <w:p w14:paraId="7499DBC6" w14:textId="77777777" w:rsidR="000344B2" w:rsidRPr="00633B2B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3" w:type="dxa"/>
            <w:gridSpan w:val="3"/>
            <w:tcBorders>
              <w:bottom w:val="single" w:sz="4" w:space="0" w:color="auto"/>
            </w:tcBorders>
            <w:vAlign w:val="center"/>
          </w:tcPr>
          <w:p w14:paraId="1C4394F8" w14:textId="3C6313BF" w:rsidR="000344B2" w:rsidRPr="00633B2B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center"/>
          </w:tcPr>
          <w:p w14:paraId="67B69CC6" w14:textId="77777777" w:rsidR="000344B2" w:rsidRPr="00633B2B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20728" w14:textId="23C9D093" w:rsidR="000344B2" w:rsidRPr="00633B2B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A05837" w:rsidRPr="00633B2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DE7126" w:rsidRPr="00633B2B" w14:paraId="5FF04869" w14:textId="77777777" w:rsidTr="006900B9">
        <w:trPr>
          <w:trHeight w:val="451"/>
        </w:trPr>
        <w:tc>
          <w:tcPr>
            <w:tcW w:w="993" w:type="dxa"/>
            <w:vAlign w:val="center"/>
          </w:tcPr>
          <w:p w14:paraId="5759B2E5" w14:textId="77777777" w:rsidR="00DE7126" w:rsidRPr="00633B2B" w:rsidRDefault="00DE7126" w:rsidP="00DE71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24" w:type="dxa"/>
            <w:vAlign w:val="center"/>
          </w:tcPr>
          <w:p w14:paraId="2730DBC7" w14:textId="77777777" w:rsidR="00DE7126" w:rsidRPr="00633B2B" w:rsidRDefault="00DE7126" w:rsidP="00DE71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C19F1" w14:textId="2E269E81" w:rsidR="00DE7126" w:rsidRPr="00633B2B" w:rsidRDefault="00DE7126" w:rsidP="00DE71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center"/>
          </w:tcPr>
          <w:p w14:paraId="062BF252" w14:textId="77777777" w:rsidR="00DE7126" w:rsidRPr="00633B2B" w:rsidRDefault="00DE7126" w:rsidP="00DE71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vAlign w:val="center"/>
          </w:tcPr>
          <w:p w14:paraId="5EFBD701" w14:textId="1C7C89B7" w:rsidR="00DE7126" w:rsidRPr="00633B2B" w:rsidRDefault="00DE7126" w:rsidP="00DE71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37" w:type="dxa"/>
            <w:vAlign w:val="center"/>
          </w:tcPr>
          <w:p w14:paraId="7E74296F" w14:textId="77777777" w:rsidR="00DE7126" w:rsidRPr="00633B2B" w:rsidRDefault="00DE7126" w:rsidP="00DE71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496692FE" w14:textId="52306396" w:rsidR="00DE7126" w:rsidRPr="00633B2B" w:rsidRDefault="00DE7126" w:rsidP="00DE71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7" w:type="dxa"/>
            <w:vAlign w:val="center"/>
          </w:tcPr>
          <w:p w14:paraId="7F21E3ED" w14:textId="77777777" w:rsidR="00DE7126" w:rsidRPr="00633B2B" w:rsidRDefault="00DE7126" w:rsidP="00DE71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5231EA24" w14:textId="26D22F4D" w:rsidR="00DE7126" w:rsidRPr="00633B2B" w:rsidRDefault="00DE7126" w:rsidP="00DE71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</w:tr>
      <w:tr w:rsidR="008414D5" w:rsidRPr="00633B2B" w14:paraId="22706008" w14:textId="77777777" w:rsidTr="006900B9">
        <w:trPr>
          <w:trHeight w:val="154"/>
        </w:trPr>
        <w:tc>
          <w:tcPr>
            <w:tcW w:w="993" w:type="dxa"/>
            <w:vAlign w:val="center"/>
          </w:tcPr>
          <w:p w14:paraId="39E9BA1E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4" w:type="dxa"/>
            <w:vAlign w:val="center"/>
          </w:tcPr>
          <w:p w14:paraId="5695EBB6" w14:textId="272FC69C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ภาษีหัก ณ ที่จ่ายรอขอคืน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bottom"/>
          </w:tcPr>
          <w:p w14:paraId="508084A6" w14:textId="730351A5" w:rsidR="008414D5" w:rsidRPr="00633B2B" w:rsidRDefault="004E4770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4,690,495.69</w:t>
            </w:r>
          </w:p>
        </w:tc>
        <w:tc>
          <w:tcPr>
            <w:tcW w:w="237" w:type="dxa"/>
            <w:vAlign w:val="center"/>
          </w:tcPr>
          <w:p w14:paraId="6D6DC4D8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vAlign w:val="bottom"/>
          </w:tcPr>
          <w:p w14:paraId="27258BEE" w14:textId="3C6E77E5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22,544,3</w:t>
            </w:r>
            <w:r w:rsidR="001F60F9" w:rsidRPr="00633B2B">
              <w:rPr>
                <w:rFonts w:ascii="Angsana New" w:hAnsi="Angsana New"/>
                <w:color w:val="000000"/>
                <w:sz w:val="28"/>
                <w:szCs w:val="28"/>
              </w:rPr>
              <w:t>20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.43 </w:t>
            </w:r>
          </w:p>
        </w:tc>
        <w:tc>
          <w:tcPr>
            <w:tcW w:w="237" w:type="dxa"/>
            <w:vAlign w:val="center"/>
          </w:tcPr>
          <w:p w14:paraId="6675EDDE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14:paraId="553357A1" w14:textId="5AC2AE4A" w:rsidR="008414D5" w:rsidRPr="00633B2B" w:rsidRDefault="004E4770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4,690,495.69</w:t>
            </w:r>
          </w:p>
        </w:tc>
        <w:tc>
          <w:tcPr>
            <w:tcW w:w="237" w:type="dxa"/>
            <w:vAlign w:val="center"/>
          </w:tcPr>
          <w:p w14:paraId="2DB5B09A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bottom"/>
          </w:tcPr>
          <w:p w14:paraId="2E44DA1D" w14:textId="5730278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22,544,319.43 </w:t>
            </w:r>
          </w:p>
        </w:tc>
      </w:tr>
      <w:tr w:rsidR="008414D5" w:rsidRPr="00633B2B" w14:paraId="06ADBC23" w14:textId="77777777" w:rsidTr="006900B9">
        <w:trPr>
          <w:trHeight w:val="424"/>
        </w:trPr>
        <w:tc>
          <w:tcPr>
            <w:tcW w:w="993" w:type="dxa"/>
            <w:vAlign w:val="center"/>
          </w:tcPr>
          <w:p w14:paraId="4C20D00C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4" w:type="dxa"/>
            <w:vAlign w:val="center"/>
          </w:tcPr>
          <w:p w14:paraId="21DA3E98" w14:textId="2D2E10ED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bottom"/>
          </w:tcPr>
          <w:p w14:paraId="4CA005B7" w14:textId="2A82987E" w:rsidR="008414D5" w:rsidRPr="00633B2B" w:rsidRDefault="004E4770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4,910,120.93</w:t>
            </w:r>
          </w:p>
        </w:tc>
        <w:tc>
          <w:tcPr>
            <w:tcW w:w="237" w:type="dxa"/>
            <w:vAlign w:val="center"/>
          </w:tcPr>
          <w:p w14:paraId="320815AC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bottom"/>
          </w:tcPr>
          <w:p w14:paraId="7B34394E" w14:textId="351745A3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1,116,899.00</w:t>
            </w:r>
          </w:p>
        </w:tc>
        <w:tc>
          <w:tcPr>
            <w:tcW w:w="237" w:type="dxa"/>
            <w:vAlign w:val="center"/>
          </w:tcPr>
          <w:p w14:paraId="1D874CAA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6A94DBD0" w14:textId="03C0F8F2" w:rsidR="008414D5" w:rsidRPr="00633B2B" w:rsidRDefault="004E4770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1,397,132.00</w:t>
            </w:r>
          </w:p>
        </w:tc>
        <w:tc>
          <w:tcPr>
            <w:tcW w:w="237" w:type="dxa"/>
            <w:vAlign w:val="center"/>
          </w:tcPr>
          <w:p w14:paraId="6BC1B465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01326DDF" w14:textId="6D693A43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764,000.00 </w:t>
            </w:r>
          </w:p>
        </w:tc>
      </w:tr>
      <w:tr w:rsidR="008414D5" w:rsidRPr="00633B2B" w14:paraId="287F36D9" w14:textId="77777777" w:rsidTr="006900B9">
        <w:trPr>
          <w:trHeight w:val="424"/>
        </w:trPr>
        <w:tc>
          <w:tcPr>
            <w:tcW w:w="993" w:type="dxa"/>
            <w:vAlign w:val="center"/>
          </w:tcPr>
          <w:p w14:paraId="52174010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4" w:type="dxa"/>
            <w:vAlign w:val="center"/>
          </w:tcPr>
          <w:p w14:paraId="610197BD" w14:textId="36CDFF2D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รวมสินทรัพย์ไม่หมุนเวียนอื่น</w:t>
            </w: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2721CD" w14:textId="28020656" w:rsidR="008414D5" w:rsidRPr="00633B2B" w:rsidRDefault="004E4770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9,600,616.62</w:t>
            </w:r>
          </w:p>
        </w:tc>
        <w:tc>
          <w:tcPr>
            <w:tcW w:w="237" w:type="dxa"/>
            <w:vAlign w:val="center"/>
          </w:tcPr>
          <w:p w14:paraId="19487DC8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0E2000" w14:textId="47091CFB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23,661,21</w:t>
            </w:r>
            <w:r w:rsidR="001F60F9" w:rsidRPr="00633B2B">
              <w:rPr>
                <w:rFonts w:ascii="Angsana New" w:hAnsi="Angsana New"/>
                <w:color w:val="000000"/>
                <w:sz w:val="28"/>
                <w:szCs w:val="28"/>
              </w:rPr>
              <w:t>9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.43</w:t>
            </w:r>
          </w:p>
        </w:tc>
        <w:tc>
          <w:tcPr>
            <w:tcW w:w="237" w:type="dxa"/>
            <w:vAlign w:val="center"/>
          </w:tcPr>
          <w:p w14:paraId="71EE5845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BD38B7" w14:textId="0C4FB10C" w:rsidR="008414D5" w:rsidRPr="00633B2B" w:rsidRDefault="004E4770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6,087,627.69</w:t>
            </w:r>
          </w:p>
        </w:tc>
        <w:tc>
          <w:tcPr>
            <w:tcW w:w="237" w:type="dxa"/>
            <w:vAlign w:val="center"/>
          </w:tcPr>
          <w:p w14:paraId="7935A2D0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B3F9B4" w14:textId="78ECFC78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23,308,319.43 </w:t>
            </w:r>
          </w:p>
        </w:tc>
      </w:tr>
      <w:bookmarkEnd w:id="27"/>
    </w:tbl>
    <w:p w14:paraId="1C6ED5E7" w14:textId="742B5253" w:rsidR="000344B2" w:rsidRPr="00633B2B" w:rsidRDefault="000344B2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62761A3D" w14:textId="77777777" w:rsidR="00E563E1" w:rsidRPr="00633B2B" w:rsidRDefault="00E563E1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204DAC43" w14:textId="77777777" w:rsidR="00E563E1" w:rsidRPr="00633B2B" w:rsidRDefault="00E563E1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4A4FF07" w14:textId="5A112578" w:rsidR="00066244" w:rsidRPr="00633B2B" w:rsidRDefault="00E563E1" w:rsidP="000D0599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lastRenderedPageBreak/>
        <w:t>เจ้าหนี้การค้าและเจ้าหนี้หมุนเวียนอื่น</w:t>
      </w:r>
      <w:r w:rsidRPr="00633B2B">
        <w:rPr>
          <w:rFonts w:ascii="Angsana New" w:hAnsi="Angsana New"/>
          <w:b/>
          <w:bCs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ยอดคงเหลือของเจ้าหนี้การค้าและเจ้าหนี้</w:t>
      </w:r>
      <w:r w:rsidRPr="00633B2B">
        <w:rPr>
          <w:rFonts w:ascii="Angsana New" w:hAnsi="Angsana New" w:hint="cs"/>
          <w:sz w:val="28"/>
          <w:szCs w:val="28"/>
          <w:cs/>
        </w:rPr>
        <w:t>หมุนเวียน</w:t>
      </w:r>
      <w:r w:rsidRPr="00633B2B">
        <w:rPr>
          <w:rFonts w:ascii="Angsana New" w:hAnsi="Angsana New"/>
          <w:sz w:val="28"/>
          <w:szCs w:val="28"/>
          <w:cs/>
        </w:rPr>
        <w:t xml:space="preserve">อื่น ณ วันที่ </w:t>
      </w:r>
      <w:r w:rsidRPr="00633B2B">
        <w:rPr>
          <w:rFonts w:ascii="Angsana New" w:hAnsi="Angsana New"/>
          <w:color w:val="000000"/>
          <w:sz w:val="28"/>
          <w:szCs w:val="28"/>
        </w:rPr>
        <w:t>3</w:t>
      </w:r>
      <w:r w:rsidR="00DE7126" w:rsidRPr="00633B2B">
        <w:rPr>
          <w:rFonts w:ascii="Angsana New" w:hAnsi="Angsana New"/>
          <w:color w:val="000000"/>
          <w:sz w:val="28"/>
          <w:szCs w:val="28"/>
        </w:rPr>
        <w:t>1</w:t>
      </w:r>
      <w:r w:rsidRPr="00633B2B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="00DE7126" w:rsidRPr="00633B2B">
        <w:rPr>
          <w:rFonts w:ascii="Angsana New" w:hAnsi="Angsana New" w:hint="cs"/>
          <w:color w:val="000000"/>
          <w:sz w:val="28"/>
          <w:szCs w:val="28"/>
          <w:cs/>
        </w:rPr>
        <w:t>ธันวาคม</w:t>
      </w:r>
      <w:r w:rsidRPr="00633B2B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color w:val="000000"/>
          <w:sz w:val="28"/>
          <w:szCs w:val="28"/>
        </w:rPr>
        <w:t>2566</w:t>
      </w:r>
      <w:r w:rsidRPr="00633B2B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และ</w:t>
      </w:r>
      <w:r w:rsidR="004D217A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 มีรายละเอียดดังนี้</w:t>
      </w:r>
    </w:p>
    <w:tbl>
      <w:tblPr>
        <w:tblStyle w:val="TableGrid"/>
        <w:tblW w:w="997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"/>
        <w:gridCol w:w="3664"/>
        <w:gridCol w:w="1372"/>
        <w:gridCol w:w="236"/>
        <w:gridCol w:w="1313"/>
        <w:gridCol w:w="236"/>
        <w:gridCol w:w="1315"/>
        <w:gridCol w:w="236"/>
        <w:gridCol w:w="1316"/>
      </w:tblGrid>
      <w:tr w:rsidR="0023250C" w:rsidRPr="00633B2B" w14:paraId="6502B6E0" w14:textId="77777777" w:rsidTr="00BD07BB">
        <w:trPr>
          <w:trHeight w:val="428"/>
        </w:trPr>
        <w:tc>
          <w:tcPr>
            <w:tcW w:w="285" w:type="dxa"/>
            <w:vAlign w:val="center"/>
          </w:tcPr>
          <w:p w14:paraId="7F1B63C5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64" w:type="dxa"/>
            <w:vAlign w:val="center"/>
          </w:tcPr>
          <w:p w14:paraId="58CF7C8B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24" w:type="dxa"/>
            <w:gridSpan w:val="7"/>
            <w:tcBorders>
              <w:bottom w:val="single" w:sz="4" w:space="0" w:color="auto"/>
            </w:tcBorders>
            <w:vAlign w:val="center"/>
          </w:tcPr>
          <w:p w14:paraId="2AE9C3A1" w14:textId="479F926E" w:rsidR="0023250C" w:rsidRPr="00633B2B" w:rsidRDefault="00BD07BB" w:rsidP="00BD07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23250C" w:rsidRPr="00633B2B" w14:paraId="3A7E0CB0" w14:textId="77777777" w:rsidTr="00BD07BB">
        <w:trPr>
          <w:trHeight w:val="442"/>
        </w:trPr>
        <w:tc>
          <w:tcPr>
            <w:tcW w:w="285" w:type="dxa"/>
            <w:vAlign w:val="center"/>
          </w:tcPr>
          <w:p w14:paraId="342EA2D7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64" w:type="dxa"/>
            <w:vAlign w:val="center"/>
          </w:tcPr>
          <w:p w14:paraId="7C29E86B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5AA9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vAlign w:val="center"/>
          </w:tcPr>
          <w:p w14:paraId="4A910718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A0DBE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3250C" w:rsidRPr="00633B2B" w14:paraId="3BD0FA74" w14:textId="77777777" w:rsidTr="00BD07BB">
        <w:trPr>
          <w:trHeight w:val="428"/>
        </w:trPr>
        <w:tc>
          <w:tcPr>
            <w:tcW w:w="285" w:type="dxa"/>
            <w:vAlign w:val="center"/>
          </w:tcPr>
          <w:p w14:paraId="10B98D8A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64" w:type="dxa"/>
            <w:vAlign w:val="center"/>
          </w:tcPr>
          <w:p w14:paraId="39779331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center"/>
          </w:tcPr>
          <w:p w14:paraId="3B569126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30B2A30" w14:textId="2A435500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DE712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DE712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5E5E1C92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5B7B0287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vAlign w:val="center"/>
          </w:tcPr>
          <w:p w14:paraId="191CDEB2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3980A7D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AD71D3F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2989F0CD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auto"/>
            </w:tcBorders>
            <w:vAlign w:val="center"/>
          </w:tcPr>
          <w:p w14:paraId="2BE7A624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0DD795C" w14:textId="27AB3384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DE712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DE712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7B85A6CB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515CBAFF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center"/>
          </w:tcPr>
          <w:p w14:paraId="6D7EAF36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0149E02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21FE8214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3250C" w:rsidRPr="00633B2B" w14:paraId="1E915EE4" w14:textId="77777777" w:rsidTr="00BD07BB">
        <w:trPr>
          <w:trHeight w:val="428"/>
        </w:trPr>
        <w:tc>
          <w:tcPr>
            <w:tcW w:w="285" w:type="dxa"/>
            <w:vAlign w:val="center"/>
          </w:tcPr>
          <w:p w14:paraId="5B250F07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64" w:type="dxa"/>
            <w:vAlign w:val="center"/>
          </w:tcPr>
          <w:p w14:paraId="37BE660C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vAlign w:val="center"/>
          </w:tcPr>
          <w:p w14:paraId="1E5DA06B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08DFFC58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vAlign w:val="center"/>
          </w:tcPr>
          <w:p w14:paraId="13E07CC9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61FE311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/>
            <w:vAlign w:val="center"/>
          </w:tcPr>
          <w:p w14:paraId="3056D7EC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0EA63CEC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vAlign w:val="center"/>
          </w:tcPr>
          <w:p w14:paraId="1A7BE874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23250C" w:rsidRPr="00633B2B" w14:paraId="79379E0A" w14:textId="77777777" w:rsidTr="00BD07BB">
        <w:trPr>
          <w:trHeight w:val="428"/>
        </w:trPr>
        <w:tc>
          <w:tcPr>
            <w:tcW w:w="285" w:type="dxa"/>
            <w:vAlign w:val="center"/>
          </w:tcPr>
          <w:p w14:paraId="49F225DF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64" w:type="dxa"/>
            <w:vAlign w:val="center"/>
          </w:tcPr>
          <w:p w14:paraId="69A3BC11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  <w:vAlign w:val="center"/>
          </w:tcPr>
          <w:p w14:paraId="4972D322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51A9BF6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center"/>
          </w:tcPr>
          <w:p w14:paraId="78DE19AF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B8C4F4C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bottom w:val="single" w:sz="4" w:space="0" w:color="auto"/>
            </w:tcBorders>
            <w:vAlign w:val="center"/>
          </w:tcPr>
          <w:p w14:paraId="50CB1935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1A92F72C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13212290" w14:textId="77777777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A1B0D" w:rsidRPr="00633B2B" w14:paraId="2A98548A" w14:textId="77777777" w:rsidTr="00BD07BB">
        <w:trPr>
          <w:trHeight w:val="403"/>
        </w:trPr>
        <w:tc>
          <w:tcPr>
            <w:tcW w:w="3949" w:type="dxa"/>
            <w:gridSpan w:val="2"/>
            <w:vAlign w:val="center"/>
          </w:tcPr>
          <w:p w14:paraId="65B6DA85" w14:textId="121BD935" w:rsidR="009A1B0D" w:rsidRPr="00633B2B" w:rsidRDefault="009A1B0D" w:rsidP="009A1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</w:t>
            </w:r>
            <w:r w:rsidR="00F1029E" w:rsidRPr="00633B2B">
              <w:rPr>
                <w:rFonts w:ascii="Angsana New" w:hAnsi="Angsana New"/>
                <w:sz w:val="28"/>
                <w:szCs w:val="28"/>
              </w:rPr>
              <w:t>6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.1)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หนี้การค้า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2" w:type="dxa"/>
            <w:vAlign w:val="bottom"/>
          </w:tcPr>
          <w:p w14:paraId="32EA07F1" w14:textId="365D87EA" w:rsidR="009A1B0D" w:rsidRPr="00633B2B" w:rsidRDefault="00793FBF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68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092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626.09</w:t>
            </w:r>
          </w:p>
        </w:tc>
        <w:tc>
          <w:tcPr>
            <w:tcW w:w="236" w:type="dxa"/>
            <w:vAlign w:val="bottom"/>
          </w:tcPr>
          <w:p w14:paraId="573F8A68" w14:textId="77777777" w:rsidR="009A1B0D" w:rsidRPr="00633B2B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3BAD9A2A" w14:textId="6406E93C" w:rsidR="009A1B0D" w:rsidRPr="00633B2B" w:rsidRDefault="00BD07BB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17,803,078.99</w:t>
            </w:r>
          </w:p>
        </w:tc>
        <w:tc>
          <w:tcPr>
            <w:tcW w:w="236" w:type="dxa"/>
            <w:vAlign w:val="bottom"/>
          </w:tcPr>
          <w:p w14:paraId="0E0003B2" w14:textId="77777777" w:rsidR="009A1B0D" w:rsidRPr="00633B2B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319A6D40" w14:textId="7B665640" w:rsidR="009A1B0D" w:rsidRPr="00633B2B" w:rsidRDefault="00C04FBE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197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023.05</w:t>
            </w:r>
          </w:p>
        </w:tc>
        <w:tc>
          <w:tcPr>
            <w:tcW w:w="236" w:type="dxa"/>
            <w:vAlign w:val="bottom"/>
          </w:tcPr>
          <w:p w14:paraId="0C5E02D3" w14:textId="77777777" w:rsidR="009A1B0D" w:rsidRPr="00633B2B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0D9F1293" w14:textId="34E36B27" w:rsidR="009A1B0D" w:rsidRPr="00633B2B" w:rsidRDefault="00BD07BB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9,351,869.96</w:t>
            </w:r>
          </w:p>
        </w:tc>
      </w:tr>
      <w:tr w:rsidR="0023250C" w:rsidRPr="00633B2B" w14:paraId="541CC42E" w14:textId="77777777" w:rsidTr="00561822">
        <w:trPr>
          <w:trHeight w:val="403"/>
        </w:trPr>
        <w:tc>
          <w:tcPr>
            <w:tcW w:w="3949" w:type="dxa"/>
            <w:gridSpan w:val="2"/>
            <w:vAlign w:val="center"/>
          </w:tcPr>
          <w:p w14:paraId="30F00262" w14:textId="33EFA01E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</w:t>
            </w:r>
            <w:r w:rsidR="009A1B0D" w:rsidRPr="00633B2B">
              <w:rPr>
                <w:rFonts w:ascii="Angsana New" w:hAnsi="Angsana New"/>
                <w:sz w:val="28"/>
                <w:szCs w:val="28"/>
              </w:rPr>
              <w:t>2</w:t>
            </w:r>
            <w:r w:rsidR="00F1029E" w:rsidRPr="00633B2B">
              <w:rPr>
                <w:rFonts w:ascii="Angsana New" w:hAnsi="Angsana New"/>
                <w:sz w:val="28"/>
                <w:szCs w:val="28"/>
              </w:rPr>
              <w:t>6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.2) </w:t>
            </w:r>
            <w:r w:rsidR="009A1B0D" w:rsidRPr="00633B2B"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หนี้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029831B0" w14:textId="2E350765" w:rsidR="0023250C" w:rsidRPr="00633B2B" w:rsidRDefault="00781F31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164,184,538.25</w:t>
            </w:r>
          </w:p>
        </w:tc>
        <w:tc>
          <w:tcPr>
            <w:tcW w:w="236" w:type="dxa"/>
            <w:vAlign w:val="bottom"/>
          </w:tcPr>
          <w:p w14:paraId="23B6D660" w14:textId="77777777" w:rsidR="0023250C" w:rsidRPr="00633B2B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384AE583" w14:textId="7122D07E" w:rsidR="0023250C" w:rsidRPr="00633B2B" w:rsidRDefault="00BD07BB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19,608,168.29</w:t>
            </w:r>
          </w:p>
        </w:tc>
        <w:tc>
          <w:tcPr>
            <w:tcW w:w="236" w:type="dxa"/>
            <w:vAlign w:val="bottom"/>
          </w:tcPr>
          <w:p w14:paraId="2C53ABC2" w14:textId="77777777" w:rsidR="0023250C" w:rsidRPr="00633B2B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20F0EACD" w14:textId="42B158DD" w:rsidR="0023250C" w:rsidRPr="00633B2B" w:rsidRDefault="00C04FBE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27,495,823.40</w:t>
            </w:r>
          </w:p>
        </w:tc>
        <w:tc>
          <w:tcPr>
            <w:tcW w:w="236" w:type="dxa"/>
            <w:vAlign w:val="bottom"/>
          </w:tcPr>
          <w:p w14:paraId="556C6C39" w14:textId="77777777" w:rsidR="0023250C" w:rsidRPr="00633B2B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3B80B7ED" w14:textId="2CC90697" w:rsidR="0023250C" w:rsidRPr="00633B2B" w:rsidRDefault="00BD07BB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17,073,314.83</w:t>
            </w:r>
          </w:p>
        </w:tc>
      </w:tr>
      <w:tr w:rsidR="0023250C" w:rsidRPr="00633B2B" w14:paraId="7160DB16" w14:textId="77777777" w:rsidTr="00561822">
        <w:trPr>
          <w:trHeight w:val="403"/>
        </w:trPr>
        <w:tc>
          <w:tcPr>
            <w:tcW w:w="3949" w:type="dxa"/>
            <w:gridSpan w:val="2"/>
            <w:vAlign w:val="center"/>
          </w:tcPr>
          <w:p w14:paraId="6E9F04AE" w14:textId="492B3CDD" w:rsidR="0023250C" w:rsidRPr="00633B2B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="009A1B0D" w:rsidRPr="00633B2B"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หนี้การค้าและ</w:t>
            </w:r>
            <w:r w:rsidR="009A1B0D" w:rsidRPr="00633B2B"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หนี้หมุนเวียนอื่น </w:t>
            </w: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37D98" w14:textId="2E663F58" w:rsidR="0023250C" w:rsidRPr="00633B2B" w:rsidRDefault="00781F31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232,277,164.34</w:t>
            </w:r>
          </w:p>
        </w:tc>
        <w:tc>
          <w:tcPr>
            <w:tcW w:w="236" w:type="dxa"/>
            <w:vAlign w:val="bottom"/>
          </w:tcPr>
          <w:p w14:paraId="00763020" w14:textId="77777777" w:rsidR="0023250C" w:rsidRPr="00633B2B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20F16C" w14:textId="4A2CDBA4" w:rsidR="0023250C" w:rsidRPr="00633B2B" w:rsidRDefault="00BD07BB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37,411,247.28</w:t>
            </w:r>
          </w:p>
        </w:tc>
        <w:tc>
          <w:tcPr>
            <w:tcW w:w="236" w:type="dxa"/>
            <w:vAlign w:val="bottom"/>
          </w:tcPr>
          <w:p w14:paraId="77DAA61B" w14:textId="77777777" w:rsidR="0023250C" w:rsidRPr="00633B2B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23585D" w14:textId="3D88E5FD" w:rsidR="0023250C" w:rsidRPr="00633B2B" w:rsidRDefault="00C04FBE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40,692,846.45</w:t>
            </w:r>
          </w:p>
        </w:tc>
        <w:tc>
          <w:tcPr>
            <w:tcW w:w="236" w:type="dxa"/>
            <w:vAlign w:val="bottom"/>
          </w:tcPr>
          <w:p w14:paraId="5901B9AE" w14:textId="77777777" w:rsidR="0023250C" w:rsidRPr="00633B2B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D3682" w14:textId="539A1CF8" w:rsidR="0023250C" w:rsidRPr="00633B2B" w:rsidRDefault="00BD07BB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26,425,184.79</w:t>
            </w:r>
          </w:p>
        </w:tc>
      </w:tr>
      <w:tr w:rsidR="009A1B0D" w:rsidRPr="00633B2B" w14:paraId="2FB10398" w14:textId="77777777" w:rsidTr="00561822">
        <w:trPr>
          <w:trHeight w:val="403"/>
        </w:trPr>
        <w:tc>
          <w:tcPr>
            <w:tcW w:w="3949" w:type="dxa"/>
            <w:gridSpan w:val="2"/>
            <w:vAlign w:val="center"/>
          </w:tcPr>
          <w:p w14:paraId="4C7B4101" w14:textId="77777777" w:rsidR="009A1B0D" w:rsidRPr="00633B2B" w:rsidRDefault="009A1B0D" w:rsidP="005C7A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72" w:type="dxa"/>
            <w:tcBorders>
              <w:top w:val="double" w:sz="4" w:space="0" w:color="auto"/>
            </w:tcBorders>
            <w:vAlign w:val="bottom"/>
          </w:tcPr>
          <w:p w14:paraId="2F799C4E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76E271D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double" w:sz="4" w:space="0" w:color="auto"/>
            </w:tcBorders>
            <w:vAlign w:val="bottom"/>
          </w:tcPr>
          <w:p w14:paraId="07DF6805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0A62B2F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double" w:sz="4" w:space="0" w:color="auto"/>
            </w:tcBorders>
            <w:vAlign w:val="bottom"/>
          </w:tcPr>
          <w:p w14:paraId="21D379BA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48F18B45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double" w:sz="4" w:space="0" w:color="auto"/>
            </w:tcBorders>
            <w:vAlign w:val="bottom"/>
          </w:tcPr>
          <w:p w14:paraId="7578A078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A1B0D" w:rsidRPr="00633B2B" w14:paraId="1E57B449" w14:textId="77777777" w:rsidTr="00BD07BB">
        <w:trPr>
          <w:trHeight w:val="403"/>
        </w:trPr>
        <w:tc>
          <w:tcPr>
            <w:tcW w:w="3949" w:type="dxa"/>
            <w:gridSpan w:val="2"/>
            <w:vAlign w:val="center"/>
          </w:tcPr>
          <w:p w14:paraId="4A20A3B1" w14:textId="2CAB3134" w:rsidR="009A1B0D" w:rsidRPr="00633B2B" w:rsidRDefault="009A1B0D" w:rsidP="005C7A72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  <w:r w:rsidR="00F1029E" w:rsidRPr="00633B2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  <w:r w:rsidRPr="00633B2B">
              <w:rPr>
                <w:rFonts w:ascii="Angsana New" w:hAnsi="Angsana New"/>
                <w:b/>
                <w:bCs/>
                <w:sz w:val="28"/>
                <w:szCs w:val="28"/>
              </w:rPr>
              <w:t>.1</w:t>
            </w: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เจ้าหนี้การค้า</w:t>
            </w:r>
          </w:p>
        </w:tc>
        <w:tc>
          <w:tcPr>
            <w:tcW w:w="1372" w:type="dxa"/>
            <w:vAlign w:val="bottom"/>
          </w:tcPr>
          <w:p w14:paraId="61349A23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3A0A0C94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2E9157C4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8E0D76B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04B4D5DA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87CC598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55B510F0" w14:textId="77777777" w:rsidR="009A1B0D" w:rsidRPr="00633B2B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C4104" w:rsidRPr="00633B2B" w14:paraId="4E5B6DBE" w14:textId="77777777" w:rsidTr="00BD07BB">
        <w:trPr>
          <w:trHeight w:val="403"/>
        </w:trPr>
        <w:tc>
          <w:tcPr>
            <w:tcW w:w="3949" w:type="dxa"/>
            <w:gridSpan w:val="2"/>
            <w:vAlign w:val="bottom"/>
          </w:tcPr>
          <w:p w14:paraId="45B96346" w14:textId="7058F0EF" w:rsidR="005C4104" w:rsidRPr="00633B2B" w:rsidRDefault="005C4104" w:rsidP="005C410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372" w:type="dxa"/>
            <w:vAlign w:val="bottom"/>
          </w:tcPr>
          <w:p w14:paraId="74225648" w14:textId="74BC8C89" w:rsidR="005C4104" w:rsidRPr="00633B2B" w:rsidRDefault="00793FBF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68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092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626.09</w:t>
            </w:r>
          </w:p>
        </w:tc>
        <w:tc>
          <w:tcPr>
            <w:tcW w:w="236" w:type="dxa"/>
            <w:vAlign w:val="bottom"/>
          </w:tcPr>
          <w:p w14:paraId="645510E6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2E76346D" w14:textId="436901F6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17,803,078.99</w:t>
            </w:r>
          </w:p>
        </w:tc>
        <w:tc>
          <w:tcPr>
            <w:tcW w:w="236" w:type="dxa"/>
            <w:vAlign w:val="bottom"/>
          </w:tcPr>
          <w:p w14:paraId="07C61085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54746667" w14:textId="2C07D4BF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197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023.05</w:t>
            </w:r>
          </w:p>
        </w:tc>
        <w:tc>
          <w:tcPr>
            <w:tcW w:w="236" w:type="dxa"/>
            <w:vAlign w:val="bottom"/>
          </w:tcPr>
          <w:p w14:paraId="10895E14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00EAE4E2" w14:textId="7A22CB76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9,351,869.96</w:t>
            </w:r>
          </w:p>
        </w:tc>
      </w:tr>
      <w:tr w:rsidR="005C4104" w:rsidRPr="00633B2B" w14:paraId="3B823E41" w14:textId="77777777" w:rsidTr="00BD07BB">
        <w:trPr>
          <w:trHeight w:val="403"/>
        </w:trPr>
        <w:tc>
          <w:tcPr>
            <w:tcW w:w="3949" w:type="dxa"/>
            <w:gridSpan w:val="2"/>
            <w:vAlign w:val="bottom"/>
          </w:tcPr>
          <w:p w14:paraId="5C0AC71B" w14:textId="1AE7E13D" w:rsidR="005C4104" w:rsidRPr="00633B2B" w:rsidRDefault="005C4104" w:rsidP="005C410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เช็คจ่ายลงวันที่ล่วงหน้า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24852C87" w14:textId="42AFAE51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240A0917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300B8D39" w14:textId="0E1E56B5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635A3B1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12D58AEE" w14:textId="68BF3F53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253F86D5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11245FF7" w14:textId="5A564AC1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C4104" w:rsidRPr="00633B2B" w14:paraId="0C3D867D" w14:textId="77777777" w:rsidTr="00BD07BB">
        <w:trPr>
          <w:trHeight w:val="403"/>
        </w:trPr>
        <w:tc>
          <w:tcPr>
            <w:tcW w:w="3949" w:type="dxa"/>
            <w:gridSpan w:val="2"/>
            <w:vAlign w:val="center"/>
          </w:tcPr>
          <w:p w14:paraId="2574E00B" w14:textId="686D8D53" w:rsidR="005C4104" w:rsidRPr="00633B2B" w:rsidRDefault="005C4104" w:rsidP="005C410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C3C038" w14:textId="38EDE046" w:rsidR="005C4104" w:rsidRPr="00633B2B" w:rsidRDefault="00793FBF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68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092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626.09</w:t>
            </w:r>
          </w:p>
        </w:tc>
        <w:tc>
          <w:tcPr>
            <w:tcW w:w="236" w:type="dxa"/>
            <w:vAlign w:val="bottom"/>
          </w:tcPr>
          <w:p w14:paraId="63B1DCFD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7BC0A" w14:textId="2E7D0B11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17,803,078.99</w:t>
            </w:r>
          </w:p>
        </w:tc>
        <w:tc>
          <w:tcPr>
            <w:tcW w:w="236" w:type="dxa"/>
            <w:vAlign w:val="bottom"/>
          </w:tcPr>
          <w:p w14:paraId="41759536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EA20B1" w14:textId="240B6B2C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197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023.05</w:t>
            </w:r>
          </w:p>
        </w:tc>
        <w:tc>
          <w:tcPr>
            <w:tcW w:w="236" w:type="dxa"/>
            <w:vAlign w:val="bottom"/>
          </w:tcPr>
          <w:p w14:paraId="6EF50B9A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B02F6" w14:textId="5B021134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9,351,869.96</w:t>
            </w:r>
          </w:p>
        </w:tc>
      </w:tr>
      <w:tr w:rsidR="005C4104" w:rsidRPr="00633B2B" w14:paraId="39E7C197" w14:textId="77777777" w:rsidTr="00BD07BB">
        <w:trPr>
          <w:trHeight w:val="403"/>
        </w:trPr>
        <w:tc>
          <w:tcPr>
            <w:tcW w:w="3949" w:type="dxa"/>
            <w:gridSpan w:val="2"/>
            <w:vAlign w:val="bottom"/>
          </w:tcPr>
          <w:p w14:paraId="6C2DDDE4" w14:textId="77777777" w:rsidR="005C4104" w:rsidRPr="00633B2B" w:rsidRDefault="005C4104" w:rsidP="005C4104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36A65383" w14:textId="77777777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5DEA0C8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68CAEA7A" w14:textId="77777777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bottom"/>
          </w:tcPr>
          <w:p w14:paraId="4B9231A5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14:paraId="4287734A" w14:textId="77777777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15EAA62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07BB5CE7" w14:textId="77777777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</w:tr>
      <w:tr w:rsidR="005C4104" w:rsidRPr="00633B2B" w14:paraId="1164B263" w14:textId="77777777" w:rsidTr="00BD07BB">
        <w:trPr>
          <w:trHeight w:val="403"/>
        </w:trPr>
        <w:tc>
          <w:tcPr>
            <w:tcW w:w="3949" w:type="dxa"/>
            <w:gridSpan w:val="2"/>
            <w:vAlign w:val="bottom"/>
          </w:tcPr>
          <w:p w14:paraId="1783E1C4" w14:textId="0446BF40" w:rsidR="005C4104" w:rsidRPr="00633B2B" w:rsidRDefault="005C4104" w:rsidP="005C4104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</w:t>
            </w:r>
            <w:r w:rsidR="00F1029E" w:rsidRPr="00633B2B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6</w:t>
            </w:r>
            <w:r w:rsidRPr="00633B2B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.2</w:t>
            </w:r>
            <w:r w:rsidRPr="00633B2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 เจ้าหนี้หมุนเวียนอื่น</w:t>
            </w:r>
          </w:p>
        </w:tc>
        <w:tc>
          <w:tcPr>
            <w:tcW w:w="1372" w:type="dxa"/>
            <w:vAlign w:val="bottom"/>
          </w:tcPr>
          <w:p w14:paraId="3978D320" w14:textId="77777777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B4851EE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507C1976" w14:textId="77777777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bottom"/>
          </w:tcPr>
          <w:p w14:paraId="43E9A367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752E7098" w14:textId="77777777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1A270AE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1FC9879F" w14:textId="77777777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</w:tr>
      <w:tr w:rsidR="005C4104" w:rsidRPr="00633B2B" w14:paraId="76EDE55B" w14:textId="77777777" w:rsidTr="00BD07BB">
        <w:trPr>
          <w:trHeight w:val="403"/>
        </w:trPr>
        <w:tc>
          <w:tcPr>
            <w:tcW w:w="3949" w:type="dxa"/>
            <w:gridSpan w:val="2"/>
            <w:vAlign w:val="center"/>
          </w:tcPr>
          <w:p w14:paraId="05C57C5D" w14:textId="5D153BF3" w:rsidR="005C4104" w:rsidRPr="00633B2B" w:rsidRDefault="005C4104" w:rsidP="005C4104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372" w:type="dxa"/>
            <w:vAlign w:val="bottom"/>
          </w:tcPr>
          <w:p w14:paraId="04409E42" w14:textId="43B61782" w:rsidR="005C4104" w:rsidRPr="00633B2B" w:rsidRDefault="00781F31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38</w:t>
            </w: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920</w:t>
            </w: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729.96</w:t>
            </w:r>
          </w:p>
        </w:tc>
        <w:tc>
          <w:tcPr>
            <w:tcW w:w="236" w:type="dxa"/>
            <w:vAlign w:val="bottom"/>
          </w:tcPr>
          <w:p w14:paraId="3E03EC5E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378FBA4D" w14:textId="38ED503D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</w:rPr>
              <w:t>13,910,125.74</w:t>
            </w:r>
          </w:p>
        </w:tc>
        <w:tc>
          <w:tcPr>
            <w:tcW w:w="236" w:type="dxa"/>
            <w:vAlign w:val="bottom"/>
          </w:tcPr>
          <w:p w14:paraId="1FEAE1E2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10E860A3" w14:textId="3E2BA276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</w:rPr>
              <w:t>13,120,400.22</w:t>
            </w:r>
          </w:p>
        </w:tc>
        <w:tc>
          <w:tcPr>
            <w:tcW w:w="236" w:type="dxa"/>
            <w:vAlign w:val="bottom"/>
          </w:tcPr>
          <w:p w14:paraId="3DD01645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72F332B9" w14:textId="36C01CD8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</w:rPr>
              <w:t>11,714,848.28</w:t>
            </w:r>
          </w:p>
        </w:tc>
      </w:tr>
      <w:tr w:rsidR="005C4104" w:rsidRPr="00633B2B" w14:paraId="4CD23865" w14:textId="77777777" w:rsidTr="00BD07BB">
        <w:trPr>
          <w:trHeight w:val="403"/>
        </w:trPr>
        <w:tc>
          <w:tcPr>
            <w:tcW w:w="3949" w:type="dxa"/>
            <w:gridSpan w:val="2"/>
            <w:vAlign w:val="center"/>
          </w:tcPr>
          <w:p w14:paraId="3C4F0E1A" w14:textId="5A03ADDF" w:rsidR="005C4104" w:rsidRPr="00633B2B" w:rsidRDefault="005C4104" w:rsidP="005C4104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เจ้าหนี้อื่นๆ</w:t>
            </w:r>
          </w:p>
        </w:tc>
        <w:tc>
          <w:tcPr>
            <w:tcW w:w="1372" w:type="dxa"/>
            <w:vAlign w:val="bottom"/>
          </w:tcPr>
          <w:p w14:paraId="3FDCD848" w14:textId="28440360" w:rsidR="005C4104" w:rsidRPr="00633B2B" w:rsidRDefault="00781F31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</w:rPr>
              <w:t>118,352,588.18</w:t>
            </w:r>
          </w:p>
        </w:tc>
        <w:tc>
          <w:tcPr>
            <w:tcW w:w="236" w:type="dxa"/>
            <w:vAlign w:val="bottom"/>
          </w:tcPr>
          <w:p w14:paraId="16621E05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4D2673D1" w14:textId="46DDD146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5</w:t>
            </w: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537</w:t>
            </w: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412.50</w:t>
            </w:r>
          </w:p>
        </w:tc>
        <w:tc>
          <w:tcPr>
            <w:tcW w:w="236" w:type="dxa"/>
            <w:vAlign w:val="bottom"/>
          </w:tcPr>
          <w:p w14:paraId="5735F623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4C30750E" w14:textId="6A5CDE0F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</w:rPr>
              <w:t>8,522,873.07</w:t>
            </w:r>
          </w:p>
        </w:tc>
        <w:tc>
          <w:tcPr>
            <w:tcW w:w="236" w:type="dxa"/>
            <w:vAlign w:val="bottom"/>
          </w:tcPr>
          <w:p w14:paraId="7A0779D7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0BDA328E" w14:textId="7E96A1CD" w:rsidR="005C4104" w:rsidRPr="00633B2B" w:rsidRDefault="005C4104" w:rsidP="005C4104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eastAsia="SimSun" w:hAnsi="Angsana New"/>
                <w:color w:val="000000"/>
                <w:sz w:val="28"/>
                <w:szCs w:val="28"/>
              </w:rPr>
              <w:t>5,342,949.40</w:t>
            </w:r>
          </w:p>
        </w:tc>
      </w:tr>
      <w:tr w:rsidR="005C4104" w:rsidRPr="00633B2B" w14:paraId="43518B42" w14:textId="77777777" w:rsidTr="00BD07BB">
        <w:trPr>
          <w:trHeight w:val="403"/>
        </w:trPr>
        <w:tc>
          <w:tcPr>
            <w:tcW w:w="3949" w:type="dxa"/>
            <w:gridSpan w:val="2"/>
            <w:vAlign w:val="center"/>
          </w:tcPr>
          <w:p w14:paraId="69010DE2" w14:textId="5D8E282A" w:rsidR="005C4104" w:rsidRPr="00633B2B" w:rsidRDefault="005C4104" w:rsidP="005C4104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เงินรับล่วงหน้า-อื่น</w:t>
            </w:r>
          </w:p>
        </w:tc>
        <w:tc>
          <w:tcPr>
            <w:tcW w:w="1372" w:type="dxa"/>
            <w:vAlign w:val="bottom"/>
          </w:tcPr>
          <w:p w14:paraId="687E8552" w14:textId="3E89F5BE" w:rsidR="005C4104" w:rsidRPr="00633B2B" w:rsidRDefault="00781F31" w:rsidP="005C4104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5,852,550.11</w:t>
            </w:r>
          </w:p>
        </w:tc>
        <w:tc>
          <w:tcPr>
            <w:tcW w:w="236" w:type="dxa"/>
            <w:vAlign w:val="bottom"/>
          </w:tcPr>
          <w:p w14:paraId="58CD7C0B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5E1CA95B" w14:textId="7EFBF1D8" w:rsidR="005C4104" w:rsidRPr="00633B2B" w:rsidRDefault="005C4104" w:rsidP="005C4104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160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630.05</w:t>
            </w:r>
          </w:p>
        </w:tc>
        <w:tc>
          <w:tcPr>
            <w:tcW w:w="236" w:type="dxa"/>
            <w:vAlign w:val="bottom"/>
          </w:tcPr>
          <w:p w14:paraId="0C99EF77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vAlign w:val="bottom"/>
          </w:tcPr>
          <w:p w14:paraId="08844ED2" w14:textId="406152BA" w:rsidR="005C4104" w:rsidRPr="00633B2B" w:rsidRDefault="005C4104" w:rsidP="005C4104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5,852,550.11</w:t>
            </w:r>
          </w:p>
        </w:tc>
        <w:tc>
          <w:tcPr>
            <w:tcW w:w="236" w:type="dxa"/>
            <w:vAlign w:val="bottom"/>
          </w:tcPr>
          <w:p w14:paraId="56D096AB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1B3109CC" w14:textId="21AEFD49" w:rsidR="005C4104" w:rsidRPr="00633B2B" w:rsidRDefault="005C4104" w:rsidP="005C4104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15,517.15</w:t>
            </w:r>
          </w:p>
        </w:tc>
      </w:tr>
      <w:tr w:rsidR="005C4104" w:rsidRPr="00633B2B" w14:paraId="5A7DD7FF" w14:textId="77777777" w:rsidTr="00B14D00">
        <w:trPr>
          <w:trHeight w:val="403"/>
        </w:trPr>
        <w:tc>
          <w:tcPr>
            <w:tcW w:w="3949" w:type="dxa"/>
            <w:gridSpan w:val="2"/>
            <w:vAlign w:val="center"/>
          </w:tcPr>
          <w:p w14:paraId="45352EB8" w14:textId="42116889" w:rsidR="005C4104" w:rsidRPr="00633B2B" w:rsidRDefault="005C4104" w:rsidP="005C4104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เงินประกันผลงาน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244E34F8" w14:textId="275E3E16" w:rsidR="005C4104" w:rsidRPr="00633B2B" w:rsidRDefault="00793FBF" w:rsidP="005C4104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1,058,670.00</w:t>
            </w:r>
          </w:p>
        </w:tc>
        <w:tc>
          <w:tcPr>
            <w:tcW w:w="236" w:type="dxa"/>
            <w:vAlign w:val="bottom"/>
          </w:tcPr>
          <w:p w14:paraId="6752C5B0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6D76E898" w14:textId="4FE58BBA" w:rsidR="005C4104" w:rsidRPr="00633B2B" w:rsidRDefault="005C4104" w:rsidP="005C4104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05C6127F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14:paraId="1AC04E9B" w14:textId="53C5B70A" w:rsidR="005C4104" w:rsidRPr="00633B2B" w:rsidRDefault="005C4104" w:rsidP="005C4104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5E945A30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7C54C105" w14:textId="51379E27" w:rsidR="005C4104" w:rsidRPr="00633B2B" w:rsidRDefault="005C4104" w:rsidP="005C4104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5C4104" w:rsidRPr="00633B2B" w14:paraId="7363D692" w14:textId="77777777" w:rsidTr="00B14D00">
        <w:trPr>
          <w:trHeight w:val="403"/>
        </w:trPr>
        <w:tc>
          <w:tcPr>
            <w:tcW w:w="3949" w:type="dxa"/>
            <w:gridSpan w:val="2"/>
            <w:vAlign w:val="center"/>
          </w:tcPr>
          <w:p w14:paraId="7D33EA91" w14:textId="498D191A" w:rsidR="005C4104" w:rsidRPr="00633B2B" w:rsidRDefault="005C4104" w:rsidP="005C410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รวมเจ้าหนี้หมุนเวียนอื่น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BAC652" w14:textId="7D94BBCE" w:rsidR="005C4104" w:rsidRPr="00633B2B" w:rsidRDefault="00781F31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164,184,538.25</w:t>
            </w:r>
          </w:p>
        </w:tc>
        <w:tc>
          <w:tcPr>
            <w:tcW w:w="236" w:type="dxa"/>
            <w:vAlign w:val="bottom"/>
          </w:tcPr>
          <w:p w14:paraId="57570530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6EF4A1" w14:textId="62EB5ECC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608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168.29</w:t>
            </w:r>
          </w:p>
        </w:tc>
        <w:tc>
          <w:tcPr>
            <w:tcW w:w="236" w:type="dxa"/>
            <w:vAlign w:val="bottom"/>
          </w:tcPr>
          <w:p w14:paraId="7BAB976E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DD5A17" w14:textId="4BB655F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27,495,823.40</w:t>
            </w:r>
          </w:p>
        </w:tc>
        <w:tc>
          <w:tcPr>
            <w:tcW w:w="236" w:type="dxa"/>
            <w:vAlign w:val="bottom"/>
          </w:tcPr>
          <w:p w14:paraId="46D5D309" w14:textId="77777777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0DE055" w14:textId="3C13CDE5" w:rsidR="005C4104" w:rsidRPr="00633B2B" w:rsidRDefault="005C4104" w:rsidP="005C410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17,073,314.83</w:t>
            </w:r>
          </w:p>
        </w:tc>
      </w:tr>
      <w:tr w:rsidR="00B14D00" w:rsidRPr="00633B2B" w14:paraId="02C50E71" w14:textId="77777777" w:rsidTr="00B14D00">
        <w:trPr>
          <w:trHeight w:val="403"/>
        </w:trPr>
        <w:tc>
          <w:tcPr>
            <w:tcW w:w="3949" w:type="dxa"/>
            <w:gridSpan w:val="2"/>
            <w:vAlign w:val="center"/>
          </w:tcPr>
          <w:p w14:paraId="300D1191" w14:textId="7C962EF7" w:rsidR="00B14D00" w:rsidRPr="00633B2B" w:rsidRDefault="00B14D00" w:rsidP="00B14D0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เจ้าหนี้การค้าและเจ้าหนี้หมุนเวียนอื่น </w:t>
            </w: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67C258" w14:textId="63E1C7DA" w:rsidR="00B14D00" w:rsidRPr="00633B2B" w:rsidRDefault="00781F31" w:rsidP="00B14D0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232,277,164.34</w:t>
            </w:r>
          </w:p>
        </w:tc>
        <w:tc>
          <w:tcPr>
            <w:tcW w:w="236" w:type="dxa"/>
            <w:vAlign w:val="bottom"/>
          </w:tcPr>
          <w:p w14:paraId="27975534" w14:textId="77777777" w:rsidR="00B14D00" w:rsidRPr="00633B2B" w:rsidRDefault="00B14D00" w:rsidP="00B14D0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AC7E4F" w14:textId="6B382862" w:rsidR="00B14D00" w:rsidRPr="00633B2B" w:rsidRDefault="00B14D00" w:rsidP="00B14D0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37,411,247.28</w:t>
            </w:r>
          </w:p>
        </w:tc>
        <w:tc>
          <w:tcPr>
            <w:tcW w:w="236" w:type="dxa"/>
            <w:vAlign w:val="bottom"/>
          </w:tcPr>
          <w:p w14:paraId="3B76A3CC" w14:textId="77777777" w:rsidR="00B14D00" w:rsidRPr="00633B2B" w:rsidRDefault="00B14D00" w:rsidP="00B14D0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768FC4" w14:textId="6472169C" w:rsidR="00B14D00" w:rsidRPr="00633B2B" w:rsidRDefault="00B14D00" w:rsidP="00B14D0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40,692,846.45</w:t>
            </w:r>
          </w:p>
        </w:tc>
        <w:tc>
          <w:tcPr>
            <w:tcW w:w="236" w:type="dxa"/>
            <w:vAlign w:val="bottom"/>
          </w:tcPr>
          <w:p w14:paraId="4C76370E" w14:textId="77777777" w:rsidR="00B14D00" w:rsidRPr="00633B2B" w:rsidRDefault="00B14D00" w:rsidP="00B14D0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2B00A8" w14:textId="07DA44CE" w:rsidR="00B14D00" w:rsidRPr="00633B2B" w:rsidRDefault="00B14D00" w:rsidP="00B14D0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26,425,184.79</w:t>
            </w:r>
          </w:p>
        </w:tc>
      </w:tr>
    </w:tbl>
    <w:p w14:paraId="166A17AF" w14:textId="77777777" w:rsidR="0023250C" w:rsidRPr="00633B2B" w:rsidRDefault="0023250C" w:rsidP="0023250C">
      <w:pPr>
        <w:pStyle w:val="ListParagraph"/>
        <w:spacing w:before="240"/>
        <w:ind w:left="360"/>
        <w:rPr>
          <w:rFonts w:ascii="Angsana New" w:hAnsi="Angsana New"/>
          <w:b/>
          <w:bCs/>
          <w:sz w:val="28"/>
          <w:szCs w:val="28"/>
        </w:rPr>
      </w:pPr>
    </w:p>
    <w:p w14:paraId="3B4212FF" w14:textId="77777777" w:rsidR="00E563E1" w:rsidRPr="00633B2B" w:rsidRDefault="00E563E1" w:rsidP="00E563E1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6CF0937C" w14:textId="77777777" w:rsidR="00E563E1" w:rsidRPr="00633B2B" w:rsidRDefault="00E563E1" w:rsidP="00E563E1">
      <w:pPr>
        <w:ind w:left="567"/>
        <w:rPr>
          <w:rFonts w:ascii="Angsana New" w:hAnsi="Angsana New"/>
          <w:b/>
          <w:bCs/>
          <w:sz w:val="28"/>
          <w:szCs w:val="28"/>
        </w:rPr>
      </w:pPr>
    </w:p>
    <w:p w14:paraId="4F01F74D" w14:textId="77777777" w:rsidR="00E563E1" w:rsidRPr="00633B2B" w:rsidRDefault="00E563E1" w:rsidP="00E563E1">
      <w:pPr>
        <w:ind w:left="426"/>
        <w:rPr>
          <w:rFonts w:ascii="Angsana New" w:hAnsi="Angsana New"/>
          <w:b/>
          <w:bCs/>
          <w:sz w:val="28"/>
          <w:szCs w:val="28"/>
        </w:rPr>
      </w:pPr>
    </w:p>
    <w:p w14:paraId="62236F6E" w14:textId="77777777" w:rsidR="00E563E1" w:rsidRPr="00633B2B" w:rsidRDefault="00E563E1" w:rsidP="000D0599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AD120F0" w14:textId="77777777" w:rsidR="00C1567F" w:rsidRPr="00633B2B" w:rsidRDefault="00C1567F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6FB51A75" w14:textId="77777777" w:rsidR="00E31C67" w:rsidRPr="00633B2B" w:rsidRDefault="00E31C67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3CB4E2D" w14:textId="77777777" w:rsidR="00114152" w:rsidRPr="00633B2B" w:rsidRDefault="00114152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B0C83E9" w14:textId="70CFADDD" w:rsidR="00A71274" w:rsidRPr="00633B2B" w:rsidRDefault="00125A51" w:rsidP="00313E18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หนี้สินตามสัญญาเช่า</w:t>
      </w:r>
      <w:r w:rsidR="00A53EF3" w:rsidRPr="00633B2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AB1A05" w:rsidRPr="00633B2B">
        <w:rPr>
          <w:rFonts w:ascii="Angsana New" w:hAnsi="Angsana New"/>
          <w:b/>
          <w:bCs/>
          <w:sz w:val="28"/>
          <w:szCs w:val="28"/>
        </w:rPr>
        <w:t>–</w:t>
      </w:r>
      <w:r w:rsidR="00A53EF3" w:rsidRPr="00633B2B">
        <w:rPr>
          <w:rFonts w:ascii="Angsana New" w:hAnsi="Angsana New"/>
          <w:b/>
          <w:bCs/>
          <w:sz w:val="28"/>
          <w:szCs w:val="28"/>
        </w:rPr>
        <w:t xml:space="preserve"> </w:t>
      </w:r>
      <w:r w:rsidR="00A53EF3" w:rsidRPr="00633B2B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4A6FBE78" w14:textId="124A0921" w:rsidR="00B12270" w:rsidRPr="00633B2B" w:rsidRDefault="00B12270" w:rsidP="00B12270">
      <w:pPr>
        <w:pStyle w:val="ListParagraph"/>
        <w:spacing w:before="240"/>
        <w:ind w:left="360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กลุ่มบริษัท มีหนี้สินตามสัญญาเช่า ซึ่งประกอบด้วยสัญญาเช่าอาคารและสัญญาเช่ายานพาหนะ จำนวน </w:t>
      </w:r>
      <w:r w:rsidR="00C94B42" w:rsidRPr="00633B2B">
        <w:rPr>
          <w:rFonts w:ascii="Angsana New" w:hAnsi="Angsana New"/>
          <w:sz w:val="28"/>
          <w:szCs w:val="28"/>
        </w:rPr>
        <w:t>25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สัญญา สำหรับใช้ในการดำเนินธุรกิจ โดยมีกำหนดชำระค่าเช่าเป็นรายเดือน ระหว่าง </w:t>
      </w:r>
      <w:r w:rsidRPr="00633B2B">
        <w:rPr>
          <w:rFonts w:ascii="Angsana New" w:hAnsi="Angsana New"/>
          <w:sz w:val="28"/>
          <w:szCs w:val="28"/>
        </w:rPr>
        <w:t xml:space="preserve">23-60 </w:t>
      </w:r>
      <w:r w:rsidRPr="00633B2B">
        <w:rPr>
          <w:rFonts w:ascii="Angsana New" w:hAnsi="Angsana New"/>
          <w:sz w:val="28"/>
          <w:szCs w:val="28"/>
          <w:cs/>
        </w:rPr>
        <w:t>งวด</w:t>
      </w:r>
    </w:p>
    <w:p w14:paraId="218E8B98" w14:textId="5ED757F7" w:rsidR="00B03D26" w:rsidRPr="00633B2B" w:rsidRDefault="00B12270" w:rsidP="00F2378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240" w:after="120" w:line="380" w:lineRule="exact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ab/>
      </w:r>
      <w:r w:rsidRPr="00633B2B">
        <w:rPr>
          <w:rFonts w:ascii="Angsana New" w:hAnsi="Angsana New" w:hint="cs"/>
          <w:sz w:val="28"/>
          <w:szCs w:val="28"/>
          <w:cs/>
        </w:rPr>
        <w:t xml:space="preserve">  </w:t>
      </w:r>
      <w:r w:rsidR="00D96916" w:rsidRPr="00633B2B">
        <w:rPr>
          <w:rFonts w:ascii="Angsana New" w:hAnsi="Angsana New"/>
          <w:sz w:val="28"/>
          <w:szCs w:val="28"/>
          <w:cs/>
        </w:rPr>
        <w:t>หนี้สินตามสัญญาเช่าและการเคลื่อนไหว</w:t>
      </w:r>
      <w:r w:rsidR="0027181A" w:rsidRPr="00633B2B">
        <w:rPr>
          <w:rFonts w:ascii="Angsana New" w:hAnsi="Angsana New" w:hint="cs"/>
          <w:sz w:val="28"/>
          <w:szCs w:val="28"/>
          <w:cs/>
        </w:rPr>
        <w:t xml:space="preserve"> ณ </w:t>
      </w:r>
      <w:r w:rsidR="00D346E5" w:rsidRPr="00633B2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D96916" w:rsidRPr="00633B2B">
        <w:rPr>
          <w:rFonts w:ascii="Angsana New" w:hAnsi="Angsana New"/>
          <w:sz w:val="28"/>
          <w:szCs w:val="28"/>
        </w:rPr>
        <w:t>3</w:t>
      </w:r>
      <w:r w:rsidR="00DE7126" w:rsidRPr="00633B2B">
        <w:rPr>
          <w:rFonts w:ascii="Angsana New" w:hAnsi="Angsana New"/>
          <w:sz w:val="28"/>
          <w:szCs w:val="28"/>
        </w:rPr>
        <w:t>1</w:t>
      </w:r>
      <w:r w:rsidR="00D96916" w:rsidRPr="00633B2B">
        <w:rPr>
          <w:rFonts w:ascii="Angsana New" w:hAnsi="Angsana New"/>
          <w:sz w:val="28"/>
          <w:szCs w:val="28"/>
        </w:rPr>
        <w:t xml:space="preserve"> </w:t>
      </w:r>
      <w:r w:rsidR="00DE7126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="00D96916" w:rsidRPr="00633B2B">
        <w:rPr>
          <w:rFonts w:ascii="Angsana New" w:hAnsi="Angsana New"/>
          <w:sz w:val="28"/>
          <w:szCs w:val="28"/>
          <w:cs/>
        </w:rPr>
        <w:t xml:space="preserve"> </w:t>
      </w:r>
      <w:r w:rsidR="00D96916" w:rsidRPr="00633B2B">
        <w:rPr>
          <w:rFonts w:ascii="Angsana New" w:hAnsi="Angsana New"/>
          <w:sz w:val="28"/>
          <w:szCs w:val="28"/>
        </w:rPr>
        <w:t>256</w:t>
      </w:r>
      <w:r w:rsidR="005B5B98" w:rsidRPr="00633B2B">
        <w:rPr>
          <w:rFonts w:ascii="Angsana New" w:hAnsi="Angsana New"/>
          <w:sz w:val="28"/>
          <w:szCs w:val="28"/>
        </w:rPr>
        <w:t>6</w:t>
      </w:r>
      <w:r w:rsidR="006800E7" w:rsidRPr="00633B2B">
        <w:rPr>
          <w:rFonts w:ascii="Angsana New" w:hAnsi="Angsana New"/>
          <w:sz w:val="28"/>
          <w:szCs w:val="28"/>
        </w:rPr>
        <w:t xml:space="preserve"> </w:t>
      </w:r>
      <w:r w:rsidR="006800E7" w:rsidRPr="00633B2B">
        <w:rPr>
          <w:rFonts w:ascii="Angsana New" w:hAnsi="Angsana New" w:hint="cs"/>
          <w:sz w:val="28"/>
          <w:szCs w:val="28"/>
          <w:cs/>
        </w:rPr>
        <w:t>และ</w:t>
      </w:r>
      <w:r w:rsidR="005B5B98" w:rsidRPr="00633B2B">
        <w:rPr>
          <w:rFonts w:ascii="Angsana New" w:hAnsi="Angsana New"/>
          <w:sz w:val="28"/>
          <w:szCs w:val="28"/>
        </w:rPr>
        <w:t xml:space="preserve"> </w:t>
      </w:r>
      <w:r w:rsidR="006800E7" w:rsidRPr="00633B2B">
        <w:rPr>
          <w:rFonts w:ascii="Angsana New" w:hAnsi="Angsana New"/>
          <w:sz w:val="28"/>
          <w:szCs w:val="28"/>
        </w:rPr>
        <w:t>256</w:t>
      </w:r>
      <w:r w:rsidR="005B5B98" w:rsidRPr="00633B2B">
        <w:rPr>
          <w:rFonts w:ascii="Angsana New" w:hAnsi="Angsana New"/>
          <w:sz w:val="28"/>
          <w:szCs w:val="28"/>
        </w:rPr>
        <w:t>5</w:t>
      </w:r>
      <w:r w:rsidR="00D96916" w:rsidRPr="00633B2B">
        <w:rPr>
          <w:rFonts w:ascii="Angsana New" w:hAnsi="Angsana New"/>
          <w:sz w:val="28"/>
          <w:szCs w:val="28"/>
        </w:rPr>
        <w:t xml:space="preserve"> </w:t>
      </w:r>
      <w:r w:rsidR="00D96916" w:rsidRPr="00633B2B">
        <w:rPr>
          <w:rFonts w:ascii="Angsana New" w:hAnsi="Angsana New" w:hint="cs"/>
          <w:sz w:val="28"/>
          <w:szCs w:val="28"/>
          <w:cs/>
        </w:rPr>
        <w:t>มี</w:t>
      </w:r>
      <w:r w:rsidR="00D96916" w:rsidRPr="00633B2B">
        <w:rPr>
          <w:rFonts w:ascii="Angsana New" w:hAnsi="Angsana New"/>
          <w:sz w:val="28"/>
          <w:szCs w:val="28"/>
          <w:cs/>
        </w:rPr>
        <w:t>ดังน</w:t>
      </w:r>
      <w:r w:rsidR="00747F6A" w:rsidRPr="00633B2B">
        <w:rPr>
          <w:rFonts w:ascii="Angsana New" w:hAnsi="Angsana New" w:hint="cs"/>
          <w:sz w:val="28"/>
          <w:szCs w:val="28"/>
          <w:cs/>
        </w:rPr>
        <w:t>ี้</w:t>
      </w:r>
    </w:p>
    <w:tbl>
      <w:tblPr>
        <w:tblStyle w:val="TableGrid"/>
        <w:tblW w:w="99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425"/>
        <w:gridCol w:w="2065"/>
        <w:gridCol w:w="317"/>
        <w:gridCol w:w="1781"/>
        <w:gridCol w:w="317"/>
        <w:gridCol w:w="1795"/>
      </w:tblGrid>
      <w:tr w:rsidR="0060358C" w:rsidRPr="00633B2B" w14:paraId="39895A45" w14:textId="77777777" w:rsidTr="00DE75CE">
        <w:trPr>
          <w:trHeight w:val="283"/>
        </w:trPr>
        <w:tc>
          <w:tcPr>
            <w:tcW w:w="426" w:type="dxa"/>
            <w:vAlign w:val="center"/>
          </w:tcPr>
          <w:p w14:paraId="0318B680" w14:textId="77777777" w:rsidR="0060358C" w:rsidRPr="00633B2B" w:rsidRDefault="0060358C" w:rsidP="00DE75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28" w:name="_Hlk104477949"/>
          </w:p>
        </w:tc>
        <w:tc>
          <w:tcPr>
            <w:tcW w:w="2835" w:type="dxa"/>
            <w:vAlign w:val="center"/>
          </w:tcPr>
          <w:p w14:paraId="661E06B8" w14:textId="77777777" w:rsidR="0060358C" w:rsidRPr="00633B2B" w:rsidRDefault="0060358C" w:rsidP="00DE75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14:paraId="28F49FDB" w14:textId="77777777" w:rsidR="0060358C" w:rsidRPr="00633B2B" w:rsidRDefault="0060358C" w:rsidP="00DE75C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75" w:type="dxa"/>
            <w:gridSpan w:val="5"/>
            <w:tcBorders>
              <w:bottom w:val="single" w:sz="4" w:space="0" w:color="auto"/>
            </w:tcBorders>
            <w:vAlign w:val="center"/>
          </w:tcPr>
          <w:p w14:paraId="71CBFBD7" w14:textId="5274EC43" w:rsidR="0060358C" w:rsidRPr="00633B2B" w:rsidRDefault="0060358C" w:rsidP="00DE75CE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C701BF" w:rsidRPr="00633B2B" w14:paraId="213FFACB" w14:textId="77777777" w:rsidTr="007343A6">
        <w:trPr>
          <w:trHeight w:val="364"/>
        </w:trPr>
        <w:tc>
          <w:tcPr>
            <w:tcW w:w="426" w:type="dxa"/>
          </w:tcPr>
          <w:p w14:paraId="6558E9F2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F13E3CC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</w:tcPr>
          <w:p w14:paraId="5916DEC0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7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C5D31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701BF" w:rsidRPr="00633B2B" w14:paraId="72F0AFC7" w14:textId="77777777" w:rsidTr="007343A6">
        <w:trPr>
          <w:trHeight w:val="364"/>
        </w:trPr>
        <w:tc>
          <w:tcPr>
            <w:tcW w:w="426" w:type="dxa"/>
          </w:tcPr>
          <w:p w14:paraId="2E84F6FE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E043F6C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</w:tcPr>
          <w:p w14:paraId="4401E135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99954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31EBF4A6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54292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7EA7B2B4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F912A" w14:textId="72CAA83E" w:rsidR="00C701BF" w:rsidRPr="00633B2B" w:rsidRDefault="00C70809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C701BF" w:rsidRPr="00633B2B" w14:paraId="79390E50" w14:textId="77777777" w:rsidTr="00323E79">
        <w:trPr>
          <w:trHeight w:val="364"/>
        </w:trPr>
        <w:tc>
          <w:tcPr>
            <w:tcW w:w="3261" w:type="dxa"/>
            <w:gridSpan w:val="2"/>
          </w:tcPr>
          <w:p w14:paraId="169455FE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425" w:type="dxa"/>
            <w:vAlign w:val="center"/>
          </w:tcPr>
          <w:p w14:paraId="53B39CA8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DB964" w14:textId="7B4293C5" w:rsidR="00C701BF" w:rsidRPr="00633B2B" w:rsidRDefault="00D26C0A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119,130,344.12</w:t>
            </w:r>
          </w:p>
        </w:tc>
        <w:tc>
          <w:tcPr>
            <w:tcW w:w="317" w:type="dxa"/>
            <w:vAlign w:val="center"/>
          </w:tcPr>
          <w:p w14:paraId="540DFB6E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39D74" w14:textId="6CE5CAD9" w:rsidR="00C701BF" w:rsidRPr="00633B2B" w:rsidRDefault="00D26C0A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(15,169,561.89)</w:t>
            </w:r>
          </w:p>
        </w:tc>
        <w:tc>
          <w:tcPr>
            <w:tcW w:w="317" w:type="dxa"/>
            <w:vAlign w:val="center"/>
          </w:tcPr>
          <w:p w14:paraId="696C3398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440DB" w14:textId="520F3E85" w:rsidR="00C701BF" w:rsidRPr="00633B2B" w:rsidRDefault="00D26C0A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103,960,782.23</w:t>
            </w:r>
          </w:p>
        </w:tc>
      </w:tr>
      <w:tr w:rsidR="00C701BF" w:rsidRPr="00633B2B" w14:paraId="01299A71" w14:textId="77777777" w:rsidTr="00323E79">
        <w:trPr>
          <w:trHeight w:val="364"/>
        </w:trPr>
        <w:tc>
          <w:tcPr>
            <w:tcW w:w="3261" w:type="dxa"/>
            <w:gridSpan w:val="2"/>
          </w:tcPr>
          <w:p w14:paraId="1CE6FD8A" w14:textId="7E4CD5DF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="004D217A"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</w:tcPr>
          <w:p w14:paraId="64994EF4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6876CCD7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09D4B05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1D53BC69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06FC776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4B43C000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23780" w:rsidRPr="00633B2B" w14:paraId="16DF94B8" w14:textId="77777777" w:rsidTr="007343A6">
        <w:trPr>
          <w:trHeight w:val="364"/>
        </w:trPr>
        <w:tc>
          <w:tcPr>
            <w:tcW w:w="426" w:type="dxa"/>
          </w:tcPr>
          <w:p w14:paraId="34169DBE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2AE60CF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633B2B">
              <w:rPr>
                <w:rFonts w:asciiTheme="majorBidi" w:eastAsia="Arial Unicode MS" w:hAnsiTheme="majorBidi"/>
                <w:snapToGrid w:val="0"/>
                <w:sz w:val="28"/>
                <w:szCs w:val="28"/>
                <w:cs/>
                <w:lang w:eastAsia="th-TH"/>
              </w:rPr>
              <w:t>เพิ่มขึ้นจากการซื้อบริษัทย่อย</w:t>
            </w:r>
          </w:p>
        </w:tc>
        <w:tc>
          <w:tcPr>
            <w:tcW w:w="425" w:type="dxa"/>
          </w:tcPr>
          <w:p w14:paraId="56C4C1EC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55505F4A" w14:textId="186C7033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2,963,750.00</w:t>
            </w:r>
          </w:p>
        </w:tc>
        <w:tc>
          <w:tcPr>
            <w:tcW w:w="317" w:type="dxa"/>
            <w:vAlign w:val="center"/>
          </w:tcPr>
          <w:p w14:paraId="07646A96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259A1A8" w14:textId="231E84B0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(148,755.10)</w:t>
            </w:r>
          </w:p>
        </w:tc>
        <w:tc>
          <w:tcPr>
            <w:tcW w:w="317" w:type="dxa"/>
            <w:vAlign w:val="center"/>
          </w:tcPr>
          <w:p w14:paraId="339B8778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70A8CD79" w14:textId="42A7ED29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2,814,994.90</w:t>
            </w:r>
          </w:p>
        </w:tc>
      </w:tr>
      <w:tr w:rsidR="00F23780" w:rsidRPr="00633B2B" w14:paraId="5476A49B" w14:textId="77777777" w:rsidTr="007343A6">
        <w:trPr>
          <w:trHeight w:val="364"/>
        </w:trPr>
        <w:tc>
          <w:tcPr>
            <w:tcW w:w="426" w:type="dxa"/>
          </w:tcPr>
          <w:p w14:paraId="1A5910C4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5E4F256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</w:tcPr>
          <w:p w14:paraId="1B31C3DB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5F3370A3" w14:textId="1523894C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18,707,384.25</w:t>
            </w:r>
          </w:p>
        </w:tc>
        <w:tc>
          <w:tcPr>
            <w:tcW w:w="317" w:type="dxa"/>
            <w:vAlign w:val="center"/>
          </w:tcPr>
          <w:p w14:paraId="53751360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D7534DF" w14:textId="645E4D74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(2,028,820.21)</w:t>
            </w:r>
          </w:p>
        </w:tc>
        <w:tc>
          <w:tcPr>
            <w:tcW w:w="317" w:type="dxa"/>
            <w:vAlign w:val="center"/>
          </w:tcPr>
          <w:p w14:paraId="247A378A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7FB16B84" w14:textId="481709EF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16,678,564.04</w:t>
            </w:r>
          </w:p>
        </w:tc>
      </w:tr>
      <w:tr w:rsidR="00F23780" w:rsidRPr="00633B2B" w14:paraId="293450B7" w14:textId="77777777" w:rsidTr="007343A6">
        <w:trPr>
          <w:trHeight w:val="364"/>
        </w:trPr>
        <w:tc>
          <w:tcPr>
            <w:tcW w:w="426" w:type="dxa"/>
          </w:tcPr>
          <w:p w14:paraId="6695BFAC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9E722DF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</w:tcPr>
          <w:p w14:paraId="53318261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2D639403" w14:textId="65387CE1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(32,940,795.95)</w:t>
            </w:r>
          </w:p>
        </w:tc>
        <w:tc>
          <w:tcPr>
            <w:tcW w:w="317" w:type="dxa"/>
            <w:vAlign w:val="center"/>
          </w:tcPr>
          <w:p w14:paraId="60320996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AA698CE" w14:textId="4E3CFB87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5,219,024.50</w:t>
            </w:r>
          </w:p>
        </w:tc>
        <w:tc>
          <w:tcPr>
            <w:tcW w:w="317" w:type="dxa"/>
            <w:vAlign w:val="center"/>
          </w:tcPr>
          <w:p w14:paraId="64410474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2D54CC74" w14:textId="7A21296B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(27,721,771.45)</w:t>
            </w:r>
          </w:p>
        </w:tc>
      </w:tr>
      <w:tr w:rsidR="00C701BF" w:rsidRPr="00633B2B" w14:paraId="71AAD81E" w14:textId="77777777" w:rsidTr="007343A6">
        <w:trPr>
          <w:trHeight w:val="364"/>
        </w:trPr>
        <w:tc>
          <w:tcPr>
            <w:tcW w:w="426" w:type="dxa"/>
          </w:tcPr>
          <w:p w14:paraId="57093666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778D08E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ยกเลิกสัญญา</w:t>
            </w:r>
          </w:p>
        </w:tc>
        <w:tc>
          <w:tcPr>
            <w:tcW w:w="425" w:type="dxa"/>
          </w:tcPr>
          <w:p w14:paraId="10E5A7D6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556484D2" w14:textId="093F030A" w:rsidR="00C701BF" w:rsidRPr="00633B2B" w:rsidRDefault="00D26C0A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C486274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FF5C0C6" w14:textId="109B58EA" w:rsidR="00C701BF" w:rsidRPr="00633B2B" w:rsidRDefault="00D26C0A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1F15475" w14:textId="77777777" w:rsidR="00C701BF" w:rsidRPr="00633B2B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4241CEE4" w14:textId="32AEC5ED" w:rsidR="00C701BF" w:rsidRPr="00633B2B" w:rsidRDefault="00D26C0A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23780" w:rsidRPr="00633B2B" w14:paraId="111DECB7" w14:textId="77777777" w:rsidTr="007343A6">
        <w:trPr>
          <w:trHeight w:val="364"/>
        </w:trPr>
        <w:tc>
          <w:tcPr>
            <w:tcW w:w="426" w:type="dxa"/>
          </w:tcPr>
          <w:p w14:paraId="4231E831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60" w:type="dxa"/>
            <w:gridSpan w:val="2"/>
          </w:tcPr>
          <w:p w14:paraId="0FA56BDB" w14:textId="6107068D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/>
                <w:snapToGrid w:val="0"/>
                <w:sz w:val="28"/>
                <w:szCs w:val="28"/>
                <w:cs/>
                <w:lang w:eastAsia="th-TH"/>
              </w:rPr>
              <w:t>ลดลงจากการขายเงินลงทุน</w:t>
            </w:r>
            <w:r w:rsidRPr="00633B2B">
              <w:rPr>
                <w:rFonts w:asciiTheme="majorBidi" w:eastAsia="Arial Unicode MS" w:hAnsiTheme="majorBidi" w:hint="cs"/>
                <w:snapToGrid w:val="0"/>
                <w:sz w:val="28"/>
                <w:szCs w:val="28"/>
                <w:cs/>
                <w:lang w:eastAsia="th-TH"/>
              </w:rPr>
              <w:t>ใน</w:t>
            </w:r>
            <w:r w:rsidRPr="00633B2B">
              <w:rPr>
                <w:rFonts w:asciiTheme="majorBidi" w:eastAsia="Arial Unicode MS" w:hAnsiTheme="majorBidi"/>
                <w:snapToGrid w:val="0"/>
                <w:sz w:val="28"/>
                <w:szCs w:val="28"/>
                <w:cs/>
                <w:lang w:eastAsia="th-TH"/>
              </w:rPr>
              <w:t>บริษัทย่อย</w:t>
            </w:r>
          </w:p>
        </w:tc>
        <w:tc>
          <w:tcPr>
            <w:tcW w:w="2065" w:type="dxa"/>
            <w:tcBorders>
              <w:bottom w:val="single" w:sz="4" w:space="0" w:color="auto"/>
            </w:tcBorders>
            <w:vAlign w:val="center"/>
          </w:tcPr>
          <w:p w14:paraId="5827720B" w14:textId="01B5D447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(62,274,685.33)</w:t>
            </w:r>
          </w:p>
        </w:tc>
        <w:tc>
          <w:tcPr>
            <w:tcW w:w="317" w:type="dxa"/>
            <w:vAlign w:val="center"/>
          </w:tcPr>
          <w:p w14:paraId="7C4F06C1" w14:textId="53FF8796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7EC3167E" w14:textId="1897AC75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8,266,824.09</w:t>
            </w:r>
          </w:p>
        </w:tc>
        <w:tc>
          <w:tcPr>
            <w:tcW w:w="317" w:type="dxa"/>
            <w:vAlign w:val="center"/>
          </w:tcPr>
          <w:p w14:paraId="1D42CDB2" w14:textId="38B26C34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26D9EB20" w14:textId="40232CB1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(54,007,861.24)</w:t>
            </w:r>
          </w:p>
        </w:tc>
      </w:tr>
      <w:tr w:rsidR="00F23780" w:rsidRPr="00633B2B" w14:paraId="3F4CD73E" w14:textId="77777777" w:rsidTr="00323E79">
        <w:trPr>
          <w:trHeight w:val="364"/>
        </w:trPr>
        <w:tc>
          <w:tcPr>
            <w:tcW w:w="3261" w:type="dxa"/>
            <w:gridSpan w:val="2"/>
          </w:tcPr>
          <w:p w14:paraId="440EE3E6" w14:textId="1DEE3702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="004D217A"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</w:tcPr>
          <w:p w14:paraId="0A49C9F9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5F9A6" w14:textId="7E7023C7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(73,544,347.03)</w:t>
            </w:r>
          </w:p>
        </w:tc>
        <w:tc>
          <w:tcPr>
            <w:tcW w:w="317" w:type="dxa"/>
            <w:vAlign w:val="center"/>
          </w:tcPr>
          <w:p w14:paraId="6AD724E0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EA1D4" w14:textId="7B1E4D02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11,308,273.28</w:t>
            </w:r>
          </w:p>
        </w:tc>
        <w:tc>
          <w:tcPr>
            <w:tcW w:w="317" w:type="dxa"/>
            <w:vAlign w:val="center"/>
          </w:tcPr>
          <w:p w14:paraId="788336FA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1036A" w14:textId="37C43D0F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(62,236,073.75)</w:t>
            </w:r>
          </w:p>
        </w:tc>
      </w:tr>
      <w:tr w:rsidR="00F23780" w:rsidRPr="00633B2B" w14:paraId="24A7250F" w14:textId="77777777" w:rsidTr="00323E79">
        <w:trPr>
          <w:trHeight w:val="364"/>
        </w:trPr>
        <w:tc>
          <w:tcPr>
            <w:tcW w:w="3261" w:type="dxa"/>
            <w:gridSpan w:val="2"/>
          </w:tcPr>
          <w:p w14:paraId="01EA4848" w14:textId="55435041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3</w:t>
            </w:r>
            <w:r w:rsidR="00DE7126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1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 </w:t>
            </w:r>
            <w:r w:rsidR="00DE7126"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425" w:type="dxa"/>
          </w:tcPr>
          <w:p w14:paraId="13E3B512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21A62EE3" w14:textId="2E4E4B22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45,585,997.09</w:t>
            </w:r>
          </w:p>
        </w:tc>
        <w:tc>
          <w:tcPr>
            <w:tcW w:w="317" w:type="dxa"/>
            <w:vAlign w:val="center"/>
          </w:tcPr>
          <w:p w14:paraId="7F617F8C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A6709D4" w14:textId="277DBDB4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(3,861,288.6</w:t>
            </w:r>
            <w:r w:rsidR="00961612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3DF1007A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61AC28D4" w14:textId="378F9E3B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41,724,708.4</w:t>
            </w:r>
            <w:r w:rsidR="00961612" w:rsidRPr="00633B2B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  <w:tr w:rsidR="00F23780" w:rsidRPr="00633B2B" w14:paraId="1EED44CA" w14:textId="77777777" w:rsidTr="00323E79">
        <w:trPr>
          <w:trHeight w:val="364"/>
        </w:trPr>
        <w:tc>
          <w:tcPr>
            <w:tcW w:w="3261" w:type="dxa"/>
            <w:gridSpan w:val="2"/>
          </w:tcPr>
          <w:p w14:paraId="3B457456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</w:tcPr>
          <w:p w14:paraId="728CD072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vAlign w:val="center"/>
          </w:tcPr>
          <w:p w14:paraId="1F259103" w14:textId="5313197D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(20,231,693.84)</w:t>
            </w:r>
          </w:p>
        </w:tc>
        <w:tc>
          <w:tcPr>
            <w:tcW w:w="317" w:type="dxa"/>
            <w:vAlign w:val="center"/>
          </w:tcPr>
          <w:p w14:paraId="7F38F3A2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6E77BFF" w14:textId="6E6046D4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2,192,317.69</w:t>
            </w:r>
          </w:p>
        </w:tc>
        <w:tc>
          <w:tcPr>
            <w:tcW w:w="317" w:type="dxa"/>
            <w:vAlign w:val="center"/>
          </w:tcPr>
          <w:p w14:paraId="398CC013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67B17BF5" w14:textId="72E6A890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(18,039,376.15)</w:t>
            </w:r>
          </w:p>
        </w:tc>
      </w:tr>
      <w:tr w:rsidR="00F23780" w:rsidRPr="00633B2B" w14:paraId="31296A13" w14:textId="77777777" w:rsidTr="00323E79">
        <w:trPr>
          <w:trHeight w:val="364"/>
        </w:trPr>
        <w:tc>
          <w:tcPr>
            <w:tcW w:w="3261" w:type="dxa"/>
            <w:gridSpan w:val="2"/>
          </w:tcPr>
          <w:p w14:paraId="0F74CA9C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</w:tcPr>
          <w:p w14:paraId="0E8D7241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64E833" w14:textId="5D61370A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25,354,303.25</w:t>
            </w:r>
          </w:p>
        </w:tc>
        <w:tc>
          <w:tcPr>
            <w:tcW w:w="317" w:type="dxa"/>
            <w:vAlign w:val="center"/>
          </w:tcPr>
          <w:p w14:paraId="312CDC66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FEFCD" w14:textId="4985B60C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(1,668,970.9</w:t>
            </w:r>
            <w:r w:rsidR="00961612" w:rsidRPr="00633B2B">
              <w:rPr>
                <w:rFonts w:ascii="Angsana New" w:hAnsi="Angsana New"/>
                <w:sz w:val="28"/>
                <w:szCs w:val="28"/>
              </w:rPr>
              <w:t>2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7B6F4E88" w14:textId="77777777" w:rsidR="00F23780" w:rsidRPr="00633B2B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24A70C" w14:textId="623F203C" w:rsidR="00F23780" w:rsidRPr="00633B2B" w:rsidRDefault="00D26C0A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23,685,332.33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603"/>
        <w:tblW w:w="9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3064"/>
        <w:gridCol w:w="317"/>
        <w:gridCol w:w="1781"/>
        <w:gridCol w:w="317"/>
        <w:gridCol w:w="1781"/>
        <w:gridCol w:w="317"/>
        <w:gridCol w:w="1790"/>
      </w:tblGrid>
      <w:tr w:rsidR="00DE75CE" w:rsidRPr="00633B2B" w14:paraId="6FAF62D1" w14:textId="77777777" w:rsidTr="00DE75CE">
        <w:trPr>
          <w:trHeight w:val="364"/>
        </w:trPr>
        <w:tc>
          <w:tcPr>
            <w:tcW w:w="598" w:type="dxa"/>
            <w:shd w:val="clear" w:color="auto" w:fill="auto"/>
          </w:tcPr>
          <w:p w14:paraId="6BB77095" w14:textId="77777777" w:rsidR="00DE75CE" w:rsidRPr="00633B2B" w:rsidRDefault="00DE75CE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29" w:name="_Hlk134618685"/>
            <w:bookmarkEnd w:id="28"/>
          </w:p>
        </w:tc>
        <w:tc>
          <w:tcPr>
            <w:tcW w:w="3064" w:type="dxa"/>
            <w:shd w:val="clear" w:color="auto" w:fill="auto"/>
          </w:tcPr>
          <w:p w14:paraId="7766FE2F" w14:textId="77777777" w:rsidR="00DE75CE" w:rsidRPr="00633B2B" w:rsidRDefault="00DE75CE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</w:tcPr>
          <w:p w14:paraId="45324D3B" w14:textId="77777777" w:rsidR="00DE75CE" w:rsidRPr="00633B2B" w:rsidRDefault="00DE75CE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F21227" w14:textId="6C594291" w:rsidR="00DE75CE" w:rsidRPr="00633B2B" w:rsidRDefault="00DE75CE" w:rsidP="00DE75CE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C701BF" w:rsidRPr="00633B2B" w14:paraId="3CEF5C65" w14:textId="77777777" w:rsidTr="00F23780">
        <w:trPr>
          <w:trHeight w:val="364"/>
        </w:trPr>
        <w:tc>
          <w:tcPr>
            <w:tcW w:w="598" w:type="dxa"/>
            <w:shd w:val="clear" w:color="auto" w:fill="auto"/>
          </w:tcPr>
          <w:p w14:paraId="366EE769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shd w:val="clear" w:color="auto" w:fill="auto"/>
          </w:tcPr>
          <w:p w14:paraId="57B067CE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</w:tcPr>
          <w:p w14:paraId="258B40AD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3CE378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701BF" w:rsidRPr="00633B2B" w14:paraId="2D3EB024" w14:textId="77777777" w:rsidTr="00F23780">
        <w:trPr>
          <w:trHeight w:val="364"/>
        </w:trPr>
        <w:tc>
          <w:tcPr>
            <w:tcW w:w="598" w:type="dxa"/>
            <w:shd w:val="clear" w:color="auto" w:fill="auto"/>
          </w:tcPr>
          <w:p w14:paraId="45B85473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shd w:val="clear" w:color="auto" w:fill="auto"/>
          </w:tcPr>
          <w:p w14:paraId="4B8C9DBD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</w:tcPr>
          <w:p w14:paraId="6C8C2CF4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A58FEA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8EE6D6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A8FFD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B29422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E9B12B" w14:textId="04AC73B3" w:rsidR="00C701BF" w:rsidRPr="00633B2B" w:rsidRDefault="00C7080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AF203D" w:rsidRPr="00633B2B" w14:paraId="5BCD8BAC" w14:textId="77777777" w:rsidTr="00F23780">
        <w:trPr>
          <w:trHeight w:val="364"/>
        </w:trPr>
        <w:tc>
          <w:tcPr>
            <w:tcW w:w="3662" w:type="dxa"/>
            <w:gridSpan w:val="2"/>
            <w:shd w:val="clear" w:color="auto" w:fill="auto"/>
          </w:tcPr>
          <w:p w14:paraId="58F80FBF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3F80F4D8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DCFDE" w14:textId="0DC9C93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59,418,722.99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4B5C69D7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55300D" w14:textId="1138EBAB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(6,310,369.97)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66213F7B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D4CF1" w14:textId="0C31DF7C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53,108,353.02</w:t>
            </w:r>
          </w:p>
        </w:tc>
      </w:tr>
      <w:tr w:rsidR="00C701BF" w:rsidRPr="00633B2B" w14:paraId="3BE0E707" w14:textId="77777777" w:rsidTr="00F23780">
        <w:trPr>
          <w:trHeight w:val="364"/>
        </w:trPr>
        <w:tc>
          <w:tcPr>
            <w:tcW w:w="3662" w:type="dxa"/>
            <w:gridSpan w:val="2"/>
            <w:shd w:val="clear" w:color="auto" w:fill="auto"/>
          </w:tcPr>
          <w:p w14:paraId="77742251" w14:textId="0F65DA40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="004D217A"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317" w:type="dxa"/>
            <w:shd w:val="clear" w:color="auto" w:fill="auto"/>
          </w:tcPr>
          <w:p w14:paraId="3D557FA7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140EF7D2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14:paraId="1D45F813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204AC101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14:paraId="6EDAFD81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23C3C44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F203D" w:rsidRPr="00633B2B" w14:paraId="4E665723" w14:textId="77777777" w:rsidTr="00F23780">
        <w:trPr>
          <w:trHeight w:val="364"/>
        </w:trPr>
        <w:tc>
          <w:tcPr>
            <w:tcW w:w="598" w:type="dxa"/>
            <w:shd w:val="clear" w:color="auto" w:fill="auto"/>
          </w:tcPr>
          <w:p w14:paraId="3E0BC7B7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shd w:val="clear" w:color="auto" w:fill="auto"/>
          </w:tcPr>
          <w:p w14:paraId="64F99EF4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317" w:type="dxa"/>
            <w:shd w:val="clear" w:color="auto" w:fill="auto"/>
          </w:tcPr>
          <w:p w14:paraId="5753F0EC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4A4E785B" w14:textId="6494405D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2,118,912.00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3F6C271B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33250DCD" w14:textId="26760B93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(101,027.89)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F8F46E4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269F755E" w14:textId="2F23FCA8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2,017,884.11</w:t>
            </w:r>
          </w:p>
        </w:tc>
      </w:tr>
      <w:tr w:rsidR="00AF203D" w:rsidRPr="00633B2B" w14:paraId="70E3E551" w14:textId="77777777" w:rsidTr="00F23780">
        <w:trPr>
          <w:trHeight w:val="364"/>
        </w:trPr>
        <w:tc>
          <w:tcPr>
            <w:tcW w:w="598" w:type="dxa"/>
            <w:shd w:val="clear" w:color="auto" w:fill="auto"/>
          </w:tcPr>
          <w:p w14:paraId="4729B833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shd w:val="clear" w:color="auto" w:fill="auto"/>
          </w:tcPr>
          <w:p w14:paraId="268C583E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317" w:type="dxa"/>
            <w:shd w:val="clear" w:color="auto" w:fill="auto"/>
          </w:tcPr>
          <w:p w14:paraId="71220296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40CA19F2" w14:textId="12A09100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(19,495,167.66)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45230A8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00216B69" w14:textId="2CD729B3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2,958,091.01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1D224E79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8293BB2" w14:textId="55677CE3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(16,537,076.65)</w:t>
            </w:r>
          </w:p>
        </w:tc>
      </w:tr>
      <w:tr w:rsidR="00C701BF" w:rsidRPr="00633B2B" w14:paraId="5D3F3FD8" w14:textId="77777777" w:rsidTr="00F23780">
        <w:trPr>
          <w:trHeight w:val="364"/>
        </w:trPr>
        <w:tc>
          <w:tcPr>
            <w:tcW w:w="598" w:type="dxa"/>
            <w:shd w:val="clear" w:color="auto" w:fill="auto"/>
          </w:tcPr>
          <w:p w14:paraId="71E14378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shd w:val="clear" w:color="auto" w:fill="auto"/>
          </w:tcPr>
          <w:p w14:paraId="69E633EC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สัญญา</w:t>
            </w:r>
          </w:p>
        </w:tc>
        <w:tc>
          <w:tcPr>
            <w:tcW w:w="317" w:type="dxa"/>
            <w:shd w:val="clear" w:color="auto" w:fill="auto"/>
          </w:tcPr>
          <w:p w14:paraId="3F62E324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09FF6" w14:textId="39A560A9" w:rsidR="00C701BF" w:rsidRPr="00633B2B" w:rsidRDefault="00D26C0A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45F58FEF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FAF6B" w14:textId="2BC94600" w:rsidR="00C701BF" w:rsidRPr="00633B2B" w:rsidRDefault="00D26C0A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11995C8" w14:textId="77777777" w:rsidR="00C701BF" w:rsidRPr="00633B2B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3E183" w14:textId="55C205B4" w:rsidR="00C701BF" w:rsidRPr="00633B2B" w:rsidRDefault="00D26C0A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</w:tr>
      <w:tr w:rsidR="00AF203D" w:rsidRPr="00633B2B" w14:paraId="5CBA092D" w14:textId="77777777" w:rsidTr="00F23780">
        <w:trPr>
          <w:trHeight w:val="364"/>
        </w:trPr>
        <w:tc>
          <w:tcPr>
            <w:tcW w:w="3662" w:type="dxa"/>
            <w:gridSpan w:val="2"/>
            <w:shd w:val="clear" w:color="auto" w:fill="auto"/>
          </w:tcPr>
          <w:p w14:paraId="5E8138FA" w14:textId="27FF1576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317" w:type="dxa"/>
            <w:shd w:val="clear" w:color="auto" w:fill="auto"/>
          </w:tcPr>
          <w:p w14:paraId="1E73C429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91D9A" w14:textId="6F2839CA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(17,376,255.66)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5C318C70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58950" w14:textId="629E4273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2,857,063.12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47D1C017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C32046" w14:textId="6C681934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(14,519,192.54)</w:t>
            </w:r>
          </w:p>
        </w:tc>
      </w:tr>
      <w:tr w:rsidR="00AF203D" w:rsidRPr="00633B2B" w14:paraId="38590880" w14:textId="77777777" w:rsidTr="00F23780">
        <w:trPr>
          <w:trHeight w:val="364"/>
        </w:trPr>
        <w:tc>
          <w:tcPr>
            <w:tcW w:w="3662" w:type="dxa"/>
            <w:gridSpan w:val="2"/>
            <w:shd w:val="clear" w:color="auto" w:fill="auto"/>
          </w:tcPr>
          <w:p w14:paraId="67FEE4D4" w14:textId="4D4473FE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31 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ธันวาคม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17" w:type="dxa"/>
            <w:shd w:val="clear" w:color="auto" w:fill="auto"/>
          </w:tcPr>
          <w:p w14:paraId="389D7EEB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0D1AD86A" w14:textId="27276816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42,042,467.33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59ED0238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747B0285" w14:textId="2DD0D375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(3,453,306.85)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E1CA2E7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BA231B1" w14:textId="088EF09A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38,589,160.48</w:t>
            </w:r>
          </w:p>
        </w:tc>
      </w:tr>
      <w:tr w:rsidR="00AF203D" w:rsidRPr="00633B2B" w14:paraId="0E8DFED2" w14:textId="77777777" w:rsidTr="00F23780">
        <w:trPr>
          <w:trHeight w:val="364"/>
        </w:trPr>
        <w:tc>
          <w:tcPr>
            <w:tcW w:w="3662" w:type="dxa"/>
            <w:gridSpan w:val="2"/>
            <w:shd w:val="clear" w:color="auto" w:fill="auto"/>
          </w:tcPr>
          <w:p w14:paraId="4AA7EEFD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317" w:type="dxa"/>
            <w:shd w:val="clear" w:color="auto" w:fill="auto"/>
          </w:tcPr>
          <w:p w14:paraId="27884D9B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60A27" w14:textId="6EB10162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(18,185,618.00)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6F9041A6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36216" w14:textId="659A9034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2,020,627.60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A46A54F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408DD4" w14:textId="759AFB8C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(16,164,990.40)</w:t>
            </w:r>
          </w:p>
        </w:tc>
      </w:tr>
      <w:tr w:rsidR="00AF203D" w:rsidRPr="00633B2B" w14:paraId="1A58B0A8" w14:textId="77777777" w:rsidTr="00F23780">
        <w:trPr>
          <w:trHeight w:val="397"/>
        </w:trPr>
        <w:tc>
          <w:tcPr>
            <w:tcW w:w="3662" w:type="dxa"/>
            <w:gridSpan w:val="2"/>
            <w:shd w:val="clear" w:color="auto" w:fill="auto"/>
            <w:vAlign w:val="center"/>
          </w:tcPr>
          <w:p w14:paraId="78757B0E" w14:textId="2AE25D06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– สุทธิ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4DFEADD7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5FDE5B" w14:textId="04B966D4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23,856,849.33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7EE22D4F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F13140" w14:textId="57AA7D93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(1,432,679.25)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50FB4056" w14:textId="77777777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E00626" w14:textId="1B49F2D1" w:rsidR="00AF203D" w:rsidRPr="00633B2B" w:rsidRDefault="00AF203D" w:rsidP="00AF203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22,424,170.08</w:t>
            </w:r>
          </w:p>
        </w:tc>
      </w:tr>
      <w:bookmarkEnd w:id="29"/>
    </w:tbl>
    <w:p w14:paraId="60A0328A" w14:textId="77777777" w:rsidR="00C701BF" w:rsidRPr="00633B2B" w:rsidRDefault="00C701BF" w:rsidP="005B5B9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80" w:lineRule="exact"/>
        <w:ind w:firstLine="426"/>
        <w:jc w:val="thaiDistribute"/>
        <w:rPr>
          <w:rFonts w:ascii="Angsana New" w:hAnsi="Angsana New"/>
          <w:sz w:val="28"/>
          <w:szCs w:val="28"/>
        </w:rPr>
      </w:pPr>
    </w:p>
    <w:p w14:paraId="7BD4002F" w14:textId="77777777" w:rsidR="00C701BF" w:rsidRPr="00633B2B" w:rsidRDefault="00C701BF" w:rsidP="005B5B9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80" w:lineRule="exact"/>
        <w:ind w:firstLine="426"/>
        <w:jc w:val="thaiDistribute"/>
        <w:rPr>
          <w:rFonts w:ascii="Angsana New" w:hAnsi="Angsana New"/>
          <w:sz w:val="28"/>
          <w:szCs w:val="28"/>
        </w:rPr>
      </w:pPr>
    </w:p>
    <w:p w14:paraId="5F26C162" w14:textId="6CD5C5D5" w:rsidR="007148C0" w:rsidRPr="00633B2B" w:rsidRDefault="007148C0" w:rsidP="00AE312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80" w:lineRule="exact"/>
        <w:jc w:val="thaiDistribute"/>
        <w:rPr>
          <w:rFonts w:ascii="Angsana New" w:hAnsi="Angsana New"/>
          <w:sz w:val="28"/>
          <w:szCs w:val="28"/>
        </w:rPr>
      </w:pPr>
    </w:p>
    <w:p w14:paraId="2392147A" w14:textId="49238051" w:rsidR="00B12270" w:rsidRPr="00633B2B" w:rsidRDefault="00B12270" w:rsidP="00B12270">
      <w:pPr>
        <w:spacing w:before="240" w:after="120"/>
        <w:ind w:left="567" w:right="28"/>
        <w:outlineLvl w:val="0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lastRenderedPageBreak/>
        <w:t>ค่าใช้จ่ายเกี่ยวกับสัญญาเช่าที่รับรู้ในส่วนของกำไรหรือขาดทุนสำหรับ</w:t>
      </w:r>
      <w:r w:rsidR="00DE7126" w:rsidRPr="00633B2B">
        <w:rPr>
          <w:rFonts w:ascii="Angsana New" w:eastAsia="MS Mincho" w:hAnsi="Angsana New" w:hint="cs"/>
          <w:sz w:val="28"/>
          <w:szCs w:val="28"/>
          <w:cs/>
          <w:lang w:eastAsia="th-TH"/>
        </w:rPr>
        <w:t>ปี</w:t>
      </w:r>
      <w:r w:rsidRPr="00633B2B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สิ้นสุดวันที่ </w:t>
      </w:r>
      <w:r w:rsidRPr="00633B2B">
        <w:rPr>
          <w:rFonts w:ascii="Angsana New" w:eastAsia="MS Mincho" w:hAnsi="Angsana New"/>
          <w:sz w:val="28"/>
          <w:szCs w:val="28"/>
          <w:lang w:eastAsia="th-TH"/>
        </w:rPr>
        <w:t>3</w:t>
      </w:r>
      <w:r w:rsidR="00DE7126" w:rsidRPr="00633B2B">
        <w:rPr>
          <w:rFonts w:ascii="Angsana New" w:eastAsia="MS Mincho" w:hAnsi="Angsana New"/>
          <w:sz w:val="28"/>
          <w:szCs w:val="28"/>
          <w:lang w:eastAsia="th-TH"/>
        </w:rPr>
        <w:t>1</w:t>
      </w:r>
      <w:r w:rsidRPr="00633B2B">
        <w:rPr>
          <w:rFonts w:ascii="Angsana New" w:eastAsia="MS Mincho" w:hAnsi="Angsana New"/>
          <w:sz w:val="28"/>
          <w:szCs w:val="28"/>
          <w:lang w:eastAsia="th-TH"/>
        </w:rPr>
        <w:t xml:space="preserve"> </w:t>
      </w:r>
      <w:r w:rsidR="00DE7126" w:rsidRPr="00633B2B">
        <w:rPr>
          <w:rFonts w:ascii="Angsana New" w:eastAsia="MS Mincho" w:hAnsi="Angsana New" w:hint="cs"/>
          <w:sz w:val="28"/>
          <w:szCs w:val="28"/>
          <w:cs/>
          <w:lang w:eastAsia="th-TH"/>
        </w:rPr>
        <w:t>ธันวาคม</w:t>
      </w:r>
      <w:r w:rsidRPr="00633B2B">
        <w:rPr>
          <w:rFonts w:ascii="Angsana New" w:eastAsia="MS Mincho" w:hAnsi="Angsana New"/>
          <w:sz w:val="28"/>
          <w:szCs w:val="28"/>
          <w:cs/>
          <w:lang w:eastAsia="th-TH"/>
        </w:rPr>
        <w:t xml:space="preserve"> </w:t>
      </w:r>
      <w:r w:rsidRPr="00633B2B">
        <w:rPr>
          <w:rFonts w:ascii="Angsana New" w:eastAsia="MS Mincho" w:hAnsi="Angsana New"/>
          <w:sz w:val="28"/>
          <w:szCs w:val="28"/>
          <w:lang w:eastAsia="th-TH"/>
        </w:rPr>
        <w:t xml:space="preserve">2566 </w:t>
      </w:r>
      <w:r w:rsidRPr="00633B2B">
        <w:rPr>
          <w:rFonts w:ascii="Angsana New" w:hAnsi="Angsana New"/>
          <w:sz w:val="28"/>
          <w:szCs w:val="28"/>
          <w:cs/>
        </w:rPr>
        <w:t>ได้ดังนี้</w:t>
      </w:r>
    </w:p>
    <w:tbl>
      <w:tblPr>
        <w:tblW w:w="9501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5"/>
        <w:gridCol w:w="1842"/>
        <w:gridCol w:w="113"/>
        <w:gridCol w:w="2161"/>
      </w:tblGrid>
      <w:tr w:rsidR="00B12270" w:rsidRPr="00633B2B" w14:paraId="7AE6D8D8" w14:textId="77777777" w:rsidTr="005513E7">
        <w:trPr>
          <w:trHeight w:hRule="exact" w:val="315"/>
        </w:trPr>
        <w:tc>
          <w:tcPr>
            <w:tcW w:w="5385" w:type="dxa"/>
          </w:tcPr>
          <w:p w14:paraId="7116E1CB" w14:textId="77777777" w:rsidR="00B12270" w:rsidRPr="00633B2B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bookmarkStart w:id="30" w:name="_Hlk110183999"/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E12F78" w14:textId="4F72D696" w:rsidR="00B12270" w:rsidRPr="00633B2B" w:rsidRDefault="00DE75CE" w:rsidP="005513E7">
            <w:pPr>
              <w:tabs>
                <w:tab w:val="left" w:pos="965"/>
                <w:tab w:val="center" w:pos="1753"/>
              </w:tabs>
              <w:spacing w:after="160" w:line="259" w:lineRule="auto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633B2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บาท</w:t>
            </w:r>
          </w:p>
        </w:tc>
      </w:tr>
      <w:tr w:rsidR="00B12270" w:rsidRPr="00633B2B" w14:paraId="3BC81356" w14:textId="77777777" w:rsidTr="005513E7">
        <w:trPr>
          <w:trHeight w:hRule="exact" w:val="369"/>
        </w:trPr>
        <w:tc>
          <w:tcPr>
            <w:tcW w:w="5385" w:type="dxa"/>
          </w:tcPr>
          <w:p w14:paraId="0519D6E6" w14:textId="77777777" w:rsidR="00B12270" w:rsidRPr="00633B2B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55F5EB" w14:textId="0295E756" w:rsidR="00B12270" w:rsidRPr="00633B2B" w:rsidRDefault="00B12270" w:rsidP="005513E7">
            <w:pPr>
              <w:tabs>
                <w:tab w:val="left" w:pos="965"/>
                <w:tab w:val="center" w:pos="1753"/>
              </w:tabs>
              <w:spacing w:after="160" w:line="259" w:lineRule="auto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633B2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</w:t>
            </w:r>
            <w:r w:rsidR="00DE7126" w:rsidRPr="00633B2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ปี</w:t>
            </w:r>
            <w:r w:rsidRPr="00633B2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 xml:space="preserve">สิ้นสุดวันที่ </w:t>
            </w:r>
            <w:r w:rsidRPr="00633B2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3</w:t>
            </w:r>
            <w:r w:rsidR="00DE7126" w:rsidRPr="00633B2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</w:t>
            </w:r>
            <w:r w:rsidRPr="00633B2B">
              <w:rPr>
                <w:rFonts w:ascii="Angsana New" w:eastAsia="MS Mincho" w:hAnsi="Angsana New"/>
                <w:sz w:val="28"/>
                <w:szCs w:val="28"/>
                <w:lang w:eastAsia="th-TH"/>
              </w:rPr>
              <w:t xml:space="preserve"> </w:t>
            </w:r>
            <w:r w:rsidR="00DE7126" w:rsidRPr="00633B2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ธันวาคม</w:t>
            </w:r>
            <w:r w:rsidRPr="00633B2B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 xml:space="preserve"> </w:t>
            </w:r>
            <w:r w:rsidRPr="00633B2B">
              <w:rPr>
                <w:rFonts w:ascii="Angsana New" w:eastAsia="MS Mincho" w:hAnsi="Angsana New"/>
                <w:sz w:val="28"/>
                <w:szCs w:val="28"/>
                <w:lang w:eastAsia="th-TH"/>
              </w:rPr>
              <w:t>2566</w:t>
            </w:r>
          </w:p>
        </w:tc>
      </w:tr>
      <w:tr w:rsidR="00B12270" w:rsidRPr="00633B2B" w14:paraId="77A66497" w14:textId="77777777" w:rsidTr="005513E7">
        <w:trPr>
          <w:trHeight w:hRule="exact" w:val="369"/>
        </w:trPr>
        <w:tc>
          <w:tcPr>
            <w:tcW w:w="5385" w:type="dxa"/>
          </w:tcPr>
          <w:p w14:paraId="059A915A" w14:textId="77777777" w:rsidR="00B12270" w:rsidRPr="00633B2B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C6EBA3" w14:textId="77777777" w:rsidR="00B12270" w:rsidRPr="00633B2B" w:rsidRDefault="00B12270" w:rsidP="005513E7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633B2B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0B4A79B3" w14:textId="77777777" w:rsidR="00B12270" w:rsidRPr="00633B2B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2B8552" w14:textId="77777777" w:rsidR="00B12270" w:rsidRPr="00633B2B" w:rsidRDefault="00B12270" w:rsidP="005513E7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B12270" w:rsidRPr="00633B2B" w14:paraId="010E3C15" w14:textId="77777777" w:rsidTr="005513E7">
        <w:trPr>
          <w:trHeight w:hRule="exact" w:val="113"/>
        </w:trPr>
        <w:tc>
          <w:tcPr>
            <w:tcW w:w="5385" w:type="dxa"/>
          </w:tcPr>
          <w:p w14:paraId="456DF1D6" w14:textId="77777777" w:rsidR="00B12270" w:rsidRPr="00633B2B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842" w:type="dxa"/>
          </w:tcPr>
          <w:p w14:paraId="25E377AF" w14:textId="77777777" w:rsidR="00B12270" w:rsidRPr="00633B2B" w:rsidRDefault="00B12270" w:rsidP="005513E7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3" w:type="dxa"/>
          </w:tcPr>
          <w:p w14:paraId="22733F5B" w14:textId="77777777" w:rsidR="00B12270" w:rsidRPr="00633B2B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</w:tcPr>
          <w:p w14:paraId="3A52442D" w14:textId="77777777" w:rsidR="00B12270" w:rsidRPr="00633B2B" w:rsidRDefault="00B12270" w:rsidP="005513E7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</w:tr>
      <w:tr w:rsidR="00961612" w:rsidRPr="00633B2B" w14:paraId="21837AB6" w14:textId="77777777" w:rsidTr="00E5544F">
        <w:trPr>
          <w:trHeight w:hRule="exact" w:val="397"/>
        </w:trPr>
        <w:tc>
          <w:tcPr>
            <w:tcW w:w="5385" w:type="dxa"/>
            <w:vAlign w:val="bottom"/>
            <w:hideMark/>
          </w:tcPr>
          <w:p w14:paraId="1A239AEB" w14:textId="77777777" w:rsidR="00961612" w:rsidRPr="00633B2B" w:rsidRDefault="00961612" w:rsidP="00961612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633B2B">
              <w:rPr>
                <w:rFonts w:ascii="Angsana New" w:eastAsia="Calibri" w:hAnsi="Angsana New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  <w:vAlign w:val="center"/>
          </w:tcPr>
          <w:p w14:paraId="62FAE011" w14:textId="2C588CF5" w:rsidR="00961612" w:rsidRPr="00633B2B" w:rsidRDefault="00174229" w:rsidP="00961612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18,856,510.18</w:t>
            </w:r>
          </w:p>
        </w:tc>
        <w:tc>
          <w:tcPr>
            <w:tcW w:w="113" w:type="dxa"/>
            <w:vAlign w:val="center"/>
          </w:tcPr>
          <w:p w14:paraId="4D72E872" w14:textId="77777777" w:rsidR="00961612" w:rsidRPr="00633B2B" w:rsidRDefault="00961612" w:rsidP="00961612">
            <w:pPr>
              <w:ind w:right="41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1" w:type="dxa"/>
            <w:vAlign w:val="center"/>
          </w:tcPr>
          <w:p w14:paraId="4C4C2DBD" w14:textId="7A9061BC" w:rsidR="00961612" w:rsidRPr="00633B2B" w:rsidRDefault="00961612" w:rsidP="00961612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451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45</w:t>
            </w:r>
            <w:r w:rsidR="00174229" w:rsidRPr="00633B2B">
              <w:rPr>
                <w:rFonts w:ascii="Angsana New" w:hAnsi="Angsana New"/>
                <w:sz w:val="28"/>
                <w:szCs w:val="28"/>
              </w:rPr>
              <w:t>2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="00B14D00" w:rsidRPr="00633B2B">
              <w:rPr>
                <w:rFonts w:ascii="Angsana New" w:hAnsi="Angsana New" w:hint="cs"/>
                <w:sz w:val="28"/>
                <w:szCs w:val="28"/>
                <w:cs/>
              </w:rPr>
              <w:t>08</w:t>
            </w:r>
          </w:p>
        </w:tc>
      </w:tr>
      <w:tr w:rsidR="00B12270" w:rsidRPr="00633B2B" w14:paraId="7DA2EA0C" w14:textId="77777777" w:rsidTr="00E5544F">
        <w:trPr>
          <w:trHeight w:hRule="exact" w:val="397"/>
        </w:trPr>
        <w:tc>
          <w:tcPr>
            <w:tcW w:w="5385" w:type="dxa"/>
            <w:vAlign w:val="bottom"/>
            <w:hideMark/>
          </w:tcPr>
          <w:p w14:paraId="4C0763CB" w14:textId="62904501" w:rsidR="00B12270" w:rsidRPr="00633B2B" w:rsidRDefault="00B12270" w:rsidP="005513E7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633B2B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ดอกเบี้ยจ่ายจากหนี้</w:t>
            </w:r>
            <w:r w:rsidR="00C70809" w:rsidRPr="00633B2B">
              <w:rPr>
                <w:rFonts w:ascii="Angsana New" w:eastAsia="Calibri" w:hAnsi="Angsana New" w:hint="cs"/>
                <w:sz w:val="28"/>
                <w:szCs w:val="28"/>
                <w:cs/>
              </w:rPr>
              <w:t>สิน</w:t>
            </w:r>
            <w:r w:rsidRPr="00633B2B">
              <w:rPr>
                <w:rFonts w:ascii="Angsana New" w:eastAsia="Calibri" w:hAnsi="Angsana New"/>
                <w:sz w:val="28"/>
                <w:szCs w:val="28"/>
                <w:cs/>
              </w:rPr>
              <w:t>ตามสัญญาเช่า</w:t>
            </w:r>
          </w:p>
        </w:tc>
        <w:tc>
          <w:tcPr>
            <w:tcW w:w="1842" w:type="dxa"/>
            <w:vAlign w:val="center"/>
          </w:tcPr>
          <w:p w14:paraId="528C4E1E" w14:textId="235E5C78" w:rsidR="00B12270" w:rsidRPr="00633B2B" w:rsidRDefault="00961612" w:rsidP="00B12270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5,219,024.50</w:t>
            </w:r>
          </w:p>
        </w:tc>
        <w:tc>
          <w:tcPr>
            <w:tcW w:w="113" w:type="dxa"/>
            <w:vAlign w:val="bottom"/>
          </w:tcPr>
          <w:p w14:paraId="6B9DB9E6" w14:textId="77777777" w:rsidR="00B12270" w:rsidRPr="00633B2B" w:rsidRDefault="00B12270" w:rsidP="005513E7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  <w:vAlign w:val="center"/>
          </w:tcPr>
          <w:p w14:paraId="1CF1A711" w14:textId="2526F7B6" w:rsidR="00B12270" w:rsidRPr="00633B2B" w:rsidRDefault="00961612" w:rsidP="00E5544F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2,958,091.01</w:t>
            </w:r>
          </w:p>
        </w:tc>
      </w:tr>
      <w:tr w:rsidR="00B12270" w:rsidRPr="00633B2B" w14:paraId="67B0C8A7" w14:textId="77777777" w:rsidTr="00E5544F">
        <w:trPr>
          <w:trHeight w:hRule="exact" w:val="397"/>
        </w:trPr>
        <w:tc>
          <w:tcPr>
            <w:tcW w:w="5385" w:type="dxa"/>
            <w:vAlign w:val="bottom"/>
            <w:hideMark/>
          </w:tcPr>
          <w:p w14:paraId="6DF9DB5F" w14:textId="77777777" w:rsidR="00B12270" w:rsidRPr="00633B2B" w:rsidRDefault="00B12270" w:rsidP="005513E7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633B2B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42" w:type="dxa"/>
            <w:vAlign w:val="center"/>
          </w:tcPr>
          <w:p w14:paraId="2561C605" w14:textId="2BA6A83C" w:rsidR="00B12270" w:rsidRPr="00633B2B" w:rsidRDefault="003200BC" w:rsidP="00B12270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475,320.00</w:t>
            </w:r>
          </w:p>
        </w:tc>
        <w:tc>
          <w:tcPr>
            <w:tcW w:w="113" w:type="dxa"/>
            <w:vAlign w:val="bottom"/>
          </w:tcPr>
          <w:p w14:paraId="32F6870F" w14:textId="77777777" w:rsidR="00B12270" w:rsidRPr="00633B2B" w:rsidRDefault="00B12270" w:rsidP="005513E7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  <w:vAlign w:val="center"/>
          </w:tcPr>
          <w:p w14:paraId="36A80ABD" w14:textId="10674C0C" w:rsidR="00B12270" w:rsidRPr="00633B2B" w:rsidRDefault="00961612" w:rsidP="00E5544F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295,320.00</w:t>
            </w:r>
          </w:p>
        </w:tc>
      </w:tr>
      <w:tr w:rsidR="00E5544F" w:rsidRPr="00633B2B" w14:paraId="07357DA9" w14:textId="77777777" w:rsidTr="00E5544F">
        <w:trPr>
          <w:trHeight w:hRule="exact" w:val="397"/>
        </w:trPr>
        <w:tc>
          <w:tcPr>
            <w:tcW w:w="5385" w:type="dxa"/>
            <w:vAlign w:val="bottom"/>
          </w:tcPr>
          <w:p w14:paraId="06D5A8D6" w14:textId="37553A49" w:rsidR="00E5544F" w:rsidRPr="00633B2B" w:rsidRDefault="00E5544F" w:rsidP="005513E7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633B2B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842" w:type="dxa"/>
            <w:vAlign w:val="center"/>
          </w:tcPr>
          <w:p w14:paraId="4DBAC161" w14:textId="11CE58ED" w:rsidR="00E5544F" w:rsidRPr="00633B2B" w:rsidRDefault="003200BC" w:rsidP="00B12270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3,600,637.25</w:t>
            </w:r>
          </w:p>
        </w:tc>
        <w:tc>
          <w:tcPr>
            <w:tcW w:w="113" w:type="dxa"/>
            <w:vAlign w:val="bottom"/>
          </w:tcPr>
          <w:p w14:paraId="10998374" w14:textId="77777777" w:rsidR="00E5544F" w:rsidRPr="00633B2B" w:rsidRDefault="00E5544F" w:rsidP="005513E7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  <w:vAlign w:val="center"/>
          </w:tcPr>
          <w:p w14:paraId="6C54AB1E" w14:textId="58B27DBD" w:rsidR="00E5544F" w:rsidRPr="00633B2B" w:rsidRDefault="00961612" w:rsidP="00E5544F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101,712.00</w:t>
            </w:r>
          </w:p>
        </w:tc>
      </w:tr>
      <w:tr w:rsidR="00B12270" w:rsidRPr="00633B2B" w14:paraId="65D2AF0F" w14:textId="77777777" w:rsidTr="00E5544F">
        <w:trPr>
          <w:trHeight w:hRule="exact" w:val="397"/>
        </w:trPr>
        <w:tc>
          <w:tcPr>
            <w:tcW w:w="5385" w:type="dxa"/>
            <w:vAlign w:val="bottom"/>
            <w:hideMark/>
          </w:tcPr>
          <w:p w14:paraId="3C0CA6B3" w14:textId="77777777" w:rsidR="00B12270" w:rsidRPr="00633B2B" w:rsidRDefault="00B12270" w:rsidP="005513E7">
            <w:pPr>
              <w:spacing w:after="160"/>
              <w:ind w:left="-12" w:right="-2" w:firstLine="528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633B2B"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C63EDFA" w14:textId="74258C36" w:rsidR="00B12270" w:rsidRPr="00633B2B" w:rsidRDefault="00174229" w:rsidP="00B12270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28,151,491.93</w:t>
            </w:r>
          </w:p>
        </w:tc>
        <w:tc>
          <w:tcPr>
            <w:tcW w:w="113" w:type="dxa"/>
            <w:vAlign w:val="bottom"/>
          </w:tcPr>
          <w:p w14:paraId="30AD7E91" w14:textId="77777777" w:rsidR="00B12270" w:rsidRPr="00633B2B" w:rsidRDefault="00B12270" w:rsidP="005513E7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ADD45FD" w14:textId="199C788C" w:rsidR="00B12270" w:rsidRPr="00633B2B" w:rsidRDefault="00174229" w:rsidP="00E5544F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18,806,575.09</w:t>
            </w:r>
          </w:p>
        </w:tc>
      </w:tr>
      <w:bookmarkEnd w:id="30"/>
    </w:tbl>
    <w:p w14:paraId="6CEB2C17" w14:textId="77777777" w:rsidR="00820C0E" w:rsidRPr="00633B2B" w:rsidRDefault="00820C0E" w:rsidP="00502703">
      <w:pPr>
        <w:spacing w:after="120"/>
        <w:ind w:right="-709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14:paraId="3DF56CE3" w14:textId="5991382B" w:rsidR="00DC7FE6" w:rsidRPr="00633B2B" w:rsidRDefault="00DC7FE6" w:rsidP="00DC7FE6">
      <w:pPr>
        <w:spacing w:after="120"/>
        <w:ind w:left="567" w:right="-709"/>
        <w:jc w:val="thaiDistribute"/>
        <w:rPr>
          <w:rFonts w:asciiTheme="majorBidi" w:hAnsiTheme="majorBidi" w:cstheme="majorBidi"/>
          <w:sz w:val="28"/>
          <w:szCs w:val="28"/>
        </w:rPr>
      </w:pPr>
      <w:r w:rsidRPr="00633B2B">
        <w:rPr>
          <w:rFonts w:asciiTheme="majorBidi" w:hAnsiTheme="majorBidi" w:cstheme="majorBidi"/>
          <w:sz w:val="28"/>
          <w:szCs w:val="28"/>
          <w:cs/>
        </w:rPr>
        <w:t xml:space="preserve">รายละเอียดของจำนวนเงินที่ต้องจ่ายชำระของหนี้สินตามสัญญาเช่า </w:t>
      </w:r>
      <w:r w:rsidRPr="00633B2B">
        <w:rPr>
          <w:rFonts w:asciiTheme="majorBidi" w:hAnsiTheme="majorBidi"/>
          <w:sz w:val="28"/>
          <w:szCs w:val="28"/>
          <w:cs/>
        </w:rPr>
        <w:t xml:space="preserve">ณ วันที่ </w:t>
      </w:r>
      <w:r w:rsidR="00DD3B59" w:rsidRPr="00633B2B">
        <w:rPr>
          <w:rFonts w:ascii="Angsana New" w:hAnsi="Angsana New"/>
          <w:sz w:val="28"/>
          <w:szCs w:val="28"/>
        </w:rPr>
        <w:t>3</w:t>
      </w:r>
      <w:r w:rsidR="00DE7126" w:rsidRPr="00633B2B">
        <w:rPr>
          <w:rFonts w:ascii="Angsana New" w:hAnsi="Angsana New"/>
          <w:sz w:val="28"/>
          <w:szCs w:val="28"/>
        </w:rPr>
        <w:t>1</w:t>
      </w:r>
      <w:r w:rsidR="00D643ED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DE7126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="006800E7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6800E7" w:rsidRPr="00633B2B">
        <w:rPr>
          <w:rFonts w:ascii="Angsana New" w:hAnsi="Angsana New"/>
          <w:sz w:val="28"/>
          <w:szCs w:val="28"/>
        </w:rPr>
        <w:t>256</w:t>
      </w:r>
      <w:r w:rsidR="00AA36FF" w:rsidRPr="00633B2B">
        <w:rPr>
          <w:rFonts w:ascii="Angsana New" w:hAnsi="Angsana New"/>
          <w:sz w:val="28"/>
          <w:szCs w:val="28"/>
        </w:rPr>
        <w:t>6</w:t>
      </w:r>
      <w:r w:rsidR="006800E7"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Theme="majorBidi" w:hAnsiTheme="majorBidi"/>
          <w:sz w:val="28"/>
          <w:szCs w:val="28"/>
          <w:cs/>
        </w:rPr>
        <w:t>และ</w:t>
      </w:r>
      <w:r w:rsidR="00AA36FF" w:rsidRPr="00633B2B">
        <w:rPr>
          <w:rFonts w:asciiTheme="majorBidi" w:hAnsiTheme="majorBidi" w:hint="cs"/>
          <w:sz w:val="28"/>
          <w:szCs w:val="28"/>
          <w:cs/>
        </w:rPr>
        <w:t xml:space="preserve"> </w:t>
      </w:r>
      <w:r w:rsidR="00AF203D" w:rsidRPr="00633B2B">
        <w:rPr>
          <w:rFonts w:asciiTheme="majorBidi" w:hAnsiTheme="majorBidi"/>
          <w:sz w:val="28"/>
          <w:szCs w:val="28"/>
        </w:rPr>
        <w:t>2</w:t>
      </w:r>
      <w:r w:rsidRPr="00633B2B">
        <w:rPr>
          <w:rFonts w:asciiTheme="majorBidi" w:hAnsiTheme="majorBidi"/>
          <w:sz w:val="28"/>
          <w:szCs w:val="28"/>
        </w:rPr>
        <w:t>56</w:t>
      </w:r>
      <w:r w:rsidR="00AA36FF" w:rsidRPr="00633B2B">
        <w:rPr>
          <w:rFonts w:asciiTheme="majorBidi" w:hAnsiTheme="majorBidi"/>
          <w:sz w:val="28"/>
          <w:szCs w:val="28"/>
        </w:rPr>
        <w:t>5</w:t>
      </w:r>
      <w:r w:rsidRPr="00633B2B">
        <w:rPr>
          <w:rFonts w:asciiTheme="majorBidi" w:hAnsiTheme="majorBidi"/>
          <w:sz w:val="28"/>
          <w:szCs w:val="28"/>
          <w:cs/>
        </w:rPr>
        <w:t xml:space="preserve"> </w:t>
      </w:r>
      <w:r w:rsidRPr="00633B2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633B2B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tbl>
      <w:tblPr>
        <w:tblStyle w:val="TableGrid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416"/>
        <w:gridCol w:w="2699"/>
        <w:gridCol w:w="388"/>
        <w:gridCol w:w="1811"/>
        <w:gridCol w:w="71"/>
        <w:gridCol w:w="251"/>
        <w:gridCol w:w="66"/>
        <w:gridCol w:w="1745"/>
        <w:gridCol w:w="36"/>
        <w:gridCol w:w="286"/>
        <w:gridCol w:w="31"/>
        <w:gridCol w:w="1790"/>
      </w:tblGrid>
      <w:tr w:rsidR="00F5033F" w:rsidRPr="00633B2B" w14:paraId="583D7545" w14:textId="77777777" w:rsidTr="00B911E3">
        <w:trPr>
          <w:trHeight w:val="364"/>
        </w:trPr>
        <w:tc>
          <w:tcPr>
            <w:tcW w:w="1024" w:type="dxa"/>
            <w:gridSpan w:val="2"/>
          </w:tcPr>
          <w:p w14:paraId="6A23BC8F" w14:textId="77777777" w:rsidR="00F5033F" w:rsidRPr="00633B2B" w:rsidRDefault="00F5033F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31" w:name="_Hlk104478234"/>
          </w:p>
        </w:tc>
        <w:tc>
          <w:tcPr>
            <w:tcW w:w="2699" w:type="dxa"/>
          </w:tcPr>
          <w:p w14:paraId="7805A10C" w14:textId="77777777" w:rsidR="00F5033F" w:rsidRPr="00633B2B" w:rsidRDefault="00F5033F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</w:tcPr>
          <w:p w14:paraId="0B00472B" w14:textId="77777777" w:rsidR="00F5033F" w:rsidRPr="00633B2B" w:rsidRDefault="00F5033F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87" w:type="dxa"/>
            <w:gridSpan w:val="9"/>
            <w:tcBorders>
              <w:bottom w:val="single" w:sz="4" w:space="0" w:color="auto"/>
            </w:tcBorders>
            <w:vAlign w:val="center"/>
          </w:tcPr>
          <w:p w14:paraId="4C5E49AE" w14:textId="53AA18BA" w:rsidR="00F5033F" w:rsidRPr="00633B2B" w:rsidRDefault="00F5033F" w:rsidP="00F5033F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บาท</w:t>
            </w:r>
          </w:p>
        </w:tc>
      </w:tr>
      <w:tr w:rsidR="005F0E17" w:rsidRPr="00633B2B" w14:paraId="29035405" w14:textId="77777777" w:rsidTr="00B911E3">
        <w:trPr>
          <w:trHeight w:val="364"/>
        </w:trPr>
        <w:tc>
          <w:tcPr>
            <w:tcW w:w="1024" w:type="dxa"/>
            <w:gridSpan w:val="2"/>
          </w:tcPr>
          <w:p w14:paraId="48C8C8D5" w14:textId="77777777" w:rsidR="005F0E17" w:rsidRPr="00633B2B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9" w:type="dxa"/>
            <w:vAlign w:val="bottom"/>
          </w:tcPr>
          <w:p w14:paraId="59CD7B61" w14:textId="77777777" w:rsidR="005F0E17" w:rsidRPr="00633B2B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  <w:vAlign w:val="bottom"/>
          </w:tcPr>
          <w:p w14:paraId="3B031693" w14:textId="77777777" w:rsidR="005F0E17" w:rsidRPr="00633B2B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8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5D32F" w14:textId="77777777" w:rsidR="005F0E17" w:rsidRPr="00633B2B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5F0E17" w:rsidRPr="00633B2B" w14:paraId="587E0B5B" w14:textId="77777777" w:rsidTr="00B911E3">
        <w:trPr>
          <w:trHeight w:val="364"/>
        </w:trPr>
        <w:tc>
          <w:tcPr>
            <w:tcW w:w="1024" w:type="dxa"/>
            <w:gridSpan w:val="2"/>
          </w:tcPr>
          <w:p w14:paraId="7FBB0228" w14:textId="77777777" w:rsidR="005F0E17" w:rsidRPr="00633B2B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9" w:type="dxa"/>
          </w:tcPr>
          <w:p w14:paraId="444EA2AB" w14:textId="77777777" w:rsidR="005F0E17" w:rsidRPr="00633B2B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</w:tcPr>
          <w:p w14:paraId="17C34C2C" w14:textId="77777777" w:rsidR="005F0E17" w:rsidRPr="00633B2B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DE37D" w14:textId="2EA61BE3" w:rsidR="005F0E17" w:rsidRPr="00633B2B" w:rsidRDefault="00DF7FCD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</w:tcBorders>
            <w:vAlign w:val="center"/>
          </w:tcPr>
          <w:p w14:paraId="591D1264" w14:textId="77777777" w:rsidR="005F0E17" w:rsidRPr="00633B2B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77A51" w14:textId="25555885" w:rsidR="005F0E17" w:rsidRPr="00633B2B" w:rsidRDefault="00DF7FCD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</w:tcBorders>
            <w:vAlign w:val="center"/>
          </w:tcPr>
          <w:p w14:paraId="75FC5628" w14:textId="77777777" w:rsidR="005F0E17" w:rsidRPr="00633B2B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22979" w14:textId="77777777" w:rsidR="005F0E17" w:rsidRPr="00633B2B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</w:tr>
      <w:tr w:rsidR="00AF08F0" w:rsidRPr="00633B2B" w14:paraId="6E343FF4" w14:textId="77777777" w:rsidTr="00B911E3">
        <w:trPr>
          <w:trHeight w:val="364"/>
        </w:trPr>
        <w:tc>
          <w:tcPr>
            <w:tcW w:w="3723" w:type="dxa"/>
            <w:gridSpan w:val="3"/>
          </w:tcPr>
          <w:p w14:paraId="7A47FB29" w14:textId="08FE8B18" w:rsidR="00AF08F0" w:rsidRPr="00633B2B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D643ED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3</w:t>
            </w:r>
            <w:r w:rsidR="00DE7126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1</w:t>
            </w:r>
            <w:r w:rsidR="00D643ED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 </w:t>
            </w:r>
            <w:r w:rsidR="00DE7126"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="00D643ED"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D643ED"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88" w:type="dxa"/>
          </w:tcPr>
          <w:p w14:paraId="367B4A22" w14:textId="77777777" w:rsidR="00AF08F0" w:rsidRPr="00633B2B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32D7C61B" w14:textId="77777777" w:rsidR="00AF08F0" w:rsidRPr="00633B2B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1AD7C5CA" w14:textId="77777777" w:rsidR="00AF08F0" w:rsidRPr="00633B2B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62CB90E6" w14:textId="77777777" w:rsidR="00AF08F0" w:rsidRPr="00633B2B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3682C270" w14:textId="77777777" w:rsidR="00AF08F0" w:rsidRPr="00633B2B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16A1854" w14:textId="77777777" w:rsidR="00AF08F0" w:rsidRPr="00633B2B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bookmarkEnd w:id="31"/>
      <w:tr w:rsidR="00961612" w:rsidRPr="00633B2B" w14:paraId="29D1F832" w14:textId="77777777" w:rsidTr="00B911E3">
        <w:trPr>
          <w:trHeight w:val="364"/>
        </w:trPr>
        <w:tc>
          <w:tcPr>
            <w:tcW w:w="3723" w:type="dxa"/>
            <w:gridSpan w:val="3"/>
          </w:tcPr>
          <w:p w14:paraId="721CB6F4" w14:textId="65189D20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8" w:type="dxa"/>
          </w:tcPr>
          <w:p w14:paraId="52A3AD1E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6C35491D" w14:textId="13E90545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20,231,693.84</w:t>
            </w:r>
          </w:p>
        </w:tc>
        <w:tc>
          <w:tcPr>
            <w:tcW w:w="317" w:type="dxa"/>
            <w:gridSpan w:val="2"/>
            <w:vAlign w:val="center"/>
          </w:tcPr>
          <w:p w14:paraId="5342C8FB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4425314E" w14:textId="44152FFF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(2,192,317.69)</w:t>
            </w:r>
          </w:p>
        </w:tc>
        <w:tc>
          <w:tcPr>
            <w:tcW w:w="317" w:type="dxa"/>
            <w:gridSpan w:val="2"/>
            <w:vAlign w:val="center"/>
          </w:tcPr>
          <w:p w14:paraId="61E15B4B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D7843E9" w14:textId="0FDEBD68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18,039,376.15</w:t>
            </w:r>
          </w:p>
        </w:tc>
      </w:tr>
      <w:tr w:rsidR="00961612" w:rsidRPr="00633B2B" w14:paraId="3E1FAC9D" w14:textId="77777777" w:rsidTr="00B911E3">
        <w:trPr>
          <w:trHeight w:val="364"/>
        </w:trPr>
        <w:tc>
          <w:tcPr>
            <w:tcW w:w="3723" w:type="dxa"/>
            <w:gridSpan w:val="3"/>
          </w:tcPr>
          <w:p w14:paraId="540DDABB" w14:textId="4DDF34DC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8" w:type="dxa"/>
          </w:tcPr>
          <w:p w14:paraId="328D15AC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698523E0" w14:textId="1BBE9FDE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25,354,303.25</w:t>
            </w:r>
          </w:p>
        </w:tc>
        <w:tc>
          <w:tcPr>
            <w:tcW w:w="317" w:type="dxa"/>
            <w:gridSpan w:val="2"/>
            <w:vAlign w:val="center"/>
          </w:tcPr>
          <w:p w14:paraId="33BE31A6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22838F03" w14:textId="7B07C23D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(1,668,970.92)</w:t>
            </w:r>
          </w:p>
        </w:tc>
        <w:tc>
          <w:tcPr>
            <w:tcW w:w="317" w:type="dxa"/>
            <w:gridSpan w:val="2"/>
            <w:vAlign w:val="center"/>
          </w:tcPr>
          <w:p w14:paraId="2C123A89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25C6872" w14:textId="73B3A002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23,685,332.33</w:t>
            </w:r>
          </w:p>
        </w:tc>
      </w:tr>
      <w:tr w:rsidR="00A73F3A" w:rsidRPr="00633B2B" w14:paraId="20B19061" w14:textId="77777777" w:rsidTr="00B911E3">
        <w:trPr>
          <w:trHeight w:val="364"/>
        </w:trPr>
        <w:tc>
          <w:tcPr>
            <w:tcW w:w="3723" w:type="dxa"/>
            <w:gridSpan w:val="3"/>
          </w:tcPr>
          <w:p w14:paraId="79B4C89F" w14:textId="33817AF3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8" w:type="dxa"/>
          </w:tcPr>
          <w:p w14:paraId="278177B2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tcBorders>
              <w:bottom w:val="single" w:sz="4" w:space="0" w:color="auto"/>
            </w:tcBorders>
            <w:vAlign w:val="center"/>
          </w:tcPr>
          <w:p w14:paraId="2CD9ABED" w14:textId="4D0E64B0" w:rsidR="00A73F3A" w:rsidRPr="00633B2B" w:rsidRDefault="00961612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gridSpan w:val="2"/>
            <w:vAlign w:val="center"/>
          </w:tcPr>
          <w:p w14:paraId="35A568C8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25B197A6" w14:textId="3C39866F" w:rsidR="00A73F3A" w:rsidRPr="00633B2B" w:rsidRDefault="00961612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gridSpan w:val="2"/>
            <w:vAlign w:val="center"/>
          </w:tcPr>
          <w:p w14:paraId="291390BA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3E5BE" w14:textId="05E729A5" w:rsidR="00A73F3A" w:rsidRPr="00633B2B" w:rsidRDefault="00961612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61612" w:rsidRPr="00633B2B" w14:paraId="170F2B98" w14:textId="77777777" w:rsidTr="00B911E3">
        <w:trPr>
          <w:trHeight w:val="364"/>
        </w:trPr>
        <w:tc>
          <w:tcPr>
            <w:tcW w:w="3723" w:type="dxa"/>
            <w:gridSpan w:val="3"/>
          </w:tcPr>
          <w:p w14:paraId="2C044841" w14:textId="5772E01A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8" w:type="dxa"/>
          </w:tcPr>
          <w:p w14:paraId="3B54B82F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C2AC35C" w14:textId="55E3DFD3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45,585,997.09</w:t>
            </w:r>
          </w:p>
        </w:tc>
        <w:tc>
          <w:tcPr>
            <w:tcW w:w="317" w:type="dxa"/>
            <w:gridSpan w:val="2"/>
            <w:vAlign w:val="center"/>
          </w:tcPr>
          <w:p w14:paraId="4F95638F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193533" w14:textId="220E7FC4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(3,861,288.61)</w:t>
            </w:r>
          </w:p>
        </w:tc>
        <w:tc>
          <w:tcPr>
            <w:tcW w:w="317" w:type="dxa"/>
            <w:gridSpan w:val="2"/>
            <w:vAlign w:val="center"/>
          </w:tcPr>
          <w:p w14:paraId="2F1AAD9C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30979" w14:textId="21483B13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41,724,708.48</w:t>
            </w:r>
          </w:p>
        </w:tc>
      </w:tr>
      <w:tr w:rsidR="00A73F3A" w:rsidRPr="00633B2B" w14:paraId="6562602A" w14:textId="77777777" w:rsidTr="00B911E3">
        <w:trPr>
          <w:trHeight w:val="364"/>
        </w:trPr>
        <w:tc>
          <w:tcPr>
            <w:tcW w:w="3723" w:type="dxa"/>
            <w:gridSpan w:val="3"/>
          </w:tcPr>
          <w:p w14:paraId="19889C03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28D5ED9E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tcBorders>
              <w:top w:val="double" w:sz="4" w:space="0" w:color="auto"/>
            </w:tcBorders>
            <w:vAlign w:val="center"/>
          </w:tcPr>
          <w:p w14:paraId="320987AA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32A64041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double" w:sz="4" w:space="0" w:color="auto"/>
            </w:tcBorders>
            <w:vAlign w:val="center"/>
          </w:tcPr>
          <w:p w14:paraId="2EFBB9A2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0A0D424A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39B4BA78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73F3A" w:rsidRPr="00633B2B" w14:paraId="512C90B5" w14:textId="77777777" w:rsidTr="00B911E3">
        <w:trPr>
          <w:trHeight w:val="364"/>
        </w:trPr>
        <w:tc>
          <w:tcPr>
            <w:tcW w:w="3723" w:type="dxa"/>
            <w:gridSpan w:val="3"/>
          </w:tcPr>
          <w:p w14:paraId="639766D7" w14:textId="58AE4A32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388" w:type="dxa"/>
          </w:tcPr>
          <w:p w14:paraId="425143C3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42A15AC5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4324039E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57ABAC3F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6FFBE3A5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D592D53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670B" w:rsidRPr="00633B2B" w14:paraId="149CA38B" w14:textId="77777777" w:rsidTr="00D412EE">
        <w:trPr>
          <w:trHeight w:val="364"/>
        </w:trPr>
        <w:tc>
          <w:tcPr>
            <w:tcW w:w="3723" w:type="dxa"/>
            <w:gridSpan w:val="3"/>
          </w:tcPr>
          <w:p w14:paraId="58668F7F" w14:textId="298DB646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8" w:type="dxa"/>
          </w:tcPr>
          <w:p w14:paraId="719BD6C5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</w:tcPr>
          <w:p w14:paraId="028B4964" w14:textId="4C0AB6E0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174229" w:rsidRPr="00633B2B">
              <w:rPr>
                <w:rFonts w:asciiTheme="majorBidi" w:hAnsiTheme="majorBidi" w:cstheme="majorBidi"/>
                <w:sz w:val="28"/>
                <w:szCs w:val="28"/>
              </w:rPr>
              <w:t>38,435,938.44</w:t>
            </w:r>
          </w:p>
        </w:tc>
        <w:tc>
          <w:tcPr>
            <w:tcW w:w="317" w:type="dxa"/>
            <w:gridSpan w:val="2"/>
          </w:tcPr>
          <w:p w14:paraId="348B44B1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</w:tcPr>
          <w:p w14:paraId="5DD6F917" w14:textId="5C0B025C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14D00" w:rsidRPr="00633B2B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6,534,341.31</w:t>
            </w:r>
            <w:r w:rsidR="00B14D00" w:rsidRPr="00633B2B">
              <w:rPr>
                <w:rFonts w:asciiTheme="majorBidi" w:hAnsiTheme="majorBidi" w:cstheme="majorBidi"/>
                <w:sz w:val="28"/>
                <w:szCs w:val="28"/>
              </w:rPr>
              <w:t>)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317" w:type="dxa"/>
            <w:gridSpan w:val="2"/>
          </w:tcPr>
          <w:p w14:paraId="1B1EE071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</w:tcPr>
          <w:p w14:paraId="0A9516E9" w14:textId="19DFE44A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 xml:space="preserve"> 31,901,597.</w:t>
            </w:r>
            <w:r w:rsidR="00B14D00" w:rsidRPr="00633B2B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2670B" w:rsidRPr="00633B2B" w14:paraId="7B67B106" w14:textId="77777777" w:rsidTr="00D412EE">
        <w:trPr>
          <w:trHeight w:val="364"/>
        </w:trPr>
        <w:tc>
          <w:tcPr>
            <w:tcW w:w="3723" w:type="dxa"/>
            <w:gridSpan w:val="3"/>
          </w:tcPr>
          <w:p w14:paraId="0604F27C" w14:textId="3C966CCD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8" w:type="dxa"/>
          </w:tcPr>
          <w:p w14:paraId="06D71FF2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</w:tcPr>
          <w:p w14:paraId="05F1306E" w14:textId="3FCC1F05" w:rsidR="00E2670B" w:rsidRPr="00633B2B" w:rsidRDefault="009F4F74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80,694,405.68</w:t>
            </w:r>
          </w:p>
        </w:tc>
        <w:tc>
          <w:tcPr>
            <w:tcW w:w="317" w:type="dxa"/>
            <w:gridSpan w:val="2"/>
          </w:tcPr>
          <w:p w14:paraId="10DB9134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</w:tcPr>
          <w:p w14:paraId="525E35EE" w14:textId="28BE8402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 xml:space="preserve"> (8,635,220.</w:t>
            </w:r>
            <w:r w:rsidR="009F4F74" w:rsidRPr="00633B2B">
              <w:rPr>
                <w:rFonts w:asciiTheme="majorBidi" w:hAnsiTheme="majorBidi" w:cstheme="majorBidi"/>
                <w:sz w:val="28"/>
                <w:szCs w:val="28"/>
              </w:rPr>
              <w:t>58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317" w:type="dxa"/>
            <w:gridSpan w:val="2"/>
          </w:tcPr>
          <w:p w14:paraId="0347D497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</w:tcPr>
          <w:p w14:paraId="75B35242" w14:textId="07D75B4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 xml:space="preserve"> 72,059,18</w:t>
            </w:r>
            <w:r w:rsidR="00BB3152" w:rsidRPr="00633B2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BB3152" w:rsidRPr="00633B2B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E2670B" w:rsidRPr="00633B2B" w14:paraId="79E78C9B" w14:textId="77777777" w:rsidTr="00B911E3">
        <w:trPr>
          <w:trHeight w:val="364"/>
        </w:trPr>
        <w:tc>
          <w:tcPr>
            <w:tcW w:w="3723" w:type="dxa"/>
            <w:gridSpan w:val="3"/>
          </w:tcPr>
          <w:p w14:paraId="36638978" w14:textId="71D8D859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8" w:type="dxa"/>
          </w:tcPr>
          <w:p w14:paraId="239D9258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tcBorders>
              <w:bottom w:val="single" w:sz="4" w:space="0" w:color="auto"/>
            </w:tcBorders>
            <w:vAlign w:val="center"/>
          </w:tcPr>
          <w:p w14:paraId="6F03F3F6" w14:textId="5856E584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gridSpan w:val="2"/>
            <w:vAlign w:val="center"/>
          </w:tcPr>
          <w:p w14:paraId="05B314D7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423321F2" w14:textId="18AFEBE5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gridSpan w:val="2"/>
            <w:vAlign w:val="center"/>
          </w:tcPr>
          <w:p w14:paraId="3EAA1057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1D41A1C4" w14:textId="2FF97C18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670B" w:rsidRPr="00633B2B" w14:paraId="70EB9D85" w14:textId="77777777" w:rsidTr="00D412EE">
        <w:trPr>
          <w:trHeight w:val="364"/>
        </w:trPr>
        <w:tc>
          <w:tcPr>
            <w:tcW w:w="3723" w:type="dxa"/>
            <w:gridSpan w:val="3"/>
          </w:tcPr>
          <w:p w14:paraId="30764C96" w14:textId="1458E8D9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8" w:type="dxa"/>
          </w:tcPr>
          <w:p w14:paraId="4564F6A0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5633B0" w14:textId="5C7B8727" w:rsidR="00E2670B" w:rsidRPr="00633B2B" w:rsidRDefault="009F4F74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119,130,344.12</w:t>
            </w:r>
          </w:p>
        </w:tc>
        <w:tc>
          <w:tcPr>
            <w:tcW w:w="317" w:type="dxa"/>
            <w:gridSpan w:val="2"/>
            <w:vAlign w:val="bottom"/>
          </w:tcPr>
          <w:p w14:paraId="7F09BF6D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01A64B" w14:textId="347B8843" w:rsidR="00E2670B" w:rsidRPr="00360E9D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60E9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(</w:t>
            </w:r>
            <w:r w:rsidR="00BB3152" w:rsidRPr="00360E9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15,16</w:t>
            </w:r>
            <w:r w:rsidR="00EF711A" w:rsidRPr="00360E9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</w:t>
            </w:r>
            <w:r w:rsidR="00BB3152" w:rsidRPr="00360E9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,561.</w:t>
            </w:r>
            <w:r w:rsidR="009F4F74" w:rsidRPr="00360E9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89</w:t>
            </w:r>
            <w:r w:rsidRPr="00360E9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7" w:type="dxa"/>
            <w:gridSpan w:val="2"/>
            <w:vAlign w:val="bottom"/>
          </w:tcPr>
          <w:p w14:paraId="3E556217" w14:textId="77777777" w:rsidR="00E2670B" w:rsidRPr="00360E9D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A0D3D6" w14:textId="47ECCFF3" w:rsidR="00E2670B" w:rsidRPr="00633B2B" w:rsidRDefault="00BB3152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103,960,782.23</w:t>
            </w:r>
          </w:p>
        </w:tc>
      </w:tr>
      <w:tr w:rsidR="00B911E3" w:rsidRPr="00633B2B" w14:paraId="1D481204" w14:textId="77777777" w:rsidTr="00B911E3">
        <w:trPr>
          <w:trHeight w:val="364"/>
        </w:trPr>
        <w:tc>
          <w:tcPr>
            <w:tcW w:w="3723" w:type="dxa"/>
            <w:gridSpan w:val="3"/>
          </w:tcPr>
          <w:p w14:paraId="10E29DB2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60C86BB0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</w:tcBorders>
            <w:vAlign w:val="center"/>
          </w:tcPr>
          <w:p w14:paraId="03D8175B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1404BE6D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</w:tcBorders>
            <w:vAlign w:val="center"/>
          </w:tcPr>
          <w:p w14:paraId="150A1033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3E1C3BA2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</w:tcBorders>
            <w:vAlign w:val="center"/>
          </w:tcPr>
          <w:p w14:paraId="5C289E26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11E3" w:rsidRPr="00633B2B" w14:paraId="792F88A5" w14:textId="77777777" w:rsidTr="00B911E3">
        <w:trPr>
          <w:trHeight w:val="364"/>
        </w:trPr>
        <w:tc>
          <w:tcPr>
            <w:tcW w:w="3723" w:type="dxa"/>
            <w:gridSpan w:val="3"/>
          </w:tcPr>
          <w:p w14:paraId="6EB400C2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0A8E17C7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0832E62B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23B4ADEE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658140AD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2A9B160C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1AA9A51A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11E3" w:rsidRPr="00633B2B" w14:paraId="5257CAC2" w14:textId="77777777" w:rsidTr="00B911E3">
        <w:trPr>
          <w:trHeight w:val="364"/>
        </w:trPr>
        <w:tc>
          <w:tcPr>
            <w:tcW w:w="3723" w:type="dxa"/>
            <w:gridSpan w:val="3"/>
          </w:tcPr>
          <w:p w14:paraId="28B797BC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2644E230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3BA60B94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6C16F2D2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476E5C1F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6FD0F896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3EDD7ED7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11E3" w:rsidRPr="00633B2B" w14:paraId="09595746" w14:textId="77777777" w:rsidTr="00B911E3">
        <w:trPr>
          <w:trHeight w:val="364"/>
        </w:trPr>
        <w:tc>
          <w:tcPr>
            <w:tcW w:w="3723" w:type="dxa"/>
            <w:gridSpan w:val="3"/>
          </w:tcPr>
          <w:p w14:paraId="76C1C733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0303F08F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49304955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5C7A223D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54805F44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5BD39D20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603FC444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11E3" w:rsidRPr="00633B2B" w14:paraId="3EE54CC9" w14:textId="77777777" w:rsidTr="00B911E3">
        <w:trPr>
          <w:trHeight w:val="364"/>
        </w:trPr>
        <w:tc>
          <w:tcPr>
            <w:tcW w:w="3723" w:type="dxa"/>
            <w:gridSpan w:val="3"/>
          </w:tcPr>
          <w:p w14:paraId="17039B22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00631271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73C7172B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37D0CD93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606B597E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11550F7E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7400AA7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11E3" w:rsidRPr="00633B2B" w14:paraId="0A86AFB0" w14:textId="77777777" w:rsidTr="00B911E3">
        <w:trPr>
          <w:trHeight w:val="364"/>
        </w:trPr>
        <w:tc>
          <w:tcPr>
            <w:tcW w:w="3723" w:type="dxa"/>
            <w:gridSpan w:val="3"/>
          </w:tcPr>
          <w:p w14:paraId="06F46397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689D4975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7517F0C8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327D1C59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04B54732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3978F9DE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71169608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11E3" w:rsidRPr="00633B2B" w14:paraId="16AEECB2" w14:textId="77777777" w:rsidTr="00B911E3">
        <w:trPr>
          <w:trHeight w:val="364"/>
        </w:trPr>
        <w:tc>
          <w:tcPr>
            <w:tcW w:w="3723" w:type="dxa"/>
            <w:gridSpan w:val="3"/>
          </w:tcPr>
          <w:p w14:paraId="6AD34D12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4740A9CB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16BEAD23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2C04C9C5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4EBD4AEE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4EF0676C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77BC87B4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11E3" w:rsidRPr="00633B2B" w14:paraId="403CAAD4" w14:textId="77777777" w:rsidTr="00B911E3">
        <w:trPr>
          <w:trHeight w:val="364"/>
        </w:trPr>
        <w:tc>
          <w:tcPr>
            <w:tcW w:w="3723" w:type="dxa"/>
            <w:gridSpan w:val="3"/>
          </w:tcPr>
          <w:p w14:paraId="7158F866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7D3E5770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5BAD6397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25D27418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15BC8733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7C9B7821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735C8A90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11E3" w:rsidRPr="00633B2B" w14:paraId="15615E7C" w14:textId="77777777" w:rsidTr="00B911E3">
        <w:trPr>
          <w:trHeight w:val="364"/>
        </w:trPr>
        <w:tc>
          <w:tcPr>
            <w:tcW w:w="3723" w:type="dxa"/>
            <w:gridSpan w:val="3"/>
          </w:tcPr>
          <w:p w14:paraId="6FA3819A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6EAFEF46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6E7B33DB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07815A43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08708001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5EEB5AA9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601FD5C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11E3" w:rsidRPr="00633B2B" w14:paraId="58B0FFAB" w14:textId="77777777" w:rsidTr="00B911E3">
        <w:trPr>
          <w:trHeight w:val="364"/>
        </w:trPr>
        <w:tc>
          <w:tcPr>
            <w:tcW w:w="3723" w:type="dxa"/>
            <w:gridSpan w:val="3"/>
          </w:tcPr>
          <w:p w14:paraId="5E599179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2D2EBDED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2" w:type="dxa"/>
            <w:gridSpan w:val="2"/>
            <w:vAlign w:val="center"/>
          </w:tcPr>
          <w:p w14:paraId="7539074F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27DA5637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E2A40D6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36064F2C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B182786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11E3" w:rsidRPr="00633B2B" w14:paraId="663A38E6" w14:textId="77777777" w:rsidTr="00B911E3">
        <w:trPr>
          <w:trHeight w:val="364"/>
        </w:trPr>
        <w:tc>
          <w:tcPr>
            <w:tcW w:w="3723" w:type="dxa"/>
            <w:gridSpan w:val="3"/>
          </w:tcPr>
          <w:p w14:paraId="47FF58D1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8" w:type="dxa"/>
          </w:tcPr>
          <w:p w14:paraId="29FF329A" w14:textId="77777777" w:rsidR="00B911E3" w:rsidRPr="00633B2B" w:rsidRDefault="00B911E3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87" w:type="dxa"/>
            <w:gridSpan w:val="9"/>
            <w:vAlign w:val="center"/>
          </w:tcPr>
          <w:p w14:paraId="2F2980AD" w14:textId="16621791" w:rsidR="00B911E3" w:rsidRPr="00633B2B" w:rsidRDefault="00B911E3" w:rsidP="00B911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A73F3A" w:rsidRPr="00633B2B" w14:paraId="5E8683DA" w14:textId="77777777" w:rsidTr="00C70809">
        <w:trPr>
          <w:trHeight w:val="364"/>
        </w:trPr>
        <w:tc>
          <w:tcPr>
            <w:tcW w:w="608" w:type="dxa"/>
            <w:vAlign w:val="bottom"/>
          </w:tcPr>
          <w:p w14:paraId="723862E0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bottom"/>
          </w:tcPr>
          <w:p w14:paraId="783623B5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  <w:vAlign w:val="bottom"/>
          </w:tcPr>
          <w:p w14:paraId="5004CC2A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8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19595F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73F3A" w:rsidRPr="00633B2B" w14:paraId="58B5AA52" w14:textId="77777777" w:rsidTr="00C70809">
        <w:trPr>
          <w:trHeight w:val="364"/>
        </w:trPr>
        <w:tc>
          <w:tcPr>
            <w:tcW w:w="608" w:type="dxa"/>
          </w:tcPr>
          <w:p w14:paraId="697D2313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</w:tcPr>
          <w:p w14:paraId="00B78ACA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</w:tcPr>
          <w:p w14:paraId="1C5416AA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642D6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vAlign w:val="center"/>
          </w:tcPr>
          <w:p w14:paraId="626EF13B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952BA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vAlign w:val="center"/>
          </w:tcPr>
          <w:p w14:paraId="2D5791CC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10BFD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</w:tr>
      <w:tr w:rsidR="00A73F3A" w:rsidRPr="00633B2B" w14:paraId="031F9D3C" w14:textId="77777777" w:rsidTr="00C70809">
        <w:trPr>
          <w:trHeight w:val="364"/>
        </w:trPr>
        <w:tc>
          <w:tcPr>
            <w:tcW w:w="3723" w:type="dxa"/>
            <w:gridSpan w:val="3"/>
          </w:tcPr>
          <w:p w14:paraId="4C53FB95" w14:textId="54EFDA88" w:rsidR="00A73F3A" w:rsidRPr="00633B2B" w:rsidRDefault="00A73F3A" w:rsidP="00A73F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31 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ธันวาคม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88" w:type="dxa"/>
          </w:tcPr>
          <w:p w14:paraId="4CE75D44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vAlign w:val="center"/>
          </w:tcPr>
          <w:p w14:paraId="62F1E73F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vAlign w:val="center"/>
          </w:tcPr>
          <w:p w14:paraId="75414B27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64ED0D41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vAlign w:val="center"/>
          </w:tcPr>
          <w:p w14:paraId="75225AA4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41FC3239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61612" w:rsidRPr="00633B2B" w14:paraId="0197B734" w14:textId="77777777" w:rsidTr="00C70809">
        <w:trPr>
          <w:trHeight w:val="364"/>
        </w:trPr>
        <w:tc>
          <w:tcPr>
            <w:tcW w:w="3723" w:type="dxa"/>
            <w:gridSpan w:val="3"/>
          </w:tcPr>
          <w:p w14:paraId="6EDFC92E" w14:textId="77777777" w:rsidR="00961612" w:rsidRPr="00633B2B" w:rsidRDefault="00961612" w:rsidP="009616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8" w:type="dxa"/>
          </w:tcPr>
          <w:p w14:paraId="1A35E75F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vAlign w:val="center"/>
          </w:tcPr>
          <w:p w14:paraId="20F9E315" w14:textId="5041492E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18,185,618.00</w:t>
            </w:r>
          </w:p>
        </w:tc>
        <w:tc>
          <w:tcPr>
            <w:tcW w:w="322" w:type="dxa"/>
            <w:gridSpan w:val="2"/>
            <w:vAlign w:val="center"/>
          </w:tcPr>
          <w:p w14:paraId="2D895F9E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0A25F2B7" w14:textId="7B5098AC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(2,020,627.60)</w:t>
            </w:r>
          </w:p>
        </w:tc>
        <w:tc>
          <w:tcPr>
            <w:tcW w:w="322" w:type="dxa"/>
            <w:gridSpan w:val="2"/>
            <w:vAlign w:val="center"/>
          </w:tcPr>
          <w:p w14:paraId="6CDD0070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7566BE19" w14:textId="72EA05A6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16,164,990.40</w:t>
            </w:r>
          </w:p>
        </w:tc>
      </w:tr>
      <w:tr w:rsidR="00961612" w:rsidRPr="00633B2B" w14:paraId="3DCCE417" w14:textId="77777777" w:rsidTr="00C70809">
        <w:trPr>
          <w:trHeight w:val="364"/>
        </w:trPr>
        <w:tc>
          <w:tcPr>
            <w:tcW w:w="3723" w:type="dxa"/>
            <w:gridSpan w:val="3"/>
          </w:tcPr>
          <w:p w14:paraId="345BEB95" w14:textId="77777777" w:rsidR="00961612" w:rsidRPr="00633B2B" w:rsidRDefault="00961612" w:rsidP="009616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8" w:type="dxa"/>
          </w:tcPr>
          <w:p w14:paraId="4569749E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vAlign w:val="center"/>
          </w:tcPr>
          <w:p w14:paraId="79ABAD4B" w14:textId="5AA46A90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23,856,849.33</w:t>
            </w:r>
          </w:p>
        </w:tc>
        <w:tc>
          <w:tcPr>
            <w:tcW w:w="322" w:type="dxa"/>
            <w:gridSpan w:val="2"/>
            <w:vAlign w:val="center"/>
          </w:tcPr>
          <w:p w14:paraId="4A242150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671ED8B2" w14:textId="38474290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(1,432,679.25)</w:t>
            </w:r>
          </w:p>
        </w:tc>
        <w:tc>
          <w:tcPr>
            <w:tcW w:w="322" w:type="dxa"/>
            <w:gridSpan w:val="2"/>
            <w:vAlign w:val="center"/>
          </w:tcPr>
          <w:p w14:paraId="256C0E51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3D6DF13F" w14:textId="1A9B889B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22,424,170.08</w:t>
            </w:r>
          </w:p>
        </w:tc>
      </w:tr>
      <w:tr w:rsidR="00A73F3A" w:rsidRPr="00633B2B" w14:paraId="6C3A02DA" w14:textId="77777777" w:rsidTr="00C70809">
        <w:trPr>
          <w:trHeight w:val="364"/>
        </w:trPr>
        <w:tc>
          <w:tcPr>
            <w:tcW w:w="3723" w:type="dxa"/>
            <w:gridSpan w:val="3"/>
          </w:tcPr>
          <w:p w14:paraId="785716E6" w14:textId="77777777" w:rsidR="00A73F3A" w:rsidRPr="00633B2B" w:rsidRDefault="00A73F3A" w:rsidP="00A73F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8" w:type="dxa"/>
          </w:tcPr>
          <w:p w14:paraId="40167FDF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  <w:vAlign w:val="center"/>
          </w:tcPr>
          <w:p w14:paraId="3A3473D7" w14:textId="51A41859" w:rsidR="00A73F3A" w:rsidRPr="00633B2B" w:rsidRDefault="00D26C0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22" w:type="dxa"/>
            <w:gridSpan w:val="2"/>
            <w:vAlign w:val="center"/>
          </w:tcPr>
          <w:p w14:paraId="094CD32E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bottom w:val="single" w:sz="4" w:space="0" w:color="auto"/>
            </w:tcBorders>
            <w:vAlign w:val="center"/>
          </w:tcPr>
          <w:p w14:paraId="634E378B" w14:textId="1F46E507" w:rsidR="00A73F3A" w:rsidRPr="00633B2B" w:rsidRDefault="00D26C0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22" w:type="dxa"/>
            <w:gridSpan w:val="2"/>
            <w:vAlign w:val="center"/>
          </w:tcPr>
          <w:p w14:paraId="4AB5B34D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bottom w:val="single" w:sz="4" w:space="0" w:color="auto"/>
            </w:tcBorders>
            <w:vAlign w:val="center"/>
          </w:tcPr>
          <w:p w14:paraId="37AC68B7" w14:textId="7DCCF716" w:rsidR="00A73F3A" w:rsidRPr="00633B2B" w:rsidRDefault="00D26C0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61612" w:rsidRPr="00633B2B" w14:paraId="4049F90C" w14:textId="77777777" w:rsidTr="00C70809">
        <w:trPr>
          <w:trHeight w:val="364"/>
        </w:trPr>
        <w:tc>
          <w:tcPr>
            <w:tcW w:w="3723" w:type="dxa"/>
            <w:gridSpan w:val="3"/>
          </w:tcPr>
          <w:p w14:paraId="088C6540" w14:textId="77777777" w:rsidR="00961612" w:rsidRPr="00633B2B" w:rsidRDefault="00961612" w:rsidP="009616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8" w:type="dxa"/>
          </w:tcPr>
          <w:p w14:paraId="0D150C10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7C840C" w14:textId="4F39017F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42,042,467.33</w:t>
            </w:r>
          </w:p>
        </w:tc>
        <w:tc>
          <w:tcPr>
            <w:tcW w:w="322" w:type="dxa"/>
            <w:gridSpan w:val="2"/>
            <w:vAlign w:val="center"/>
          </w:tcPr>
          <w:p w14:paraId="72E2B013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89C282" w14:textId="38D71810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(3,453,306.85)</w:t>
            </w:r>
          </w:p>
        </w:tc>
        <w:tc>
          <w:tcPr>
            <w:tcW w:w="322" w:type="dxa"/>
            <w:gridSpan w:val="2"/>
            <w:vAlign w:val="center"/>
          </w:tcPr>
          <w:p w14:paraId="28F7EDF0" w14:textId="77777777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6FDBA4" w14:textId="0847977B" w:rsidR="00961612" w:rsidRPr="00633B2B" w:rsidRDefault="00961612" w:rsidP="009616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38,589,160.48</w:t>
            </w:r>
          </w:p>
        </w:tc>
      </w:tr>
      <w:tr w:rsidR="00A73F3A" w:rsidRPr="00633B2B" w14:paraId="69C1C0CD" w14:textId="77777777" w:rsidTr="00A73F3A">
        <w:trPr>
          <w:trHeight w:val="57"/>
        </w:trPr>
        <w:tc>
          <w:tcPr>
            <w:tcW w:w="608" w:type="dxa"/>
          </w:tcPr>
          <w:p w14:paraId="573A0E5E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</w:tcPr>
          <w:p w14:paraId="69461D5D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</w:tcPr>
          <w:p w14:paraId="41E1643C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87" w:type="dxa"/>
            <w:gridSpan w:val="9"/>
            <w:vAlign w:val="center"/>
          </w:tcPr>
          <w:p w14:paraId="7ECF1767" w14:textId="77777777" w:rsidR="00A73F3A" w:rsidRPr="00633B2B" w:rsidRDefault="00A73F3A" w:rsidP="00A73F3A">
            <w:pPr>
              <w:tabs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73F3A" w:rsidRPr="00633B2B" w14:paraId="6FA5677D" w14:textId="77777777" w:rsidTr="00A73F3A">
        <w:trPr>
          <w:trHeight w:val="57"/>
        </w:trPr>
        <w:tc>
          <w:tcPr>
            <w:tcW w:w="608" w:type="dxa"/>
          </w:tcPr>
          <w:p w14:paraId="649DB6C0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</w:tcPr>
          <w:p w14:paraId="1178C995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</w:tcPr>
          <w:p w14:paraId="61DA06D5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87" w:type="dxa"/>
            <w:gridSpan w:val="9"/>
            <w:tcBorders>
              <w:bottom w:val="single" w:sz="4" w:space="0" w:color="auto"/>
            </w:tcBorders>
            <w:vAlign w:val="center"/>
          </w:tcPr>
          <w:p w14:paraId="3B1354B5" w14:textId="62F09E84" w:rsidR="00A73F3A" w:rsidRPr="00633B2B" w:rsidRDefault="00A73F3A" w:rsidP="00A73F3A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A73F3A" w:rsidRPr="00633B2B" w14:paraId="4C921187" w14:textId="77777777" w:rsidTr="00A73F3A">
        <w:trPr>
          <w:trHeight w:val="364"/>
        </w:trPr>
        <w:tc>
          <w:tcPr>
            <w:tcW w:w="608" w:type="dxa"/>
            <w:vAlign w:val="bottom"/>
          </w:tcPr>
          <w:p w14:paraId="3780080B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bottom"/>
          </w:tcPr>
          <w:p w14:paraId="45C15B8C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  <w:vAlign w:val="bottom"/>
          </w:tcPr>
          <w:p w14:paraId="25E1E3A0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8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E63BD4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73F3A" w:rsidRPr="00633B2B" w14:paraId="5C84FB6F" w14:textId="77777777" w:rsidTr="00C70809">
        <w:trPr>
          <w:trHeight w:val="364"/>
        </w:trPr>
        <w:tc>
          <w:tcPr>
            <w:tcW w:w="608" w:type="dxa"/>
          </w:tcPr>
          <w:p w14:paraId="1AB735E5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</w:tcPr>
          <w:p w14:paraId="019B6178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</w:tcPr>
          <w:p w14:paraId="40F6F2D0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DF492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vAlign w:val="center"/>
          </w:tcPr>
          <w:p w14:paraId="642C76A1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FE66B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vAlign w:val="center"/>
          </w:tcPr>
          <w:p w14:paraId="7AC747DF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D2E45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</w:tr>
      <w:tr w:rsidR="00A73F3A" w:rsidRPr="00633B2B" w14:paraId="352B6ADF" w14:textId="77777777" w:rsidTr="00A73F3A">
        <w:trPr>
          <w:trHeight w:val="283"/>
        </w:trPr>
        <w:tc>
          <w:tcPr>
            <w:tcW w:w="3723" w:type="dxa"/>
            <w:gridSpan w:val="3"/>
          </w:tcPr>
          <w:p w14:paraId="77BB1ECD" w14:textId="5BA89CD7" w:rsidR="00A73F3A" w:rsidRPr="00633B2B" w:rsidRDefault="00A73F3A" w:rsidP="00A73F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      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31 </w:t>
            </w:r>
            <w:r w:rsidRPr="00633B2B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ธันวาคม </w:t>
            </w:r>
            <w:r w:rsidRPr="00633B2B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388" w:type="dxa"/>
          </w:tcPr>
          <w:p w14:paraId="6099A890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vAlign w:val="center"/>
          </w:tcPr>
          <w:p w14:paraId="01E49387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vAlign w:val="center"/>
          </w:tcPr>
          <w:p w14:paraId="38FC5525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435B41A3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vAlign w:val="center"/>
          </w:tcPr>
          <w:p w14:paraId="1EF1E8DA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417EB67B" w14:textId="77777777" w:rsidR="00A73F3A" w:rsidRPr="00633B2B" w:rsidRDefault="00A73F3A" w:rsidP="00A73F3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670B" w:rsidRPr="00633B2B" w14:paraId="60795EF8" w14:textId="77777777" w:rsidTr="00C70809">
        <w:trPr>
          <w:trHeight w:val="364"/>
        </w:trPr>
        <w:tc>
          <w:tcPr>
            <w:tcW w:w="3723" w:type="dxa"/>
            <w:gridSpan w:val="3"/>
          </w:tcPr>
          <w:p w14:paraId="5DAFACD9" w14:textId="77777777" w:rsidR="00E2670B" w:rsidRPr="00633B2B" w:rsidRDefault="00E2670B" w:rsidP="00E267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8" w:type="dxa"/>
          </w:tcPr>
          <w:p w14:paraId="3786F7BE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vAlign w:val="center"/>
          </w:tcPr>
          <w:p w14:paraId="4FDB17FA" w14:textId="714D0223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19,064,927.96</w:t>
            </w:r>
          </w:p>
        </w:tc>
        <w:tc>
          <w:tcPr>
            <w:tcW w:w="322" w:type="dxa"/>
            <w:gridSpan w:val="2"/>
            <w:vAlign w:val="center"/>
          </w:tcPr>
          <w:p w14:paraId="2333B780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12136FA3" w14:textId="3257ED74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(2,939,281.54)</w:t>
            </w:r>
          </w:p>
        </w:tc>
        <w:tc>
          <w:tcPr>
            <w:tcW w:w="322" w:type="dxa"/>
            <w:gridSpan w:val="2"/>
            <w:vAlign w:val="center"/>
          </w:tcPr>
          <w:p w14:paraId="0EAE744B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55B01DF0" w14:textId="723D54FA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16,125,646.42</w:t>
            </w:r>
          </w:p>
        </w:tc>
      </w:tr>
      <w:tr w:rsidR="00E2670B" w:rsidRPr="00633B2B" w14:paraId="6BB7695A" w14:textId="77777777" w:rsidTr="00C70809">
        <w:trPr>
          <w:trHeight w:val="364"/>
        </w:trPr>
        <w:tc>
          <w:tcPr>
            <w:tcW w:w="3723" w:type="dxa"/>
            <w:gridSpan w:val="3"/>
          </w:tcPr>
          <w:p w14:paraId="2B3D47AE" w14:textId="77777777" w:rsidR="00E2670B" w:rsidRPr="00633B2B" w:rsidRDefault="00E2670B" w:rsidP="00E267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8" w:type="dxa"/>
          </w:tcPr>
          <w:p w14:paraId="68F3B427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vAlign w:val="center"/>
          </w:tcPr>
          <w:p w14:paraId="6853231E" w14:textId="788AA792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40,353,79</w:t>
            </w:r>
            <w:r w:rsidR="009F4F74" w:rsidRPr="00633B2B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.</w:t>
            </w:r>
            <w:r w:rsidR="009F4F74" w:rsidRPr="00633B2B">
              <w:rPr>
                <w:rFonts w:ascii="Angsana New" w:hAnsi="Angsana New"/>
                <w:color w:val="000000"/>
                <w:sz w:val="28"/>
                <w:szCs w:val="28"/>
              </w:rPr>
              <w:t>03</w:t>
            </w:r>
          </w:p>
        </w:tc>
        <w:tc>
          <w:tcPr>
            <w:tcW w:w="322" w:type="dxa"/>
            <w:gridSpan w:val="2"/>
            <w:vAlign w:val="center"/>
          </w:tcPr>
          <w:p w14:paraId="587725C4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6DF0B14F" w14:textId="1DFE951A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(3,371,088.43)</w:t>
            </w:r>
          </w:p>
        </w:tc>
        <w:tc>
          <w:tcPr>
            <w:tcW w:w="322" w:type="dxa"/>
            <w:gridSpan w:val="2"/>
            <w:vAlign w:val="center"/>
          </w:tcPr>
          <w:p w14:paraId="45CF0D20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33374DFB" w14:textId="41A1CCDA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36,982,</w:t>
            </w:r>
            <w:r w:rsidR="009F4F74" w:rsidRPr="00633B2B">
              <w:rPr>
                <w:rFonts w:ascii="Angsana New" w:hAnsi="Angsana New"/>
                <w:color w:val="000000"/>
                <w:sz w:val="28"/>
                <w:szCs w:val="28"/>
              </w:rPr>
              <w:t>706.60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</w:tr>
      <w:tr w:rsidR="00E2670B" w:rsidRPr="00633B2B" w14:paraId="6A326753" w14:textId="77777777" w:rsidTr="00C70809">
        <w:trPr>
          <w:trHeight w:val="364"/>
        </w:trPr>
        <w:tc>
          <w:tcPr>
            <w:tcW w:w="3723" w:type="dxa"/>
            <w:gridSpan w:val="3"/>
          </w:tcPr>
          <w:p w14:paraId="7651935C" w14:textId="77777777" w:rsidR="00E2670B" w:rsidRPr="00633B2B" w:rsidRDefault="00E2670B" w:rsidP="00E267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8" w:type="dxa"/>
          </w:tcPr>
          <w:p w14:paraId="328F1F64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  <w:vAlign w:val="center"/>
          </w:tcPr>
          <w:p w14:paraId="37B4199E" w14:textId="13048066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22" w:type="dxa"/>
            <w:gridSpan w:val="2"/>
            <w:vAlign w:val="center"/>
          </w:tcPr>
          <w:p w14:paraId="13479785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bottom w:val="single" w:sz="4" w:space="0" w:color="auto"/>
            </w:tcBorders>
            <w:vAlign w:val="center"/>
          </w:tcPr>
          <w:p w14:paraId="3C8C89FB" w14:textId="2EBE95C8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22" w:type="dxa"/>
            <w:gridSpan w:val="2"/>
            <w:vAlign w:val="center"/>
          </w:tcPr>
          <w:p w14:paraId="769632A7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bottom w:val="single" w:sz="4" w:space="0" w:color="auto"/>
            </w:tcBorders>
            <w:vAlign w:val="center"/>
          </w:tcPr>
          <w:p w14:paraId="7B223404" w14:textId="6084F37E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670B" w:rsidRPr="00633B2B" w14:paraId="4825B840" w14:textId="77777777" w:rsidTr="00C70809">
        <w:trPr>
          <w:trHeight w:val="404"/>
        </w:trPr>
        <w:tc>
          <w:tcPr>
            <w:tcW w:w="3723" w:type="dxa"/>
            <w:gridSpan w:val="3"/>
          </w:tcPr>
          <w:p w14:paraId="2AB2CE52" w14:textId="77777777" w:rsidR="00E2670B" w:rsidRPr="00633B2B" w:rsidRDefault="00E2670B" w:rsidP="00E267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8" w:type="dxa"/>
          </w:tcPr>
          <w:p w14:paraId="28A1DA3C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3DFD59" w14:textId="44A3A1C3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59,418,</w:t>
            </w:r>
            <w:r w:rsidR="009F4F74" w:rsidRPr="00633B2B">
              <w:rPr>
                <w:rFonts w:ascii="Angsana New" w:hAnsi="Angsana New"/>
                <w:color w:val="000000"/>
                <w:sz w:val="28"/>
                <w:szCs w:val="28"/>
              </w:rPr>
              <w:t>722.99</w:t>
            </w:r>
          </w:p>
        </w:tc>
        <w:tc>
          <w:tcPr>
            <w:tcW w:w="322" w:type="dxa"/>
            <w:gridSpan w:val="2"/>
            <w:vAlign w:val="center"/>
          </w:tcPr>
          <w:p w14:paraId="392D1919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289ECA" w14:textId="6CBD7E96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(6,310,369.97)</w:t>
            </w:r>
          </w:p>
        </w:tc>
        <w:tc>
          <w:tcPr>
            <w:tcW w:w="322" w:type="dxa"/>
            <w:gridSpan w:val="2"/>
            <w:vAlign w:val="center"/>
          </w:tcPr>
          <w:p w14:paraId="3B606288" w14:textId="77777777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B0C941" w14:textId="23F3B41B" w:rsidR="00E2670B" w:rsidRPr="00633B2B" w:rsidRDefault="00E2670B" w:rsidP="00E2670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53,108,</w:t>
            </w:r>
            <w:r w:rsidR="009F4F74" w:rsidRPr="00633B2B">
              <w:rPr>
                <w:rFonts w:ascii="Angsana New" w:hAnsi="Angsana New"/>
                <w:color w:val="000000"/>
                <w:sz w:val="28"/>
                <w:szCs w:val="28"/>
              </w:rPr>
              <w:t>353.02</w:t>
            </w:r>
          </w:p>
        </w:tc>
      </w:tr>
    </w:tbl>
    <w:p w14:paraId="21EA1783" w14:textId="77777777" w:rsidR="00AF5942" w:rsidRPr="00633B2B" w:rsidRDefault="00AF5942" w:rsidP="00AF5942">
      <w:pPr>
        <w:pStyle w:val="ListParagraph"/>
        <w:spacing w:before="240"/>
        <w:ind w:left="360"/>
        <w:rPr>
          <w:rFonts w:ascii="Angsana New" w:hAnsi="Angsana New"/>
          <w:b/>
          <w:bCs/>
          <w:sz w:val="28"/>
          <w:szCs w:val="28"/>
        </w:rPr>
      </w:pPr>
    </w:p>
    <w:p w14:paraId="189F0845" w14:textId="09808139" w:rsidR="00122D45" w:rsidRPr="00633B2B" w:rsidRDefault="00122D45" w:rsidP="00122D45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เงินกู้ยืมระยะยาวจากสถาบันการเงิน</w:t>
      </w:r>
    </w:p>
    <w:p w14:paraId="0FDE6E56" w14:textId="56FD2471" w:rsidR="00122D45" w:rsidRPr="00633B2B" w:rsidRDefault="004E2B71" w:rsidP="00122D45">
      <w:pPr>
        <w:pStyle w:val="ListParagraph"/>
        <w:ind w:left="360" w:right="-219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ณ วันที่ </w:t>
      </w:r>
      <w:r w:rsidR="00DD3B59" w:rsidRPr="00633B2B">
        <w:rPr>
          <w:rFonts w:ascii="Angsana New" w:hAnsi="Angsana New"/>
          <w:sz w:val="28"/>
          <w:szCs w:val="28"/>
        </w:rPr>
        <w:t>3</w:t>
      </w:r>
      <w:r w:rsidR="00DE7126"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="00DE7126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="00DD3B59"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และ </w:t>
      </w:r>
      <w:r w:rsidR="00DD3B59" w:rsidRPr="00633B2B">
        <w:rPr>
          <w:rFonts w:ascii="Angsana New" w:hAnsi="Angsana New"/>
          <w:sz w:val="28"/>
          <w:szCs w:val="28"/>
        </w:rPr>
        <w:t>2565</w:t>
      </w:r>
      <w:r w:rsidRPr="00633B2B">
        <w:rPr>
          <w:rFonts w:ascii="Angsana New" w:hAnsi="Angsana New"/>
          <w:sz w:val="28"/>
          <w:szCs w:val="28"/>
          <w:cs/>
        </w:rPr>
        <w:t xml:space="preserve"> เงินกู้ยืมระยะยาวจากสถาบันการเงิน ประกอบด้วย</w:t>
      </w:r>
    </w:p>
    <w:tbl>
      <w:tblPr>
        <w:tblW w:w="893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961"/>
        <w:gridCol w:w="1984"/>
        <w:gridCol w:w="236"/>
        <w:gridCol w:w="1749"/>
      </w:tblGrid>
      <w:tr w:rsidR="00F647AA" w:rsidRPr="00633B2B" w14:paraId="155B36E7" w14:textId="77777777" w:rsidTr="00C70809">
        <w:trPr>
          <w:trHeight w:hRule="exact" w:val="34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8410D" w14:textId="77777777" w:rsidR="00F647AA" w:rsidRPr="00633B2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243D93" w14:textId="2E9C8E85" w:rsidR="00F647AA" w:rsidRPr="00633B2B" w:rsidRDefault="007602D9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F647AA" w:rsidRPr="00633B2B" w14:paraId="3CB5BF67" w14:textId="77777777" w:rsidTr="00C70809">
        <w:trPr>
          <w:trHeight w:hRule="exact" w:val="34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8FC9" w14:textId="77777777" w:rsidR="00F647AA" w:rsidRPr="00633B2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CD035" w14:textId="77777777" w:rsidR="00F647AA" w:rsidRPr="00633B2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  <w:p w14:paraId="4D5C7851" w14:textId="77777777" w:rsidR="00F647AA" w:rsidRPr="00633B2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6F808707" w14:textId="77777777" w:rsidR="00F647AA" w:rsidRPr="00633B2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647AA" w:rsidRPr="00633B2B" w14:paraId="6F94C546" w14:textId="77777777" w:rsidTr="00C70809">
        <w:trPr>
          <w:trHeight w:hRule="exact" w:val="449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AF1B" w14:textId="77777777" w:rsidR="00F647AA" w:rsidRPr="00633B2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66CBD" w14:textId="737A2A6B" w:rsidR="00F647AA" w:rsidRPr="00633B2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DE712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E712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3E89" w14:textId="77777777" w:rsidR="00F647AA" w:rsidRPr="00633B2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A1098" w14:textId="77777777" w:rsidR="00F647AA" w:rsidRPr="00633B2B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</w:tr>
      <w:tr w:rsidR="00F647AA" w:rsidRPr="00633B2B" w14:paraId="197EA08D" w14:textId="77777777" w:rsidTr="00781F31">
        <w:trPr>
          <w:trHeight w:val="2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11EE" w14:textId="77777777" w:rsidR="00F647AA" w:rsidRPr="00633B2B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 ต้นปี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9A8E8" w14:textId="62993200" w:rsidR="00F647AA" w:rsidRPr="00633B2B" w:rsidRDefault="007B0FC9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1,788,229,912.32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1B722" w14:textId="77777777" w:rsidR="00F647AA" w:rsidRPr="00633B2B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B4793" w14:textId="77777777" w:rsidR="00F647AA" w:rsidRPr="00633B2B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647AA" w:rsidRPr="00633B2B" w14:paraId="2EC04E8A" w14:textId="77777777" w:rsidTr="00781F31">
        <w:trPr>
          <w:trHeight w:val="2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1FDC4" w14:textId="77777777" w:rsidR="00F647AA" w:rsidRPr="00633B2B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บวก</w:t>
            </w: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เพิ่มขึ้นระหว่างปี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190D" w14:textId="103C68C7" w:rsidR="00F647AA" w:rsidRPr="00360E9D" w:rsidRDefault="006548F4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E9D">
              <w:rPr>
                <w:rFonts w:ascii="Angsana New" w:hAnsi="Angsana New"/>
                <w:color w:val="000000"/>
                <w:sz w:val="28"/>
                <w:szCs w:val="28"/>
              </w:rPr>
              <w:t>529,079.56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AE130" w14:textId="77777777" w:rsidR="00F647AA" w:rsidRPr="00633B2B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DC3A1" w14:textId="77777777" w:rsidR="00F647AA" w:rsidRPr="00633B2B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647AA" w:rsidRPr="00633B2B" w14:paraId="78AB0CD3" w14:textId="77777777" w:rsidTr="00781F31">
        <w:trPr>
          <w:trHeight w:val="2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1BD9B" w14:textId="77777777" w:rsidR="00F647AA" w:rsidRPr="00633B2B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ชำระคืน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3BA00" w14:textId="0F9B6048" w:rsidR="00F647AA" w:rsidRPr="00360E9D" w:rsidRDefault="00DB3490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E9D">
              <w:rPr>
                <w:rFonts w:ascii="Angsana New" w:hAnsi="Angsana New"/>
                <w:color w:val="000000"/>
                <w:sz w:val="28"/>
                <w:szCs w:val="28"/>
                <w:cs/>
              </w:rPr>
              <w:t>(126</w:t>
            </w:r>
            <w:r w:rsidRPr="00360E9D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360E9D">
              <w:rPr>
                <w:rFonts w:ascii="Angsana New" w:hAnsi="Angsana New"/>
                <w:color w:val="000000"/>
                <w:sz w:val="28"/>
                <w:szCs w:val="28"/>
                <w:cs/>
              </w:rPr>
              <w:t>700</w:t>
            </w:r>
            <w:r w:rsidRPr="00360E9D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360E9D">
              <w:rPr>
                <w:rFonts w:ascii="Angsana New" w:hAnsi="Angsana New"/>
                <w:color w:val="000000"/>
                <w:sz w:val="28"/>
                <w:szCs w:val="28"/>
                <w:cs/>
              </w:rPr>
              <w:t>410.93)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371E9" w14:textId="77777777" w:rsidR="00F647AA" w:rsidRPr="00633B2B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55BE4D" w14:textId="77777777" w:rsidR="00F647AA" w:rsidRPr="00633B2B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647AA" w:rsidRPr="00633B2B" w14:paraId="23A3116B" w14:textId="77777777" w:rsidTr="00781F31">
        <w:trPr>
          <w:trHeight w:val="2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7F5AF" w14:textId="77777777" w:rsidR="00F647AA" w:rsidRPr="00633B2B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  ปลายปี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92C8B" w14:textId="07BB65A0" w:rsidR="00F647AA" w:rsidRPr="00360E9D" w:rsidRDefault="006548F4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E9D">
              <w:rPr>
                <w:rFonts w:ascii="Angsana New" w:hAnsi="Angsana New"/>
                <w:color w:val="000000"/>
                <w:sz w:val="28"/>
                <w:szCs w:val="28"/>
              </w:rPr>
              <w:t>1,662,058,580.95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E8E8A" w14:textId="77777777" w:rsidR="00F647AA" w:rsidRPr="00633B2B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5F06E6" w14:textId="77777777" w:rsidR="00F647AA" w:rsidRPr="00633B2B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647AA" w:rsidRPr="00633B2B" w14:paraId="160251DA" w14:textId="77777777" w:rsidTr="00781F31">
        <w:trPr>
          <w:trHeight w:val="2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FF5DC" w14:textId="77777777" w:rsidR="00F647AA" w:rsidRPr="00633B2B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ส่วนที่ครบกำหนดชำระภายในหนึ่งปี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7E7D768" w14:textId="2BA719BB" w:rsidR="00F647AA" w:rsidRPr="00360E9D" w:rsidRDefault="00781F31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E9D">
              <w:rPr>
                <w:rFonts w:ascii="Angsana New" w:hAnsi="Angsana New"/>
                <w:color w:val="000000"/>
                <w:sz w:val="28"/>
                <w:szCs w:val="28"/>
              </w:rPr>
              <w:t>(181,961,630.97)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3F8C7F" w14:textId="77777777" w:rsidR="00F647AA" w:rsidRPr="00633B2B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34FDA434" w14:textId="77777777" w:rsidR="00F647AA" w:rsidRPr="00633B2B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647AA" w:rsidRPr="00633B2B" w14:paraId="7F7F2ABF" w14:textId="77777777" w:rsidTr="00781F31">
        <w:trPr>
          <w:trHeight w:val="2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AC9CC" w14:textId="77777777" w:rsidR="00F647AA" w:rsidRPr="00633B2B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เงินกู้ยืมระยะยาวจากสถาบันการเงิน-สุทธิ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EC7A64" w14:textId="7E54E7CD" w:rsidR="00F647AA" w:rsidRPr="00360E9D" w:rsidRDefault="00BD7DE5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E9D">
              <w:rPr>
                <w:rFonts w:ascii="Angsana New" w:hAnsi="Angsana New"/>
                <w:color w:val="000000"/>
                <w:sz w:val="28"/>
                <w:szCs w:val="28"/>
              </w:rPr>
              <w:t>1,480,096,949.98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201BBA" w14:textId="77777777" w:rsidR="00F647AA" w:rsidRPr="00633B2B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1BD4A0C3" w14:textId="77777777" w:rsidR="00F647AA" w:rsidRPr="00633B2B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5D767AEE" w14:textId="77777777" w:rsidR="00F52462" w:rsidRPr="00633B2B" w:rsidRDefault="00F52462" w:rsidP="00C70809">
      <w:pPr>
        <w:overflowPunct w:val="0"/>
        <w:autoSpaceDE w:val="0"/>
        <w:autoSpaceDN w:val="0"/>
        <w:adjustRightInd w:val="0"/>
        <w:spacing w:before="240"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03F75BA0" w14:textId="77777777" w:rsidR="00F52462" w:rsidRPr="00633B2B" w:rsidRDefault="00F52462" w:rsidP="00B911E3">
      <w:pPr>
        <w:overflowPunct w:val="0"/>
        <w:autoSpaceDE w:val="0"/>
        <w:autoSpaceDN w:val="0"/>
        <w:adjustRightInd w:val="0"/>
        <w:spacing w:before="240" w:after="120"/>
        <w:ind w:right="-3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989C486" w14:textId="77777777" w:rsidR="00781F31" w:rsidRPr="00633B2B" w:rsidRDefault="00781F31" w:rsidP="00B911E3">
      <w:pPr>
        <w:overflowPunct w:val="0"/>
        <w:autoSpaceDE w:val="0"/>
        <w:autoSpaceDN w:val="0"/>
        <w:adjustRightInd w:val="0"/>
        <w:spacing w:before="240" w:after="120"/>
        <w:ind w:right="-3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291A8C5" w14:textId="77777777" w:rsidR="00B911E3" w:rsidRPr="00633B2B" w:rsidRDefault="00B911E3" w:rsidP="00B911E3">
      <w:pPr>
        <w:overflowPunct w:val="0"/>
        <w:autoSpaceDE w:val="0"/>
        <w:autoSpaceDN w:val="0"/>
        <w:adjustRightInd w:val="0"/>
        <w:spacing w:before="240" w:after="120"/>
        <w:ind w:right="-3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7C8F10C3" w14:textId="4382C165" w:rsidR="00FD6AE9" w:rsidRPr="00633B2B" w:rsidRDefault="00E31C67" w:rsidP="00C70809">
      <w:pPr>
        <w:overflowPunct w:val="0"/>
        <w:autoSpaceDE w:val="0"/>
        <w:autoSpaceDN w:val="0"/>
        <w:adjustRightInd w:val="0"/>
        <w:spacing w:before="240" w:after="120"/>
        <w:ind w:right="-326" w:firstLine="426"/>
        <w:jc w:val="thaiDistribute"/>
        <w:textAlignment w:val="baseline"/>
        <w:rPr>
          <w:rFonts w:ascii="Angsana New" w:hAnsi="Angsana New"/>
          <w:sz w:val="28"/>
          <w:szCs w:val="28"/>
          <w:lang w:val="en-GB"/>
        </w:rPr>
      </w:pPr>
      <w:r w:rsidRPr="00633B2B">
        <w:rPr>
          <w:rFonts w:asciiTheme="majorBidi" w:hAnsiTheme="majorBidi" w:cstheme="majorBidi"/>
          <w:sz w:val="28"/>
          <w:szCs w:val="28"/>
          <w:cs/>
        </w:rPr>
        <w:lastRenderedPageBreak/>
        <w:t>เงินกู้ยืมระยะยาวจากสถาบันการเงิน</w:t>
      </w:r>
      <w:r w:rsidRPr="00633B2B">
        <w:rPr>
          <w:rFonts w:asciiTheme="majorBidi" w:hAnsiTheme="majorBidi" w:cstheme="majorBidi" w:hint="cs"/>
          <w:sz w:val="28"/>
          <w:szCs w:val="28"/>
          <w:cs/>
        </w:rPr>
        <w:t>จำแนกตามวงเงินได้</w:t>
      </w:r>
      <w:r w:rsidRPr="00633B2B">
        <w:rPr>
          <w:rFonts w:asciiTheme="majorBidi" w:hAnsiTheme="majorBidi" w:cstheme="majorBidi"/>
          <w:sz w:val="28"/>
          <w:szCs w:val="28"/>
          <w:cs/>
        </w:rPr>
        <w:t>ดังนี้</w:t>
      </w:r>
      <w:r w:rsidRPr="00633B2B">
        <w:rPr>
          <w:rFonts w:asciiTheme="majorBidi" w:hAnsiTheme="majorBidi" w:cstheme="majorBidi"/>
          <w:sz w:val="28"/>
          <w:szCs w:val="28"/>
          <w:lang w:val="en-GB"/>
        </w:rPr>
        <w:t>;</w:t>
      </w:r>
    </w:p>
    <w:tbl>
      <w:tblPr>
        <w:tblW w:w="10149" w:type="dxa"/>
        <w:tblInd w:w="-34" w:type="dxa"/>
        <w:tblLook w:val="04A0" w:firstRow="1" w:lastRow="0" w:firstColumn="1" w:lastColumn="0" w:noHBand="0" w:noVBand="1"/>
      </w:tblPr>
      <w:tblGrid>
        <w:gridCol w:w="2159"/>
        <w:gridCol w:w="1347"/>
        <w:gridCol w:w="1411"/>
        <w:gridCol w:w="1350"/>
        <w:gridCol w:w="3882"/>
      </w:tblGrid>
      <w:tr w:rsidR="00E31C67" w:rsidRPr="00633B2B" w14:paraId="01C258CC" w14:textId="77777777" w:rsidTr="000942BB">
        <w:trPr>
          <w:trHeight w:hRule="exact" w:val="397"/>
          <w:tblHeader/>
        </w:trPr>
        <w:tc>
          <w:tcPr>
            <w:tcW w:w="21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1114F6" w14:textId="77777777" w:rsidR="00E31C67" w:rsidRPr="00633B2B" w:rsidRDefault="00E31C67" w:rsidP="00A214BC">
            <w:pPr>
              <w:ind w:left="407" w:firstLine="28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bookmarkStart w:id="32" w:name="_Hlk113624850"/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DD331" w14:textId="77777777" w:rsidR="00E31C67" w:rsidRPr="00633B2B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BF08E0" w14:textId="719931A5" w:rsidR="00E31C67" w:rsidRPr="00633B2B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C43F70" w14:textId="1D5F71B0" w:rsidR="00E31C67" w:rsidRPr="00633B2B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633B2B" w14:paraId="211FA867" w14:textId="77777777" w:rsidTr="000942BB">
        <w:trPr>
          <w:trHeight w:val="484"/>
          <w:tblHeader/>
        </w:trPr>
        <w:tc>
          <w:tcPr>
            <w:tcW w:w="215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D54AED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CA81E25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วงเงิน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995D31" w14:textId="3324B5E5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ยอดค้างชำระ 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br/>
            </w:r>
            <w:r w:rsidR="00DE7126" w:rsidRPr="00633B2B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 </w:t>
            </w:r>
            <w:r w:rsidR="00DE7126" w:rsidRPr="00633B2B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ธ</w:t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.</w:t>
            </w:r>
            <w:r w:rsidR="00DE7126" w:rsidRPr="00633B2B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ค</w:t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.</w:t>
            </w:r>
            <w:r w:rsidR="00AF203D" w:rsidRPr="00633B2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6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5F07802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อัตราดอกเบี้ย</w:t>
            </w:r>
          </w:p>
          <w:p w14:paraId="7E98DC11" w14:textId="6538BBCB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3882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3F6C04" w14:textId="4C893722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การชำระคืนเงินกู้</w:t>
            </w:r>
          </w:p>
        </w:tc>
      </w:tr>
      <w:tr w:rsidR="000942BB" w:rsidRPr="00633B2B" w14:paraId="43929510" w14:textId="77777777" w:rsidTr="00A214BC">
        <w:trPr>
          <w:trHeight w:val="484"/>
        </w:trPr>
        <w:tc>
          <w:tcPr>
            <w:tcW w:w="1014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F8EB6" w14:textId="7637F6A2" w:rsidR="000942BB" w:rsidRPr="00633B2B" w:rsidRDefault="000942BB" w:rsidP="000942B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33B2B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633B2B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สยาม โซล่าร์</w:t>
            </w:r>
            <w:r w:rsidRPr="00633B2B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633B2B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เจนเนอเรชั่น จำกัด (มหาชน</w:t>
            </w:r>
            <w:r w:rsidR="001F3E93" w:rsidRPr="00633B2B">
              <w:rPr>
                <w:rFonts w:asciiTheme="majorBidi" w:hAnsiTheme="majorBidi"/>
                <w:b/>
                <w:bCs/>
                <w:sz w:val="28"/>
                <w:szCs w:val="28"/>
                <w:u w:val="single"/>
              </w:rPr>
              <w:t>)</w:t>
            </w:r>
          </w:p>
        </w:tc>
      </w:tr>
      <w:tr w:rsidR="000942BB" w:rsidRPr="00633B2B" w14:paraId="2CB1595E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D6273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6B53D" w14:textId="76B79AE6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1,938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3A860" w14:textId="5890D51E" w:rsidR="000942BB" w:rsidRPr="00633B2B" w:rsidRDefault="00FE5555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821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F1BBB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MLR-3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798E4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,500,000</w:t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0942BB" w:rsidRPr="00633B2B" w14:paraId="774F6019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E2C43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4DA42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6009A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1D9A1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6CC7A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 เมษายน 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มีนาคม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0942BB" w:rsidRPr="00633B2B" w14:paraId="7EB74796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6A1FB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1009C" w14:textId="4A505A0B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14621" w14:textId="364BCA61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C1137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D51C8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0942BB" w:rsidRPr="00633B2B" w14:paraId="76D9FED8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22ED7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BD6ED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146B9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2EE2B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79B9F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633B2B" w14:paraId="21572BDA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2ADBD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</w:t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FFC81" w14:textId="1785603C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772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6E0B1" w14:textId="010B63D6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772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6BBA4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97E83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0942BB" w:rsidRPr="00633B2B" w14:paraId="014F9F82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A0FE1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001BB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F385B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1B13C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90AC9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</w:tr>
      <w:tr w:rsidR="000942BB" w:rsidRPr="00633B2B" w14:paraId="065A6055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6A6F393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DDB34D5" w14:textId="4EA71AB0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320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D8699EF" w14:textId="7A208804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FCC3566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MLR-2</w:t>
            </w:r>
          </w:p>
        </w:tc>
        <w:tc>
          <w:tcPr>
            <w:tcW w:w="38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8296026" w14:textId="71632702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hint="cs"/>
                <w:sz w:val="28"/>
                <w:szCs w:val="28"/>
                <w:cs/>
              </w:rPr>
              <w:t>ชำระเป็นรายเดือน</w:t>
            </w:r>
            <w:r w:rsidRPr="00633B2B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Theme="majorBidi" w:hAnsiTheme="majorBidi" w:hint="cs"/>
                <w:sz w:val="28"/>
                <w:szCs w:val="28"/>
                <w:cs/>
              </w:rPr>
              <w:t>งวดละ</w:t>
            </w:r>
            <w:r w:rsidRPr="00633B2B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Theme="majorBidi" w:hAnsiTheme="majorBidi"/>
                <w:sz w:val="28"/>
                <w:szCs w:val="28"/>
              </w:rPr>
              <w:t>5,4</w:t>
            </w:r>
            <w:r w:rsidRPr="00633B2B">
              <w:rPr>
                <w:rFonts w:asciiTheme="majorBidi" w:hAnsiTheme="majorBidi"/>
                <w:sz w:val="28"/>
                <w:szCs w:val="28"/>
                <w:cs/>
              </w:rPr>
              <w:t>000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33B2B">
              <w:rPr>
                <w:rFonts w:asciiTheme="majorBidi" w:hAnsiTheme="majorBidi"/>
                <w:sz w:val="28"/>
                <w:szCs w:val="28"/>
              </w:rPr>
              <w:t>000</w:t>
            </w:r>
            <w:r w:rsidRPr="00633B2B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Theme="majorBidi" w:hAnsiTheme="majorBidi" w:hint="cs"/>
                <w:sz w:val="28"/>
                <w:szCs w:val="28"/>
                <w:cs/>
              </w:rPr>
              <w:t>บาท</w:t>
            </w:r>
          </w:p>
        </w:tc>
      </w:tr>
      <w:tr w:rsidR="000942BB" w:rsidRPr="00633B2B" w14:paraId="1199440A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E5E24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E6CF0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5EF35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68AB1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351E4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เริ่ม มกราคม 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กรกฎาคม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0942BB" w:rsidRPr="00633B2B" w14:paraId="6C197C90" w14:textId="77777777" w:rsidTr="00A214BC">
        <w:trPr>
          <w:trHeight w:hRule="exact" w:val="420"/>
        </w:trPr>
        <w:tc>
          <w:tcPr>
            <w:tcW w:w="62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D3ED8E" w14:textId="2BEAA52A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เอนเนอร์จี้ </w:t>
            </w:r>
            <w:r w:rsidRPr="00633B2B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อินโนเวชั่น</w:t>
            </w:r>
            <w:r w:rsidRPr="00633B2B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633B2B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 xml:space="preserve">พาวเวอร์ จำกัด </w:t>
            </w:r>
          </w:p>
        </w:tc>
        <w:tc>
          <w:tcPr>
            <w:tcW w:w="38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4D2F39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942BB" w:rsidRPr="00633B2B" w14:paraId="543C96A2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CC9EDE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F77C8B" w14:textId="3B2CDA4F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46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71CECA" w14:textId="6960EC95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4</w:t>
            </w:r>
            <w:r w:rsidR="00FE5555"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17039C" w14:textId="7777777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2.0%</w:t>
            </w:r>
          </w:p>
        </w:tc>
        <w:tc>
          <w:tcPr>
            <w:tcW w:w="38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F2448C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548,000</w:t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0942BB" w:rsidRPr="00633B2B" w14:paraId="2AE06E75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6BB4A5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FDF815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2304D0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7C6878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C09351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เริ่ม พฤษภาคม 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2566</w:t>
            </w: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  เมษายน 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2573</w:t>
            </w:r>
          </w:p>
        </w:tc>
      </w:tr>
      <w:tr w:rsidR="000942BB" w:rsidRPr="00633B2B" w14:paraId="5ADA782B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A44C8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DBB65" w14:textId="517F3217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3,103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AEC95" w14:textId="3F9A52A1" w:rsidR="000942BB" w:rsidRPr="00633B2B" w:rsidRDefault="00FE5555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1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>,662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2D044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CAD20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633B2B" w14:paraId="58D67908" w14:textId="77777777" w:rsidTr="00A214BC">
        <w:trPr>
          <w:trHeight w:hRule="exact" w:val="420"/>
        </w:trPr>
        <w:tc>
          <w:tcPr>
            <w:tcW w:w="3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0F7C5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u w:val="single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u w:val="single"/>
                <w:cs/>
              </w:rPr>
              <w:t>หัก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ส่วนที่ครบกำหนดชำระภายในหนึ่งปี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6DF47D" w14:textId="11ED1EA8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(1</w:t>
            </w:r>
            <w:r w:rsidR="00FE5555"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82</w:t>
            </w:r>
            <w:r w:rsidRPr="00633B2B">
              <w:rPr>
                <w:rFonts w:asciiTheme="majorBidi" w:hAnsiTheme="majorBidi" w:cstheme="majorBidi"/>
                <w:sz w:val="28"/>
                <w:szCs w:val="28"/>
                <w:lang w:val="en-GB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95AE5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0C3DB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633B2B" w14:paraId="1512A1D9" w14:textId="77777777" w:rsidTr="00A214BC">
        <w:trPr>
          <w:trHeight w:hRule="exact" w:val="452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E04E5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33B2B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E88A0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E0C4E3F" w14:textId="489AE3A4" w:rsidR="000942BB" w:rsidRPr="00633B2B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1,</w:t>
            </w:r>
            <w:r w:rsidR="00FE5555" w:rsidRPr="00633B2B">
              <w:rPr>
                <w:rFonts w:asciiTheme="majorBidi" w:hAnsiTheme="majorBidi" w:cstheme="majorBidi"/>
                <w:sz w:val="28"/>
                <w:szCs w:val="28"/>
              </w:rPr>
              <w:t>480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2A4D9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  <w:p w14:paraId="511AEA21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  <w:p w14:paraId="1094D0E7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EEA63" w14:textId="77777777" w:rsidR="000942BB" w:rsidRPr="00633B2B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bookmarkEnd w:id="32"/>
    </w:tbl>
    <w:p w14:paraId="41C3B6B5" w14:textId="77777777" w:rsidR="00A25067" w:rsidRPr="00633B2B" w:rsidRDefault="00A25067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6AC7F56" w14:textId="77777777" w:rsidR="00E5544F" w:rsidRPr="00633B2B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2926CB4B" w14:textId="77777777" w:rsidR="00E5544F" w:rsidRPr="00633B2B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69CC127F" w14:textId="77777777" w:rsidR="00E5544F" w:rsidRPr="00633B2B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5CC4C40E" w14:textId="77777777" w:rsidR="00E5544F" w:rsidRPr="00633B2B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01EC7F0C" w14:textId="77777777" w:rsidR="00E5544F" w:rsidRPr="00633B2B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0C11FD0" w14:textId="77777777" w:rsidR="00E5544F" w:rsidRPr="00633B2B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0EC6F516" w14:textId="77777777" w:rsidR="005C4104" w:rsidRPr="00633B2B" w:rsidRDefault="005C4104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32355A0A" w14:textId="77777777" w:rsidR="00E5544F" w:rsidRPr="00633B2B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4887CA65" w14:textId="450DE980" w:rsidR="00115B6B" w:rsidRPr="00633B2B" w:rsidRDefault="00745E47" w:rsidP="00E31C67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หุ้นกู้</w:t>
      </w:r>
      <w:r w:rsidR="003503AA" w:rsidRPr="00633B2B">
        <w:rPr>
          <w:rFonts w:ascii="Angsana New" w:hAnsi="Angsana New" w:hint="cs"/>
          <w:b/>
          <w:bCs/>
          <w:sz w:val="28"/>
          <w:szCs w:val="28"/>
          <w:cs/>
        </w:rPr>
        <w:t>ระยะสั้น</w:t>
      </w:r>
    </w:p>
    <w:tbl>
      <w:tblPr>
        <w:tblStyle w:val="TableGrid"/>
        <w:tblW w:w="9780" w:type="dxa"/>
        <w:tblInd w:w="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  <w:gridCol w:w="1346"/>
        <w:gridCol w:w="241"/>
        <w:gridCol w:w="1350"/>
        <w:gridCol w:w="241"/>
        <w:gridCol w:w="1346"/>
        <w:gridCol w:w="241"/>
        <w:gridCol w:w="1222"/>
      </w:tblGrid>
      <w:tr w:rsidR="00DD747B" w:rsidRPr="00633B2B" w14:paraId="0FA51209" w14:textId="77777777" w:rsidTr="00FD3DF8">
        <w:trPr>
          <w:trHeight w:val="459"/>
        </w:trPr>
        <w:tc>
          <w:tcPr>
            <w:tcW w:w="3793" w:type="dxa"/>
            <w:vAlign w:val="center"/>
          </w:tcPr>
          <w:p w14:paraId="0F76F4C4" w14:textId="77777777" w:rsidR="00DD747B" w:rsidRPr="00633B2B" w:rsidRDefault="00DD747B" w:rsidP="00E842C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7" w:type="dxa"/>
            <w:gridSpan w:val="7"/>
            <w:tcBorders>
              <w:bottom w:val="single" w:sz="4" w:space="0" w:color="auto"/>
            </w:tcBorders>
            <w:vAlign w:val="center"/>
          </w:tcPr>
          <w:p w14:paraId="1CD76E09" w14:textId="7BAFB17E" w:rsidR="00DD747B" w:rsidRPr="00633B2B" w:rsidRDefault="00DD747B" w:rsidP="00E842C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DE5E99" w:rsidRPr="00633B2B" w14:paraId="6C5ADF28" w14:textId="77777777" w:rsidTr="00DD747B">
        <w:trPr>
          <w:trHeight w:val="459"/>
        </w:trPr>
        <w:tc>
          <w:tcPr>
            <w:tcW w:w="3793" w:type="dxa"/>
            <w:vAlign w:val="center"/>
          </w:tcPr>
          <w:p w14:paraId="5246D273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33" w:name="_Hlk134618880"/>
          </w:p>
        </w:tc>
        <w:tc>
          <w:tcPr>
            <w:tcW w:w="29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464F1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1" w:type="dxa"/>
            <w:tcBorders>
              <w:top w:val="single" w:sz="4" w:space="0" w:color="auto"/>
            </w:tcBorders>
            <w:vAlign w:val="center"/>
          </w:tcPr>
          <w:p w14:paraId="7DA118E2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4A42B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E5E99" w:rsidRPr="00633B2B" w14:paraId="771208BA" w14:textId="77777777" w:rsidTr="00A25067">
        <w:trPr>
          <w:trHeight w:val="446"/>
        </w:trPr>
        <w:tc>
          <w:tcPr>
            <w:tcW w:w="3793" w:type="dxa"/>
            <w:vAlign w:val="center"/>
          </w:tcPr>
          <w:p w14:paraId="4E18771C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14:paraId="1B9E47EA" w14:textId="01EDDF3B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D643ED"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DE712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="00D643ED"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E712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D643ED"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643ED"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1" w:type="dxa"/>
            <w:vMerge w:val="restart"/>
            <w:tcBorders>
              <w:top w:val="single" w:sz="4" w:space="0" w:color="auto"/>
            </w:tcBorders>
            <w:vAlign w:val="center"/>
          </w:tcPr>
          <w:p w14:paraId="22398E36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14:paraId="15117BEC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 2565</w:t>
            </w:r>
          </w:p>
        </w:tc>
        <w:tc>
          <w:tcPr>
            <w:tcW w:w="241" w:type="dxa"/>
            <w:vMerge w:val="restart"/>
            <w:vAlign w:val="center"/>
          </w:tcPr>
          <w:p w14:paraId="5ACBB917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14:paraId="54889593" w14:textId="4E9A4816" w:rsidR="00DE5E99" w:rsidRPr="00633B2B" w:rsidRDefault="00D643ED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DE712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E712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1" w:type="dxa"/>
            <w:vMerge w:val="restart"/>
            <w:tcBorders>
              <w:top w:val="single" w:sz="4" w:space="0" w:color="auto"/>
            </w:tcBorders>
            <w:vAlign w:val="center"/>
          </w:tcPr>
          <w:p w14:paraId="16DF09A9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</w:tcBorders>
            <w:vAlign w:val="center"/>
          </w:tcPr>
          <w:p w14:paraId="05826965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 2565</w:t>
            </w:r>
          </w:p>
        </w:tc>
      </w:tr>
      <w:tr w:rsidR="00DE5E99" w:rsidRPr="00633B2B" w14:paraId="72A2D440" w14:textId="77777777" w:rsidTr="00A25067">
        <w:trPr>
          <w:trHeight w:val="446"/>
        </w:trPr>
        <w:tc>
          <w:tcPr>
            <w:tcW w:w="3793" w:type="dxa"/>
            <w:vAlign w:val="center"/>
          </w:tcPr>
          <w:p w14:paraId="4D3F5EEC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13295004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32EF597C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/>
            <w:vAlign w:val="center"/>
          </w:tcPr>
          <w:p w14:paraId="2348AE15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364B32C5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7DE792EB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37FC3C08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/>
            <w:vAlign w:val="center"/>
          </w:tcPr>
          <w:p w14:paraId="6297BFB8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E5E99" w:rsidRPr="00633B2B" w14:paraId="278E9BC4" w14:textId="77777777" w:rsidTr="00A25067">
        <w:trPr>
          <w:trHeight w:val="446"/>
        </w:trPr>
        <w:tc>
          <w:tcPr>
            <w:tcW w:w="3793" w:type="dxa"/>
            <w:vAlign w:val="center"/>
          </w:tcPr>
          <w:p w14:paraId="30560BAF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  <w:vAlign w:val="center"/>
          </w:tcPr>
          <w:p w14:paraId="700AFE54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70CBE0D6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14:paraId="587D698D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5E473125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  <w:vAlign w:val="center"/>
          </w:tcPr>
          <w:p w14:paraId="6C3539FF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50FED882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/>
            <w:tcBorders>
              <w:bottom w:val="single" w:sz="4" w:space="0" w:color="auto"/>
            </w:tcBorders>
            <w:vAlign w:val="center"/>
          </w:tcPr>
          <w:p w14:paraId="5BC4CA38" w14:textId="77777777" w:rsidR="00DE5E99" w:rsidRPr="00633B2B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D747B" w:rsidRPr="00633B2B" w14:paraId="1A65AF15" w14:textId="77777777" w:rsidTr="00A25067">
        <w:trPr>
          <w:trHeight w:val="419"/>
        </w:trPr>
        <w:tc>
          <w:tcPr>
            <w:tcW w:w="3793" w:type="dxa"/>
            <w:vAlign w:val="center"/>
          </w:tcPr>
          <w:p w14:paraId="34E99D3A" w14:textId="3712844D" w:rsidR="00DD747B" w:rsidRPr="00633B2B" w:rsidRDefault="00DD747B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08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346" w:type="dxa"/>
            <w:vAlign w:val="center"/>
          </w:tcPr>
          <w:p w14:paraId="0141988F" w14:textId="453D063D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50,000,000.00</w:t>
            </w:r>
          </w:p>
        </w:tc>
        <w:tc>
          <w:tcPr>
            <w:tcW w:w="241" w:type="dxa"/>
            <w:vAlign w:val="center"/>
          </w:tcPr>
          <w:p w14:paraId="4C865B4C" w14:textId="77777777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9695909" w14:textId="77777777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39899F30" w14:textId="77777777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6FACC402" w14:textId="089FAF0F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50,000,000.00</w:t>
            </w:r>
          </w:p>
        </w:tc>
        <w:tc>
          <w:tcPr>
            <w:tcW w:w="241" w:type="dxa"/>
            <w:vAlign w:val="center"/>
          </w:tcPr>
          <w:p w14:paraId="51E87D2F" w14:textId="77777777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</w:tcPr>
          <w:p w14:paraId="5F1742AC" w14:textId="77777777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D747B" w:rsidRPr="00633B2B" w14:paraId="094485F4" w14:textId="77777777" w:rsidTr="00A25067">
        <w:trPr>
          <w:trHeight w:val="419"/>
        </w:trPr>
        <w:tc>
          <w:tcPr>
            <w:tcW w:w="3793" w:type="dxa"/>
            <w:vAlign w:val="center"/>
          </w:tcPr>
          <w:p w14:paraId="27A792C2" w14:textId="170C1AB7" w:rsidR="00DD747B" w:rsidRPr="00633B2B" w:rsidRDefault="00DD747B" w:rsidP="009F4F74">
            <w:pPr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346" w:type="dxa"/>
            <w:vAlign w:val="center"/>
          </w:tcPr>
          <w:p w14:paraId="62B5DF63" w14:textId="46B28FD7" w:rsidR="00DD747B" w:rsidRPr="00633B2B" w:rsidRDefault="00AF203D" w:rsidP="00DD747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</w:t>
            </w:r>
            <w:r w:rsidR="00DD747B" w:rsidRPr="00633B2B">
              <w:rPr>
                <w:rFonts w:ascii="Angsana New" w:hAnsi="Angsana New"/>
                <w:sz w:val="28"/>
                <w:szCs w:val="28"/>
              </w:rPr>
              <w:t>359,814.94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41" w:type="dxa"/>
            <w:vAlign w:val="center"/>
          </w:tcPr>
          <w:p w14:paraId="7647BAAB" w14:textId="77777777" w:rsidR="00DD747B" w:rsidRPr="00633B2B" w:rsidRDefault="00DD747B" w:rsidP="00DD747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38D12CEE" w14:textId="77777777" w:rsidR="00DD747B" w:rsidRPr="00633B2B" w:rsidRDefault="00DD747B" w:rsidP="00DD747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4BB57536" w14:textId="77777777" w:rsidR="00DD747B" w:rsidRPr="00633B2B" w:rsidRDefault="00DD747B" w:rsidP="00DD747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0B5E6ECA" w14:textId="2FED1FD5" w:rsidR="00DD747B" w:rsidRPr="00633B2B" w:rsidRDefault="00AF203D" w:rsidP="00DD747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</w:t>
            </w:r>
            <w:r w:rsidR="00DD747B" w:rsidRPr="00633B2B">
              <w:rPr>
                <w:rFonts w:ascii="Angsana New" w:hAnsi="Angsana New"/>
                <w:sz w:val="28"/>
                <w:szCs w:val="28"/>
              </w:rPr>
              <w:t>359,814.94</w:t>
            </w:r>
            <w:r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41" w:type="dxa"/>
            <w:vAlign w:val="center"/>
          </w:tcPr>
          <w:p w14:paraId="40CCEA83" w14:textId="77777777" w:rsidR="00DD747B" w:rsidRPr="00633B2B" w:rsidRDefault="00DD747B" w:rsidP="00DD747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</w:tcPr>
          <w:p w14:paraId="104D8719" w14:textId="77777777" w:rsidR="00DD747B" w:rsidRPr="00633B2B" w:rsidRDefault="00DD747B" w:rsidP="00DD747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D747B" w:rsidRPr="00633B2B" w14:paraId="1948782E" w14:textId="77777777" w:rsidTr="00A25067">
        <w:trPr>
          <w:trHeight w:val="419"/>
        </w:trPr>
        <w:tc>
          <w:tcPr>
            <w:tcW w:w="3793" w:type="dxa"/>
            <w:vAlign w:val="center"/>
          </w:tcPr>
          <w:p w14:paraId="64CD08E7" w14:textId="5DD105CC" w:rsidR="00DD747B" w:rsidRPr="00633B2B" w:rsidRDefault="00DD747B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1167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8DB7E1B" w14:textId="53131D02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49,640,185.06</w:t>
            </w:r>
          </w:p>
        </w:tc>
        <w:tc>
          <w:tcPr>
            <w:tcW w:w="241" w:type="dxa"/>
            <w:vAlign w:val="center"/>
          </w:tcPr>
          <w:p w14:paraId="078192C6" w14:textId="77777777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0E87BEA" w14:textId="77777777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41E68C83" w14:textId="77777777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A94286" w14:textId="05A9E86C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49,640,185.06</w:t>
            </w:r>
          </w:p>
        </w:tc>
        <w:tc>
          <w:tcPr>
            <w:tcW w:w="241" w:type="dxa"/>
            <w:vAlign w:val="center"/>
          </w:tcPr>
          <w:p w14:paraId="2C69ECB7" w14:textId="77777777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</w:tcPr>
          <w:p w14:paraId="76AB00BE" w14:textId="77777777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bookmarkEnd w:id="33"/>
    <w:p w14:paraId="5E371896" w14:textId="62462982" w:rsidR="00993409" w:rsidRPr="00633B2B" w:rsidRDefault="00115B6B" w:rsidP="00A25067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 xml:space="preserve">1/2566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10 </w:t>
      </w:r>
      <w:r w:rsidRPr="00633B2B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มีมติอนุมัติให้ออกและเสนอขายหุ้นกู้</w:t>
      </w:r>
      <w:r w:rsidR="00847FDC" w:rsidRPr="00633B2B">
        <w:rPr>
          <w:rFonts w:ascii="Angsana New" w:hAnsi="Angsana New" w:hint="cs"/>
          <w:sz w:val="28"/>
          <w:szCs w:val="28"/>
          <w:cs/>
        </w:rPr>
        <w:t xml:space="preserve">ระยะสั้น </w:t>
      </w:r>
      <w:r w:rsidR="00DD747B" w:rsidRPr="00633B2B">
        <w:rPr>
          <w:rFonts w:ascii="Angsana New" w:hAnsi="Angsana New"/>
          <w:sz w:val="28"/>
          <w:szCs w:val="28"/>
          <w:cs/>
        </w:rPr>
        <w:br/>
      </w:r>
      <w:r w:rsidR="00847FDC" w:rsidRPr="00633B2B">
        <w:rPr>
          <w:rFonts w:ascii="Angsana New" w:hAnsi="Angsana New" w:hint="cs"/>
          <w:sz w:val="28"/>
          <w:szCs w:val="28"/>
          <w:cs/>
        </w:rPr>
        <w:t xml:space="preserve">มีประกันและมีผู้แทนถือหุ้นกู้ </w:t>
      </w:r>
      <w:r w:rsidRPr="00633B2B">
        <w:rPr>
          <w:rFonts w:ascii="Angsana New" w:hAnsi="Angsana New" w:hint="cs"/>
          <w:sz w:val="28"/>
          <w:szCs w:val="28"/>
          <w:cs/>
        </w:rPr>
        <w:t xml:space="preserve">มูลค่าเสนอขายรวมไม่เกิน </w:t>
      </w:r>
      <w:r w:rsidRPr="00633B2B">
        <w:rPr>
          <w:rFonts w:ascii="Angsana New" w:hAnsi="Angsana New"/>
          <w:sz w:val="28"/>
          <w:szCs w:val="28"/>
        </w:rPr>
        <w:t xml:space="preserve">50 </w:t>
      </w:r>
      <w:r w:rsidRPr="00633B2B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Pr="00633B2B">
        <w:rPr>
          <w:rFonts w:ascii="Angsana New" w:hAnsi="Angsana New"/>
          <w:sz w:val="28"/>
          <w:szCs w:val="28"/>
        </w:rPr>
        <w:t xml:space="preserve">6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เดือน ดอกเบี้ยอัตราร้อยละ </w:t>
      </w:r>
      <w:r w:rsidRPr="00633B2B">
        <w:rPr>
          <w:rFonts w:ascii="Angsana New" w:hAnsi="Angsana New"/>
          <w:sz w:val="28"/>
          <w:szCs w:val="28"/>
        </w:rPr>
        <w:t xml:space="preserve">7.80 </w:t>
      </w:r>
      <w:r w:rsidRPr="00633B2B">
        <w:rPr>
          <w:rFonts w:ascii="Angsana New" w:hAnsi="Angsana New" w:hint="cs"/>
          <w:sz w:val="28"/>
          <w:szCs w:val="28"/>
          <w:cs/>
        </w:rPr>
        <w:t xml:space="preserve">ต่อปี </w:t>
      </w:r>
    </w:p>
    <w:p w14:paraId="2D84AD14" w14:textId="6AA27482" w:rsidR="00BD7DE5" w:rsidRPr="00633B2B" w:rsidRDefault="00BD7DE5" w:rsidP="00BD7DE5">
      <w:pPr>
        <w:pStyle w:val="ListParagraph"/>
        <w:numPr>
          <w:ilvl w:val="0"/>
          <w:numId w:val="18"/>
        </w:numPr>
        <w:spacing w:before="24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เงินกู้ยืมระยะ</w:t>
      </w:r>
      <w:r w:rsidR="00FD2698" w:rsidRPr="00633B2B">
        <w:rPr>
          <w:rFonts w:ascii="Angsana New" w:hAnsi="Angsana New" w:hint="cs"/>
          <w:b/>
          <w:bCs/>
          <w:sz w:val="28"/>
          <w:szCs w:val="28"/>
          <w:cs/>
        </w:rPr>
        <w:t>สั้นและดอกเบี้ยค้างจ่ายแก่กิจการอื่น</w:t>
      </w:r>
    </w:p>
    <w:tbl>
      <w:tblPr>
        <w:tblStyle w:val="TableGrid"/>
        <w:tblW w:w="793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9"/>
        <w:gridCol w:w="2268"/>
      </w:tblGrid>
      <w:tr w:rsidR="00BD7DE5" w:rsidRPr="00633B2B" w14:paraId="5E0C6F68" w14:textId="77777777" w:rsidTr="00FD2698">
        <w:trPr>
          <w:trHeight w:val="20"/>
        </w:trPr>
        <w:tc>
          <w:tcPr>
            <w:tcW w:w="5669" w:type="dxa"/>
            <w:vAlign w:val="bottom"/>
          </w:tcPr>
          <w:p w14:paraId="34B998A5" w14:textId="77777777" w:rsidR="00BD7DE5" w:rsidRPr="00633B2B" w:rsidRDefault="00BD7DE5" w:rsidP="00EF490D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F21C842" w14:textId="7B6A6884" w:rsidR="00BD7DE5" w:rsidRPr="00633B2B" w:rsidRDefault="00706460" w:rsidP="00EF490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BD7DE5" w:rsidRPr="00633B2B" w14:paraId="39619AA3" w14:textId="77777777" w:rsidTr="00FD2698">
        <w:trPr>
          <w:trHeight w:val="20"/>
        </w:trPr>
        <w:tc>
          <w:tcPr>
            <w:tcW w:w="5669" w:type="dxa"/>
            <w:vAlign w:val="bottom"/>
          </w:tcPr>
          <w:p w14:paraId="1E1AC40C" w14:textId="77777777" w:rsidR="00BD7DE5" w:rsidRPr="00633B2B" w:rsidRDefault="00BD7DE5" w:rsidP="00EF490D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DFBCFB" w14:textId="77777777" w:rsidR="00BD7DE5" w:rsidRPr="00633B2B" w:rsidRDefault="00BD7DE5" w:rsidP="00EF490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BD7DE5" w:rsidRPr="00633B2B" w14:paraId="69B7DD93" w14:textId="77777777" w:rsidTr="00FD2698">
        <w:trPr>
          <w:trHeight w:val="20"/>
        </w:trPr>
        <w:tc>
          <w:tcPr>
            <w:tcW w:w="5669" w:type="dxa"/>
            <w:vAlign w:val="bottom"/>
          </w:tcPr>
          <w:p w14:paraId="7076348E" w14:textId="77777777" w:rsidR="00BD7DE5" w:rsidRPr="00633B2B" w:rsidRDefault="00BD7DE5" w:rsidP="00EF490D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มกราคม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14:paraId="01CB2785" w14:textId="3D4CF57B" w:rsidR="00BD7DE5" w:rsidRPr="00633B2B" w:rsidRDefault="00C94B42" w:rsidP="00EF490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D7DE5" w:rsidRPr="00633B2B" w14:paraId="23AC6107" w14:textId="77777777" w:rsidTr="00FD2698">
        <w:trPr>
          <w:trHeight w:val="20"/>
        </w:trPr>
        <w:tc>
          <w:tcPr>
            <w:tcW w:w="5669" w:type="dxa"/>
            <w:vAlign w:val="bottom"/>
          </w:tcPr>
          <w:p w14:paraId="74D59C84" w14:textId="2BA2FB99" w:rsidR="00BD7DE5" w:rsidRPr="00633B2B" w:rsidRDefault="00BD7DE5" w:rsidP="00EF490D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การเปลี่ยนแปลงระหว่าง</w:t>
            </w:r>
            <w:r w:rsidR="00AF203D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2268" w:type="dxa"/>
            <w:vAlign w:val="bottom"/>
          </w:tcPr>
          <w:p w14:paraId="41E25A3B" w14:textId="77777777" w:rsidR="00BD7DE5" w:rsidRPr="00633B2B" w:rsidRDefault="00BD7DE5" w:rsidP="00EF490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D7DE5" w:rsidRPr="00633B2B" w14:paraId="6DDA75E2" w14:textId="77777777" w:rsidTr="00FD2698">
        <w:trPr>
          <w:trHeight w:val="20"/>
        </w:trPr>
        <w:tc>
          <w:tcPr>
            <w:tcW w:w="5669" w:type="dxa"/>
            <w:vAlign w:val="bottom"/>
          </w:tcPr>
          <w:p w14:paraId="271309FC" w14:textId="77777777" w:rsidR="00BD7DE5" w:rsidRPr="00633B2B" w:rsidRDefault="00BD7DE5" w:rsidP="00EF490D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     เพิ่มขึ้น</w:t>
            </w:r>
          </w:p>
        </w:tc>
        <w:tc>
          <w:tcPr>
            <w:tcW w:w="2268" w:type="dxa"/>
            <w:vAlign w:val="bottom"/>
          </w:tcPr>
          <w:p w14:paraId="2072C41E" w14:textId="7C7559AB" w:rsidR="00BD7DE5" w:rsidRPr="00633B2B" w:rsidRDefault="00FD2698" w:rsidP="00EF490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199,000,000.00</w:t>
            </w:r>
          </w:p>
        </w:tc>
      </w:tr>
      <w:tr w:rsidR="00BD7DE5" w:rsidRPr="00633B2B" w14:paraId="2743F565" w14:textId="77777777" w:rsidTr="00FD2698">
        <w:trPr>
          <w:trHeight w:val="20"/>
        </w:trPr>
        <w:tc>
          <w:tcPr>
            <w:tcW w:w="5669" w:type="dxa"/>
            <w:vAlign w:val="bottom"/>
          </w:tcPr>
          <w:p w14:paraId="70E947C6" w14:textId="77777777" w:rsidR="00BD7DE5" w:rsidRPr="00633B2B" w:rsidRDefault="00BD7DE5" w:rsidP="00EF490D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     จ่ายชำระ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0736DB1" w14:textId="593A507A" w:rsidR="00BD7DE5" w:rsidRPr="00633B2B" w:rsidRDefault="00FD2698" w:rsidP="00EF490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(79,957,826.99)</w:t>
            </w:r>
          </w:p>
        </w:tc>
      </w:tr>
      <w:tr w:rsidR="00BD7DE5" w:rsidRPr="00633B2B" w14:paraId="18E98F3E" w14:textId="77777777" w:rsidTr="00FD2698">
        <w:trPr>
          <w:trHeight w:val="20"/>
        </w:trPr>
        <w:tc>
          <w:tcPr>
            <w:tcW w:w="5669" w:type="dxa"/>
            <w:vAlign w:val="bottom"/>
          </w:tcPr>
          <w:p w14:paraId="7529F237" w14:textId="6E8FB6C8" w:rsidR="00BD7DE5" w:rsidRPr="00633B2B" w:rsidRDefault="00BD7DE5" w:rsidP="00EF490D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รวมเงินกู้ยืมระยะ</w:t>
            </w:r>
            <w:r w:rsidR="00CE7261" w:rsidRPr="00633B2B">
              <w:rPr>
                <w:rFonts w:ascii="Angsana New" w:hAnsi="Angsana New" w:hint="cs"/>
                <w:sz w:val="28"/>
                <w:szCs w:val="28"/>
                <w:cs/>
              </w:rPr>
              <w:t>สั้น</w:t>
            </w:r>
            <w:r w:rsidR="00D65B4C" w:rsidRPr="00633B2B">
              <w:rPr>
                <w:rFonts w:ascii="Angsana New" w:hAnsi="Angsana New" w:hint="cs"/>
                <w:sz w:val="28"/>
                <w:szCs w:val="28"/>
                <w:cs/>
              </w:rPr>
              <w:t>และดอกเบี้ยค้างจ่ายแก่กิจการอื่น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3E0F9B" w14:textId="49CDD8ED" w:rsidR="00BD7DE5" w:rsidRPr="00633B2B" w:rsidRDefault="00FD2698" w:rsidP="00EF490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119,042,173.01</w:t>
            </w:r>
          </w:p>
        </w:tc>
      </w:tr>
    </w:tbl>
    <w:p w14:paraId="5FE49789" w14:textId="77777777" w:rsidR="008447CC" w:rsidRPr="00633B2B" w:rsidRDefault="008447CC" w:rsidP="008447C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เงินเบิกล่วงหน้าค่าโครงการ</w:t>
      </w:r>
    </w:p>
    <w:p w14:paraId="17EFA4C6" w14:textId="2D614B58" w:rsidR="00993409" w:rsidRPr="00633B2B" w:rsidRDefault="008447CC" w:rsidP="00993409">
      <w:pPr>
        <w:pStyle w:val="ListParagraph"/>
        <w:spacing w:before="240"/>
        <w:ind w:left="360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เงินเบิกล่วงหน้าค่าโครงการ เพื่อการก่อสร้างโครงการ</w:t>
      </w:r>
      <w:r w:rsidR="0020032C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20032C" w:rsidRPr="00633B2B">
        <w:rPr>
          <w:rFonts w:ascii="Angsana New" w:hAnsi="Angsana New"/>
          <w:sz w:val="28"/>
          <w:szCs w:val="28"/>
          <w:cs/>
        </w:rPr>
        <w:t>ที่อยู่ระหว่างดำเนินการ</w:t>
      </w:r>
      <w:r w:rsidR="0020032C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โดยจำนวนดังกล่าวในงบการเงิน </w:t>
      </w:r>
      <w:r w:rsidR="00DA046E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เป็นเงินเบิกล่วงหน้าค่าโครงการ ทั้งหม</w:t>
      </w:r>
      <w:r w:rsidR="0020032C" w:rsidRPr="00633B2B">
        <w:rPr>
          <w:rFonts w:ascii="Angsana New" w:hAnsi="Angsana New" w:hint="cs"/>
          <w:sz w:val="28"/>
          <w:szCs w:val="28"/>
          <w:cs/>
        </w:rPr>
        <w:t>ด</w:t>
      </w:r>
      <w:r w:rsidR="000B581A" w:rsidRPr="00633B2B">
        <w:rPr>
          <w:rFonts w:ascii="Angsana New" w:hAnsi="Angsana New"/>
          <w:sz w:val="28"/>
          <w:szCs w:val="28"/>
        </w:rPr>
        <w:t xml:space="preserve"> </w:t>
      </w:r>
      <w:r w:rsidR="00DD747B" w:rsidRPr="00633B2B">
        <w:rPr>
          <w:rFonts w:ascii="Angsana New" w:hAnsi="Angsana New"/>
          <w:sz w:val="28"/>
          <w:szCs w:val="28"/>
        </w:rPr>
        <w:t>6</w:t>
      </w:r>
      <w:r w:rsidR="000B581A" w:rsidRPr="00633B2B">
        <w:rPr>
          <w:rFonts w:ascii="Angsana New" w:hAnsi="Angsana New"/>
          <w:sz w:val="28"/>
          <w:szCs w:val="28"/>
        </w:rPr>
        <w:t xml:space="preserve"> </w:t>
      </w:r>
      <w:r w:rsidR="000B581A" w:rsidRPr="00633B2B">
        <w:rPr>
          <w:rFonts w:ascii="Angsana New" w:hAnsi="Angsana New" w:hint="cs"/>
          <w:sz w:val="28"/>
          <w:szCs w:val="28"/>
          <w:cs/>
        </w:rPr>
        <w:t>โ</w:t>
      </w:r>
      <w:r w:rsidRPr="00633B2B">
        <w:rPr>
          <w:rFonts w:ascii="Angsana New" w:hAnsi="Angsana New"/>
          <w:sz w:val="28"/>
          <w:szCs w:val="28"/>
          <w:cs/>
        </w:rPr>
        <w:t>ครงการ</w:t>
      </w:r>
    </w:p>
    <w:p w14:paraId="3FE8B7C1" w14:textId="4908A566" w:rsidR="00993409" w:rsidRPr="00633B2B" w:rsidRDefault="00993409" w:rsidP="00BD7DE5">
      <w:pPr>
        <w:pStyle w:val="ListParagraph"/>
        <w:spacing w:before="120"/>
        <w:ind w:left="360"/>
        <w:rPr>
          <w:rFonts w:ascii="Angsana New" w:hAnsi="Angsana New"/>
          <w:b/>
          <w:bCs/>
          <w:sz w:val="28"/>
          <w:szCs w:val="28"/>
        </w:rPr>
      </w:pPr>
    </w:p>
    <w:p w14:paraId="3F702017" w14:textId="77777777" w:rsidR="00F647AA" w:rsidRPr="00633B2B" w:rsidRDefault="00F647AA" w:rsidP="003A2AE5">
      <w:pPr>
        <w:spacing w:before="240"/>
        <w:rPr>
          <w:rFonts w:ascii="Angsana New" w:hAnsi="Angsana New"/>
          <w:sz w:val="28"/>
          <w:szCs w:val="28"/>
        </w:rPr>
      </w:pPr>
    </w:p>
    <w:p w14:paraId="6F8C7E1E" w14:textId="77777777" w:rsidR="00706460" w:rsidRPr="00633B2B" w:rsidRDefault="00706460" w:rsidP="003A2AE5">
      <w:pPr>
        <w:spacing w:before="240"/>
        <w:rPr>
          <w:rFonts w:ascii="Angsana New" w:hAnsi="Angsana New"/>
          <w:sz w:val="28"/>
          <w:szCs w:val="28"/>
        </w:rPr>
      </w:pPr>
    </w:p>
    <w:p w14:paraId="6E4D7AA8" w14:textId="77777777" w:rsidR="00B735B8" w:rsidRPr="00633B2B" w:rsidRDefault="00B735B8" w:rsidP="003A2AE5">
      <w:pPr>
        <w:spacing w:before="240"/>
        <w:rPr>
          <w:rFonts w:ascii="Angsana New" w:hAnsi="Angsana New"/>
          <w:sz w:val="28"/>
          <w:szCs w:val="28"/>
        </w:rPr>
      </w:pPr>
    </w:p>
    <w:p w14:paraId="761037F9" w14:textId="77777777" w:rsidR="00B735B8" w:rsidRPr="00633B2B" w:rsidRDefault="00B735B8" w:rsidP="003A2AE5">
      <w:pPr>
        <w:spacing w:before="240"/>
        <w:rPr>
          <w:rFonts w:ascii="Angsana New" w:hAnsi="Angsana New"/>
          <w:sz w:val="28"/>
          <w:szCs w:val="28"/>
        </w:rPr>
      </w:pPr>
    </w:p>
    <w:p w14:paraId="26CED926" w14:textId="77777777" w:rsidR="00B735B8" w:rsidRPr="00633B2B" w:rsidRDefault="00B735B8" w:rsidP="003A2AE5">
      <w:pPr>
        <w:spacing w:before="240"/>
        <w:rPr>
          <w:rFonts w:ascii="Angsana New" w:hAnsi="Angsana New"/>
          <w:sz w:val="28"/>
          <w:szCs w:val="28"/>
        </w:rPr>
      </w:pPr>
    </w:p>
    <w:p w14:paraId="443EACDA" w14:textId="77777777" w:rsidR="00B735B8" w:rsidRPr="00633B2B" w:rsidRDefault="00B735B8" w:rsidP="003A2AE5">
      <w:pPr>
        <w:spacing w:before="240"/>
        <w:rPr>
          <w:rFonts w:ascii="Angsana New" w:hAnsi="Angsana New"/>
          <w:sz w:val="28"/>
          <w:szCs w:val="28"/>
          <w:cs/>
        </w:rPr>
      </w:pPr>
    </w:p>
    <w:p w14:paraId="7708149C" w14:textId="31AB7BF4" w:rsidR="003503AA" w:rsidRPr="00633B2B" w:rsidRDefault="003503AA" w:rsidP="003658C5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หุ้นกู้ระยะยาว</w:t>
      </w:r>
    </w:p>
    <w:tbl>
      <w:tblPr>
        <w:tblStyle w:val="TableGrid"/>
        <w:tblW w:w="9780" w:type="dxa"/>
        <w:tblInd w:w="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  <w:gridCol w:w="1346"/>
        <w:gridCol w:w="241"/>
        <w:gridCol w:w="1350"/>
        <w:gridCol w:w="241"/>
        <w:gridCol w:w="1346"/>
        <w:gridCol w:w="241"/>
        <w:gridCol w:w="1222"/>
      </w:tblGrid>
      <w:tr w:rsidR="00DD747B" w:rsidRPr="00633B2B" w14:paraId="125766C1" w14:textId="77777777" w:rsidTr="00775CA1">
        <w:trPr>
          <w:trHeight w:val="340"/>
        </w:trPr>
        <w:tc>
          <w:tcPr>
            <w:tcW w:w="3793" w:type="dxa"/>
            <w:vAlign w:val="center"/>
          </w:tcPr>
          <w:p w14:paraId="5B55EE24" w14:textId="77777777" w:rsidR="00DD747B" w:rsidRPr="00633B2B" w:rsidRDefault="00DD747B" w:rsidP="001B29A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7" w:type="dxa"/>
            <w:gridSpan w:val="7"/>
            <w:tcBorders>
              <w:bottom w:val="single" w:sz="4" w:space="0" w:color="auto"/>
            </w:tcBorders>
            <w:vAlign w:val="center"/>
          </w:tcPr>
          <w:p w14:paraId="1A964811" w14:textId="33B0BD0C" w:rsidR="00DD747B" w:rsidRPr="00633B2B" w:rsidRDefault="00DD747B" w:rsidP="001B29A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3503AA" w:rsidRPr="00633B2B" w14:paraId="436F8425" w14:textId="77777777" w:rsidTr="00775CA1">
        <w:trPr>
          <w:trHeight w:val="340"/>
        </w:trPr>
        <w:tc>
          <w:tcPr>
            <w:tcW w:w="3793" w:type="dxa"/>
            <w:vAlign w:val="center"/>
          </w:tcPr>
          <w:p w14:paraId="44827B42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F7EB9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1" w:type="dxa"/>
            <w:tcBorders>
              <w:top w:val="single" w:sz="4" w:space="0" w:color="auto"/>
            </w:tcBorders>
            <w:vAlign w:val="center"/>
          </w:tcPr>
          <w:p w14:paraId="396D60B1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325D7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03AA" w:rsidRPr="00633B2B" w14:paraId="4D921C98" w14:textId="77777777" w:rsidTr="007F7231">
        <w:trPr>
          <w:trHeight w:val="446"/>
        </w:trPr>
        <w:tc>
          <w:tcPr>
            <w:tcW w:w="3793" w:type="dxa"/>
            <w:vAlign w:val="center"/>
          </w:tcPr>
          <w:p w14:paraId="282D4D85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14:paraId="6D03A521" w14:textId="063B9D3B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DE712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E712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1" w:type="dxa"/>
            <w:vMerge w:val="restart"/>
            <w:tcBorders>
              <w:top w:val="single" w:sz="4" w:space="0" w:color="auto"/>
            </w:tcBorders>
            <w:vAlign w:val="center"/>
          </w:tcPr>
          <w:p w14:paraId="3FE2DD92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14:paraId="7D5B0A2B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 2565</w:t>
            </w:r>
          </w:p>
        </w:tc>
        <w:tc>
          <w:tcPr>
            <w:tcW w:w="241" w:type="dxa"/>
            <w:vMerge w:val="restart"/>
            <w:vAlign w:val="center"/>
          </w:tcPr>
          <w:p w14:paraId="28A2158C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14:paraId="6D21747F" w14:textId="20B63FB2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DE7126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E7126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1" w:type="dxa"/>
            <w:vMerge w:val="restart"/>
            <w:tcBorders>
              <w:top w:val="single" w:sz="4" w:space="0" w:color="auto"/>
            </w:tcBorders>
            <w:vAlign w:val="center"/>
          </w:tcPr>
          <w:p w14:paraId="377F27C5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</w:tcBorders>
            <w:vAlign w:val="center"/>
          </w:tcPr>
          <w:p w14:paraId="24257F51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 2565</w:t>
            </w:r>
          </w:p>
        </w:tc>
      </w:tr>
      <w:tr w:rsidR="003503AA" w:rsidRPr="00633B2B" w14:paraId="2E7A52BC" w14:textId="77777777" w:rsidTr="007F7231">
        <w:trPr>
          <w:trHeight w:val="446"/>
        </w:trPr>
        <w:tc>
          <w:tcPr>
            <w:tcW w:w="3793" w:type="dxa"/>
            <w:vAlign w:val="center"/>
          </w:tcPr>
          <w:p w14:paraId="795FC8B5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6AA3D19F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29ADA2FF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/>
            <w:vAlign w:val="center"/>
          </w:tcPr>
          <w:p w14:paraId="0552C923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53FAF58B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5DAAA751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76E1B5C0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/>
            <w:vAlign w:val="center"/>
          </w:tcPr>
          <w:p w14:paraId="4C067319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503AA" w:rsidRPr="00633B2B" w14:paraId="7DDAB73C" w14:textId="77777777" w:rsidTr="007F7231">
        <w:trPr>
          <w:trHeight w:val="446"/>
        </w:trPr>
        <w:tc>
          <w:tcPr>
            <w:tcW w:w="3793" w:type="dxa"/>
            <w:vAlign w:val="center"/>
          </w:tcPr>
          <w:p w14:paraId="25C4C92B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  <w:vAlign w:val="center"/>
          </w:tcPr>
          <w:p w14:paraId="09664C6B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348E5786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14:paraId="53C0816D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1B3212F5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  <w:vAlign w:val="center"/>
          </w:tcPr>
          <w:p w14:paraId="6B0E0B1B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14CCFD4D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/>
            <w:tcBorders>
              <w:bottom w:val="single" w:sz="4" w:space="0" w:color="auto"/>
            </w:tcBorders>
            <w:vAlign w:val="center"/>
          </w:tcPr>
          <w:p w14:paraId="171E3B6E" w14:textId="77777777" w:rsidR="003503AA" w:rsidRPr="00633B2B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90888" w:rsidRPr="00633B2B" w14:paraId="2B013FA6" w14:textId="77777777" w:rsidTr="007F7231">
        <w:trPr>
          <w:trHeight w:val="419"/>
        </w:trPr>
        <w:tc>
          <w:tcPr>
            <w:tcW w:w="3793" w:type="dxa"/>
            <w:vAlign w:val="center"/>
          </w:tcPr>
          <w:p w14:paraId="4AB4758D" w14:textId="77777777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02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346" w:type="dxa"/>
            <w:vAlign w:val="center"/>
          </w:tcPr>
          <w:p w14:paraId="080E8CB3" w14:textId="276AAE25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92,100,000.00</w:t>
            </w:r>
          </w:p>
        </w:tc>
        <w:tc>
          <w:tcPr>
            <w:tcW w:w="241" w:type="dxa"/>
            <w:vAlign w:val="center"/>
          </w:tcPr>
          <w:p w14:paraId="313866C6" w14:textId="77777777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BCB992A" w14:textId="77E486D4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2CBFB4EE" w14:textId="77777777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518CCBAD" w14:textId="1691FA0F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92,100,000.00</w:t>
            </w:r>
          </w:p>
        </w:tc>
        <w:tc>
          <w:tcPr>
            <w:tcW w:w="241" w:type="dxa"/>
            <w:vAlign w:val="center"/>
          </w:tcPr>
          <w:p w14:paraId="216E950D" w14:textId="77777777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</w:tcPr>
          <w:p w14:paraId="2A58C819" w14:textId="79871F96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90888" w:rsidRPr="00633B2B" w14:paraId="7FD34EC9" w14:textId="77777777" w:rsidTr="007F7231">
        <w:trPr>
          <w:trHeight w:val="419"/>
        </w:trPr>
        <w:tc>
          <w:tcPr>
            <w:tcW w:w="3793" w:type="dxa"/>
            <w:vAlign w:val="center"/>
          </w:tcPr>
          <w:p w14:paraId="69F3919A" w14:textId="77777777" w:rsidR="00A90888" w:rsidRPr="00633B2B" w:rsidRDefault="00A90888" w:rsidP="00A90888">
            <w:pPr>
              <w:ind w:hanging="102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346" w:type="dxa"/>
            <w:vAlign w:val="center"/>
          </w:tcPr>
          <w:p w14:paraId="4025BA08" w14:textId="66DAC793" w:rsidR="00A90888" w:rsidRPr="00633B2B" w:rsidRDefault="00A90888" w:rsidP="00A9088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(2,094,442.31)</w:t>
            </w:r>
          </w:p>
        </w:tc>
        <w:tc>
          <w:tcPr>
            <w:tcW w:w="241" w:type="dxa"/>
            <w:vAlign w:val="center"/>
          </w:tcPr>
          <w:p w14:paraId="025E8CC4" w14:textId="77777777" w:rsidR="00A90888" w:rsidRPr="00633B2B" w:rsidRDefault="00A90888" w:rsidP="00A9088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004AF61A" w14:textId="15156DAD" w:rsidR="00A90888" w:rsidRPr="00633B2B" w:rsidRDefault="00A90888" w:rsidP="00A9088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56CFEE15" w14:textId="77777777" w:rsidR="00A90888" w:rsidRPr="00633B2B" w:rsidRDefault="00A90888" w:rsidP="00A9088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01ED73AB" w14:textId="2B8B8BD7" w:rsidR="00A90888" w:rsidRPr="00633B2B" w:rsidRDefault="00A90888" w:rsidP="00A9088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(2,094,442.31)</w:t>
            </w:r>
          </w:p>
        </w:tc>
        <w:tc>
          <w:tcPr>
            <w:tcW w:w="241" w:type="dxa"/>
            <w:vAlign w:val="center"/>
          </w:tcPr>
          <w:p w14:paraId="0D7B1AC0" w14:textId="77777777" w:rsidR="00A90888" w:rsidRPr="00633B2B" w:rsidRDefault="00A90888" w:rsidP="00A9088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14:paraId="46BDF0FF" w14:textId="4FD3A4BE" w:rsidR="00A90888" w:rsidRPr="00633B2B" w:rsidRDefault="00A90888" w:rsidP="00A9088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90888" w:rsidRPr="00633B2B" w14:paraId="5D587BF9" w14:textId="77777777" w:rsidTr="007F7231">
        <w:trPr>
          <w:trHeight w:val="419"/>
        </w:trPr>
        <w:tc>
          <w:tcPr>
            <w:tcW w:w="3793" w:type="dxa"/>
            <w:vAlign w:val="center"/>
          </w:tcPr>
          <w:p w14:paraId="6882614A" w14:textId="77777777" w:rsidR="00A90888" w:rsidRPr="00633B2B" w:rsidRDefault="00A90888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1177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DB3FDA" w14:textId="3B7FF7C5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90,005,557.69</w:t>
            </w:r>
          </w:p>
        </w:tc>
        <w:tc>
          <w:tcPr>
            <w:tcW w:w="241" w:type="dxa"/>
            <w:vAlign w:val="center"/>
          </w:tcPr>
          <w:p w14:paraId="322D8495" w14:textId="77777777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74421AC" w14:textId="721D46A8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2BCC7949" w14:textId="77777777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55A907" w14:textId="149BF8BB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90,005,557.69</w:t>
            </w:r>
          </w:p>
        </w:tc>
        <w:tc>
          <w:tcPr>
            <w:tcW w:w="241" w:type="dxa"/>
            <w:vAlign w:val="center"/>
          </w:tcPr>
          <w:p w14:paraId="174264A3" w14:textId="77777777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</w:tcPr>
          <w:p w14:paraId="691B74B0" w14:textId="073E84C2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0B0AD12E" w14:textId="05511290" w:rsidR="00DC5E50" w:rsidRPr="00633B2B" w:rsidRDefault="009A7C57" w:rsidP="007F7231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="007C349D" w:rsidRPr="00633B2B">
        <w:rPr>
          <w:rFonts w:ascii="Angsana New" w:hAnsi="Angsana New"/>
          <w:sz w:val="28"/>
          <w:szCs w:val="28"/>
        </w:rPr>
        <w:t>3</w:t>
      </w:r>
      <w:r w:rsidRPr="00633B2B">
        <w:rPr>
          <w:rFonts w:ascii="Angsana New" w:hAnsi="Angsana New"/>
          <w:sz w:val="28"/>
          <w:szCs w:val="28"/>
        </w:rPr>
        <w:t xml:space="preserve">/2566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10 </w:t>
      </w:r>
      <w:r w:rsidR="007C349D" w:rsidRPr="00633B2B">
        <w:rPr>
          <w:rFonts w:ascii="Angsana New" w:hAnsi="Angsana New" w:hint="cs"/>
          <w:sz w:val="28"/>
          <w:szCs w:val="28"/>
          <w:cs/>
        </w:rPr>
        <w:t>มีนาคม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</w:t>
      </w:r>
      <w:r w:rsidR="007C349D" w:rsidRPr="00633B2B">
        <w:rPr>
          <w:rFonts w:ascii="Angsana New" w:hAnsi="Angsana New" w:hint="cs"/>
          <w:sz w:val="28"/>
          <w:szCs w:val="28"/>
          <w:cs/>
        </w:rPr>
        <w:t>หุ้นกู้ชนิดระบุชื่อผู้ถือ ประเภทไม่ด้อยสิทธิ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FA64A8" w:rsidRPr="00633B2B">
        <w:rPr>
          <w:rFonts w:ascii="Angsana New" w:hAnsi="Angsana New" w:hint="cs"/>
          <w:sz w:val="28"/>
          <w:szCs w:val="28"/>
          <w:cs/>
        </w:rPr>
        <w:t>ไม่</w:t>
      </w:r>
      <w:r w:rsidRPr="00633B2B">
        <w:rPr>
          <w:rFonts w:ascii="Angsana New" w:hAnsi="Angsana New" w:hint="cs"/>
          <w:sz w:val="28"/>
          <w:szCs w:val="28"/>
          <w:cs/>
        </w:rPr>
        <w:t>มี</w:t>
      </w:r>
      <w:r w:rsidR="00FA64A8" w:rsidRPr="00633B2B">
        <w:rPr>
          <w:rFonts w:ascii="Angsana New" w:hAnsi="Angsana New" w:hint="cs"/>
          <w:sz w:val="28"/>
          <w:szCs w:val="28"/>
          <w:cs/>
        </w:rPr>
        <w:t>หลักประกัน</w:t>
      </w:r>
      <w:r w:rsidRPr="00633B2B">
        <w:rPr>
          <w:rFonts w:ascii="Angsana New" w:hAnsi="Angsana New" w:hint="cs"/>
          <w:sz w:val="28"/>
          <w:szCs w:val="28"/>
          <w:cs/>
        </w:rPr>
        <w:t xml:space="preserve">และมีผู้แทนถือหุ้นกู้ มูลค่าเสนอขายรวมไม่เกิน </w:t>
      </w:r>
      <w:r w:rsidR="007C349D" w:rsidRPr="00633B2B">
        <w:rPr>
          <w:rFonts w:ascii="Angsana New" w:hAnsi="Angsana New"/>
          <w:sz w:val="28"/>
          <w:szCs w:val="28"/>
        </w:rPr>
        <w:t>300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="00746506" w:rsidRPr="00633B2B">
        <w:rPr>
          <w:rFonts w:ascii="Angsana New" w:hAnsi="Angsana New"/>
          <w:sz w:val="28"/>
          <w:szCs w:val="28"/>
        </w:rPr>
        <w:br/>
      </w:r>
      <w:r w:rsidR="007C349D" w:rsidRPr="00633B2B">
        <w:rPr>
          <w:rFonts w:ascii="Angsana New" w:hAnsi="Angsana New"/>
          <w:sz w:val="28"/>
          <w:szCs w:val="28"/>
        </w:rPr>
        <w:t xml:space="preserve">2 </w:t>
      </w:r>
      <w:r w:rsidR="007C349D" w:rsidRPr="00633B2B">
        <w:rPr>
          <w:rFonts w:ascii="Angsana New" w:hAnsi="Angsana New" w:hint="cs"/>
          <w:sz w:val="28"/>
          <w:szCs w:val="28"/>
          <w:cs/>
        </w:rPr>
        <w:t xml:space="preserve">ปี </w:t>
      </w:r>
      <w:r w:rsidRPr="00633B2B">
        <w:rPr>
          <w:rFonts w:ascii="Angsana New" w:hAnsi="Angsana New" w:hint="cs"/>
          <w:sz w:val="28"/>
          <w:szCs w:val="28"/>
          <w:cs/>
        </w:rPr>
        <w:t xml:space="preserve">ดอกเบี้ยอัตราร้อยละ </w:t>
      </w:r>
      <w:r w:rsidRPr="00633B2B">
        <w:rPr>
          <w:rFonts w:ascii="Angsana New" w:hAnsi="Angsana New"/>
          <w:sz w:val="28"/>
          <w:szCs w:val="28"/>
        </w:rPr>
        <w:t>7.</w:t>
      </w:r>
      <w:r w:rsidR="007C349D" w:rsidRPr="00633B2B">
        <w:rPr>
          <w:rFonts w:ascii="Angsana New" w:hAnsi="Angsana New"/>
          <w:sz w:val="28"/>
          <w:szCs w:val="28"/>
        </w:rPr>
        <w:t>35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>ต่อปี</w:t>
      </w:r>
    </w:p>
    <w:p w14:paraId="14AE7DBA" w14:textId="5C6A59E9" w:rsidR="00637CB3" w:rsidRPr="00633B2B" w:rsidRDefault="00637CB3" w:rsidP="003658C5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ประมาณการหนี้สินไม่หมุนเวียนสำหรับผลประโยชน์พนักงาน</w:t>
      </w:r>
    </w:p>
    <w:p w14:paraId="568F15A8" w14:textId="58C1D5BB" w:rsidR="007D285A" w:rsidRPr="00633B2B" w:rsidRDefault="007F7231" w:rsidP="007F7231">
      <w:pPr>
        <w:tabs>
          <w:tab w:val="left" w:pos="284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40" w:lineRule="exact"/>
        <w:ind w:left="360"/>
        <w:jc w:val="thaiDistribute"/>
        <w:rPr>
          <w:rFonts w:asciiTheme="majorBidi" w:hAnsiTheme="majorBidi" w:cstheme="majorBidi"/>
          <w:sz w:val="28"/>
          <w:szCs w:val="28"/>
        </w:rPr>
      </w:pPr>
      <w:r w:rsidRPr="00633B2B">
        <w:rPr>
          <w:rFonts w:asciiTheme="majorBidi" w:hAnsiTheme="majorBidi" w:cstheme="majorBidi" w:hint="cs"/>
          <w:sz w:val="28"/>
          <w:szCs w:val="28"/>
          <w:cs/>
        </w:rPr>
        <w:t>รายการเคลื่อนไหว</w:t>
      </w:r>
      <w:r w:rsidR="00DC5E50" w:rsidRPr="00633B2B">
        <w:rPr>
          <w:rFonts w:asciiTheme="majorBidi" w:hAnsiTheme="majorBidi" w:cstheme="majorBidi" w:hint="cs"/>
          <w:sz w:val="28"/>
          <w:szCs w:val="28"/>
          <w:cs/>
        </w:rPr>
        <w:t>ประมาณการหนี้สินไม่หมุนเวียนสำหรับพนักงาน</w:t>
      </w:r>
      <w:r w:rsidRPr="00633B2B">
        <w:rPr>
          <w:rFonts w:asciiTheme="majorBidi" w:hAnsiTheme="majorBidi" w:cstheme="majorBidi" w:hint="cs"/>
          <w:sz w:val="28"/>
          <w:szCs w:val="28"/>
          <w:cs/>
        </w:rPr>
        <w:t>สำหรับ</w:t>
      </w:r>
      <w:r w:rsidR="00390F47" w:rsidRPr="00633B2B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633B2B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="00D643ED" w:rsidRPr="00633B2B">
        <w:rPr>
          <w:rFonts w:ascii="Angsana New" w:hAnsi="Angsana New"/>
          <w:sz w:val="28"/>
          <w:szCs w:val="28"/>
        </w:rPr>
        <w:t>3</w:t>
      </w:r>
      <w:r w:rsidR="00390F47" w:rsidRPr="00633B2B">
        <w:rPr>
          <w:rFonts w:ascii="Angsana New" w:hAnsi="Angsana New"/>
          <w:sz w:val="28"/>
          <w:szCs w:val="28"/>
        </w:rPr>
        <w:t>1</w:t>
      </w:r>
      <w:r w:rsidR="00D643ED" w:rsidRPr="00633B2B">
        <w:rPr>
          <w:rFonts w:ascii="Angsana New" w:hAnsi="Angsana New"/>
          <w:sz w:val="28"/>
          <w:szCs w:val="28"/>
        </w:rPr>
        <w:t xml:space="preserve"> </w:t>
      </w:r>
      <w:r w:rsidR="00390F47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="00D643ED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AA36FF" w:rsidRPr="00633B2B">
        <w:rPr>
          <w:rFonts w:ascii="Angsana New" w:hAnsi="Angsana New"/>
          <w:sz w:val="28"/>
          <w:szCs w:val="28"/>
        </w:rPr>
        <w:t xml:space="preserve">2566 </w:t>
      </w:r>
      <w:r w:rsidR="00AA36FF" w:rsidRPr="00633B2B">
        <w:rPr>
          <w:rFonts w:asciiTheme="majorBidi" w:hAnsiTheme="majorBidi"/>
          <w:sz w:val="28"/>
          <w:szCs w:val="28"/>
          <w:cs/>
        </w:rPr>
        <w:t xml:space="preserve">และ </w:t>
      </w:r>
      <w:r w:rsidR="00AA36FF" w:rsidRPr="00633B2B">
        <w:rPr>
          <w:rFonts w:asciiTheme="majorBidi" w:hAnsiTheme="majorBidi"/>
          <w:sz w:val="28"/>
          <w:szCs w:val="28"/>
        </w:rPr>
        <w:t>2565</w:t>
      </w:r>
      <w:r w:rsidR="00AA36FF" w:rsidRPr="00633B2B">
        <w:rPr>
          <w:rFonts w:asciiTheme="majorBidi" w:hAnsiTheme="majorBidi"/>
          <w:sz w:val="28"/>
          <w:szCs w:val="28"/>
          <w:cs/>
        </w:rPr>
        <w:t xml:space="preserve"> </w:t>
      </w:r>
      <w:r w:rsidR="00AA36FF" w:rsidRPr="00633B2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B02915" w:rsidRPr="00633B2B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tbl>
      <w:tblPr>
        <w:tblStyle w:val="TableGrid"/>
        <w:tblW w:w="1077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583"/>
        <w:gridCol w:w="287"/>
        <w:gridCol w:w="1591"/>
        <w:gridCol w:w="287"/>
        <w:gridCol w:w="1583"/>
        <w:gridCol w:w="258"/>
        <w:gridCol w:w="1665"/>
      </w:tblGrid>
      <w:tr w:rsidR="006074DB" w:rsidRPr="00633B2B" w14:paraId="3719DC2E" w14:textId="77777777" w:rsidTr="00F52462">
        <w:trPr>
          <w:trHeight w:val="138"/>
        </w:trPr>
        <w:tc>
          <w:tcPr>
            <w:tcW w:w="3525" w:type="dxa"/>
            <w:vAlign w:val="center"/>
          </w:tcPr>
          <w:p w14:paraId="4B11C95A" w14:textId="77777777" w:rsidR="006074DB" w:rsidRPr="00633B2B" w:rsidRDefault="006074DB" w:rsidP="00644F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bookmarkStart w:id="34" w:name="_Hlk104717659"/>
          </w:p>
        </w:tc>
        <w:tc>
          <w:tcPr>
            <w:tcW w:w="7254" w:type="dxa"/>
            <w:gridSpan w:val="7"/>
            <w:tcBorders>
              <w:bottom w:val="single" w:sz="4" w:space="0" w:color="auto"/>
            </w:tcBorders>
            <w:vAlign w:val="center"/>
          </w:tcPr>
          <w:p w14:paraId="2027EF73" w14:textId="0729A37C" w:rsidR="006074D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6074DB" w:rsidRPr="00633B2B" w14:paraId="52B925F5" w14:textId="77777777" w:rsidTr="00F52462">
        <w:trPr>
          <w:trHeight w:val="138"/>
        </w:trPr>
        <w:tc>
          <w:tcPr>
            <w:tcW w:w="3525" w:type="dxa"/>
            <w:vAlign w:val="center"/>
          </w:tcPr>
          <w:p w14:paraId="4804C390" w14:textId="77777777" w:rsidR="006074DB" w:rsidRPr="00633B2B" w:rsidRDefault="006074DB" w:rsidP="00644F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36277" w14:textId="7184BC5C" w:rsidR="006074DB" w:rsidRPr="00633B2B" w:rsidRDefault="006074DB" w:rsidP="006074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0D751E24" w14:textId="77777777" w:rsidR="006074DB" w:rsidRPr="00633B2B" w:rsidRDefault="006074DB" w:rsidP="006074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434C4" w14:textId="75B426FB" w:rsidR="006074DB" w:rsidRPr="00633B2B" w:rsidRDefault="006074DB" w:rsidP="006074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1C493D" w:rsidRPr="00633B2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7F7231" w:rsidRPr="00633B2B" w14:paraId="4892A844" w14:textId="77777777" w:rsidTr="00F52462">
        <w:trPr>
          <w:trHeight w:val="138"/>
        </w:trPr>
        <w:tc>
          <w:tcPr>
            <w:tcW w:w="3525" w:type="dxa"/>
            <w:vAlign w:val="center"/>
          </w:tcPr>
          <w:p w14:paraId="4D052C74" w14:textId="77777777" w:rsidR="007F7231" w:rsidRPr="00633B2B" w:rsidRDefault="007F7231" w:rsidP="007F7231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730DC" w14:textId="2BBDA299" w:rsidR="007F7231" w:rsidRPr="00633B2B" w:rsidRDefault="007F7231" w:rsidP="007F7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390F47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สิ้นสุด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390F47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390F47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0F6A5625" w14:textId="77777777" w:rsidR="007F7231" w:rsidRPr="00633B2B" w:rsidRDefault="007F7231" w:rsidP="007F7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vAlign w:val="center"/>
          </w:tcPr>
          <w:p w14:paraId="7D778455" w14:textId="3BECF234" w:rsidR="007F7231" w:rsidRPr="00633B2B" w:rsidRDefault="007F7231" w:rsidP="007F7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87" w:type="dxa"/>
            <w:vAlign w:val="center"/>
          </w:tcPr>
          <w:p w14:paraId="6D1CA83D" w14:textId="77777777" w:rsidR="007F7231" w:rsidRPr="00633B2B" w:rsidRDefault="007F7231" w:rsidP="007F723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  <w:vAlign w:val="center"/>
          </w:tcPr>
          <w:p w14:paraId="7F6F13A2" w14:textId="0EC076F2" w:rsidR="007F7231" w:rsidRPr="00633B2B" w:rsidRDefault="007F7231" w:rsidP="007F7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390F47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สิ้นสุด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390F47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390F47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8" w:type="dxa"/>
            <w:vAlign w:val="center"/>
          </w:tcPr>
          <w:p w14:paraId="63512835" w14:textId="77777777" w:rsidR="007F7231" w:rsidRPr="00633B2B" w:rsidRDefault="007F7231" w:rsidP="007F7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14:paraId="3B806AEC" w14:textId="41F55237" w:rsidR="007F7231" w:rsidRPr="00633B2B" w:rsidRDefault="007F7231" w:rsidP="00DB349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8414D5" w:rsidRPr="00633B2B" w14:paraId="0FE17F6A" w14:textId="77777777" w:rsidTr="00F52462">
        <w:trPr>
          <w:trHeight w:val="138"/>
        </w:trPr>
        <w:tc>
          <w:tcPr>
            <w:tcW w:w="3525" w:type="dxa"/>
            <w:vAlign w:val="center"/>
          </w:tcPr>
          <w:p w14:paraId="708E61E6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ประมาณการหนี้สินไม่หมุนเวียน-</w:t>
            </w:r>
          </w:p>
          <w:p w14:paraId="6688A57B" w14:textId="7152AD71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-สำหรับผลประโยชน์พนักงาน ณ วันต้น</w:t>
            </w:r>
            <w:r w:rsidR="00AF203D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83" w:type="dxa"/>
            <w:tcBorders>
              <w:top w:val="single" w:sz="4" w:space="0" w:color="auto"/>
            </w:tcBorders>
            <w:vAlign w:val="bottom"/>
          </w:tcPr>
          <w:p w14:paraId="2341607D" w14:textId="3A1AFC26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937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827.92</w:t>
            </w:r>
          </w:p>
        </w:tc>
        <w:tc>
          <w:tcPr>
            <w:tcW w:w="287" w:type="dxa"/>
            <w:vAlign w:val="bottom"/>
          </w:tcPr>
          <w:p w14:paraId="1E1F581B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vAlign w:val="bottom"/>
          </w:tcPr>
          <w:p w14:paraId="3383BC3B" w14:textId="6DE01208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1,735,072.51 </w:t>
            </w:r>
          </w:p>
        </w:tc>
        <w:tc>
          <w:tcPr>
            <w:tcW w:w="287" w:type="dxa"/>
            <w:vAlign w:val="bottom"/>
          </w:tcPr>
          <w:p w14:paraId="5FD8F4A7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</w:tcBorders>
            <w:vAlign w:val="bottom"/>
          </w:tcPr>
          <w:p w14:paraId="212EA6FA" w14:textId="447DBB29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620,722.51</w:t>
            </w:r>
          </w:p>
        </w:tc>
        <w:tc>
          <w:tcPr>
            <w:tcW w:w="258" w:type="dxa"/>
            <w:vAlign w:val="bottom"/>
          </w:tcPr>
          <w:p w14:paraId="15C88569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48B2D6A6" w14:textId="1C08EFC8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709,499.20 </w:t>
            </w:r>
          </w:p>
        </w:tc>
      </w:tr>
      <w:tr w:rsidR="008414D5" w:rsidRPr="00633B2B" w14:paraId="76DBD47F" w14:textId="77777777" w:rsidTr="00F52462">
        <w:trPr>
          <w:trHeight w:val="66"/>
        </w:trPr>
        <w:tc>
          <w:tcPr>
            <w:tcW w:w="3525" w:type="dxa"/>
            <w:vAlign w:val="center"/>
          </w:tcPr>
          <w:p w14:paraId="68D85251" w14:textId="1C9D722E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1583" w:type="dxa"/>
            <w:vAlign w:val="bottom"/>
          </w:tcPr>
          <w:p w14:paraId="4DDADFFE" w14:textId="1FA67003" w:rsidR="008414D5" w:rsidRPr="00633B2B" w:rsidRDefault="00DB3490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1,396,851.04</w:t>
            </w:r>
          </w:p>
        </w:tc>
        <w:tc>
          <w:tcPr>
            <w:tcW w:w="287" w:type="dxa"/>
            <w:vAlign w:val="bottom"/>
          </w:tcPr>
          <w:p w14:paraId="60CFE2B2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2238B52F" w14:textId="4820B52A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7" w:type="dxa"/>
            <w:vAlign w:val="bottom"/>
          </w:tcPr>
          <w:p w14:paraId="748BA2D7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2BF2F8FC" w14:textId="1EF459D9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23469E29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672E50BA" w14:textId="1DE382BB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8414D5" w:rsidRPr="00633B2B" w14:paraId="450EB6DF" w14:textId="77777777" w:rsidTr="00F52462">
        <w:trPr>
          <w:trHeight w:val="385"/>
        </w:trPr>
        <w:tc>
          <w:tcPr>
            <w:tcW w:w="3525" w:type="dxa"/>
            <w:vAlign w:val="center"/>
          </w:tcPr>
          <w:p w14:paraId="4B750F15" w14:textId="4C14B225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583" w:type="dxa"/>
            <w:vAlign w:val="bottom"/>
          </w:tcPr>
          <w:p w14:paraId="64D08473" w14:textId="0B4D4852" w:rsidR="008414D5" w:rsidRPr="00633B2B" w:rsidRDefault="00DB3490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845,309.89</w:t>
            </w:r>
          </w:p>
        </w:tc>
        <w:tc>
          <w:tcPr>
            <w:tcW w:w="287" w:type="dxa"/>
            <w:vAlign w:val="bottom"/>
          </w:tcPr>
          <w:p w14:paraId="2E76183B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038C4ADB" w14:textId="29D2FAA1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514,864.66 </w:t>
            </w:r>
          </w:p>
        </w:tc>
        <w:tc>
          <w:tcPr>
            <w:tcW w:w="287" w:type="dxa"/>
            <w:vAlign w:val="bottom"/>
          </w:tcPr>
          <w:p w14:paraId="3820689C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4E59F33A" w14:textId="0D33E80B" w:rsidR="008414D5" w:rsidRPr="00633B2B" w:rsidRDefault="00A90888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275,212.07</w:t>
            </w:r>
          </w:p>
        </w:tc>
        <w:tc>
          <w:tcPr>
            <w:tcW w:w="258" w:type="dxa"/>
            <w:vAlign w:val="bottom"/>
          </w:tcPr>
          <w:p w14:paraId="6BD4C7A4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5CFBDB08" w14:textId="3C1B06D1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223,332.56</w:t>
            </w:r>
          </w:p>
        </w:tc>
      </w:tr>
      <w:tr w:rsidR="008414D5" w:rsidRPr="00633B2B" w14:paraId="683BF425" w14:textId="77777777" w:rsidTr="00F52462">
        <w:trPr>
          <w:trHeight w:val="385"/>
        </w:trPr>
        <w:tc>
          <w:tcPr>
            <w:tcW w:w="3525" w:type="dxa"/>
            <w:vAlign w:val="center"/>
          </w:tcPr>
          <w:p w14:paraId="55FAD735" w14:textId="0A9532B8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กำไร(ขาดทุน)จากการประมาณการตามหลักคณิตศาสตร์ประกันภัย</w:t>
            </w:r>
          </w:p>
        </w:tc>
        <w:tc>
          <w:tcPr>
            <w:tcW w:w="1583" w:type="dxa"/>
            <w:vAlign w:val="bottom"/>
          </w:tcPr>
          <w:p w14:paraId="131EED24" w14:textId="7D986DA6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(641,524.73)</w:t>
            </w:r>
          </w:p>
        </w:tc>
        <w:tc>
          <w:tcPr>
            <w:tcW w:w="287" w:type="dxa"/>
            <w:vAlign w:val="bottom"/>
          </w:tcPr>
          <w:p w14:paraId="247C2C3C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4AB9CF71" w14:textId="1DE5BB52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(312,109.25)</w:t>
            </w:r>
          </w:p>
        </w:tc>
        <w:tc>
          <w:tcPr>
            <w:tcW w:w="287" w:type="dxa"/>
            <w:vAlign w:val="bottom"/>
          </w:tcPr>
          <w:p w14:paraId="5557ED21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2930E4FB" w14:textId="3D376458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53CD2A6E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00E18F1D" w14:textId="73E15351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(312,109.25)</w:t>
            </w:r>
          </w:p>
        </w:tc>
      </w:tr>
      <w:tr w:rsidR="008414D5" w:rsidRPr="00633B2B" w14:paraId="2BB5B14F" w14:textId="77777777" w:rsidTr="00F52462">
        <w:trPr>
          <w:trHeight w:val="385"/>
        </w:trPr>
        <w:tc>
          <w:tcPr>
            <w:tcW w:w="3525" w:type="dxa"/>
            <w:vAlign w:val="center"/>
          </w:tcPr>
          <w:p w14:paraId="11E64748" w14:textId="76FC05CF" w:rsidR="008414D5" w:rsidRPr="00633B2B" w:rsidRDefault="008414D5" w:rsidP="008414D5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1583" w:type="dxa"/>
            <w:vAlign w:val="bottom"/>
          </w:tcPr>
          <w:p w14:paraId="4A493F44" w14:textId="12366DEB" w:rsidR="008414D5" w:rsidRPr="00633B2B" w:rsidRDefault="008414D5" w:rsidP="008414D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(732,235.75)</w:t>
            </w:r>
          </w:p>
        </w:tc>
        <w:tc>
          <w:tcPr>
            <w:tcW w:w="287" w:type="dxa"/>
            <w:vAlign w:val="bottom"/>
          </w:tcPr>
          <w:p w14:paraId="770CF0B0" w14:textId="77777777" w:rsidR="008414D5" w:rsidRPr="00633B2B" w:rsidRDefault="008414D5" w:rsidP="008414D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467A79BC" w14:textId="1150018C" w:rsidR="008414D5" w:rsidRPr="00633B2B" w:rsidRDefault="008414D5" w:rsidP="008414D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7" w:type="dxa"/>
            <w:vAlign w:val="bottom"/>
          </w:tcPr>
          <w:p w14:paraId="639D0D6B" w14:textId="77777777" w:rsidR="008414D5" w:rsidRPr="00633B2B" w:rsidRDefault="008414D5" w:rsidP="008414D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1B189FD5" w14:textId="42135883" w:rsidR="008414D5" w:rsidRPr="00633B2B" w:rsidRDefault="008414D5" w:rsidP="008414D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1AB87FAE" w14:textId="77777777" w:rsidR="008414D5" w:rsidRPr="00633B2B" w:rsidRDefault="008414D5" w:rsidP="008414D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3306ECC3" w14:textId="26465100" w:rsidR="008414D5" w:rsidRPr="00633B2B" w:rsidRDefault="008414D5" w:rsidP="008414D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8414D5" w:rsidRPr="00633B2B" w14:paraId="14A5FC81" w14:textId="77777777" w:rsidTr="00F52462">
        <w:trPr>
          <w:trHeight w:val="385"/>
        </w:trPr>
        <w:tc>
          <w:tcPr>
            <w:tcW w:w="3525" w:type="dxa"/>
            <w:vAlign w:val="bottom"/>
          </w:tcPr>
          <w:p w14:paraId="32208D40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3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ภาระผูกพันผลประโยชน์พนักงาน </w:t>
            </w:r>
          </w:p>
          <w:p w14:paraId="29374033" w14:textId="1163BFDE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3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วันสิ้น</w:t>
            </w:r>
            <w:r w:rsidR="00AF203D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A6BFF1" w14:textId="0CDB9976" w:rsidR="008414D5" w:rsidRPr="00633B2B" w:rsidRDefault="00A90888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2,806,228.37</w:t>
            </w:r>
          </w:p>
        </w:tc>
        <w:tc>
          <w:tcPr>
            <w:tcW w:w="287" w:type="dxa"/>
            <w:vAlign w:val="bottom"/>
          </w:tcPr>
          <w:p w14:paraId="631E4B1A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5819A5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</w:t>
            </w:r>
          </w:p>
          <w:p w14:paraId="1C341A63" w14:textId="5FDCBB36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1,937,827.92 </w:t>
            </w:r>
          </w:p>
        </w:tc>
        <w:tc>
          <w:tcPr>
            <w:tcW w:w="287" w:type="dxa"/>
            <w:vAlign w:val="bottom"/>
          </w:tcPr>
          <w:p w14:paraId="15E4F7B2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FF3631" w14:textId="5E86AADA" w:rsidR="008414D5" w:rsidRPr="00633B2B" w:rsidRDefault="00A90888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895,934.58</w:t>
            </w:r>
          </w:p>
        </w:tc>
        <w:tc>
          <w:tcPr>
            <w:tcW w:w="258" w:type="dxa"/>
            <w:vAlign w:val="bottom"/>
          </w:tcPr>
          <w:p w14:paraId="58CEB710" w14:textId="77777777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51C2AC" w14:textId="729E292A" w:rsidR="008414D5" w:rsidRPr="00633B2B" w:rsidRDefault="008414D5" w:rsidP="008414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620,722.51 </w:t>
            </w:r>
          </w:p>
        </w:tc>
      </w:tr>
      <w:bookmarkEnd w:id="34"/>
    </w:tbl>
    <w:p w14:paraId="064A28E1" w14:textId="77777777" w:rsidR="00746506" w:rsidRPr="00633B2B" w:rsidRDefault="00746506" w:rsidP="00122992">
      <w:pPr>
        <w:tabs>
          <w:tab w:val="left" w:pos="284"/>
          <w:tab w:val="left" w:pos="851"/>
          <w:tab w:val="left" w:pos="1418"/>
        </w:tabs>
        <w:spacing w:after="120" w:line="340" w:lineRule="exact"/>
        <w:rPr>
          <w:rFonts w:asciiTheme="majorBidi" w:hAnsiTheme="majorBidi" w:cstheme="majorBidi"/>
          <w:sz w:val="28"/>
          <w:szCs w:val="28"/>
        </w:rPr>
      </w:pPr>
    </w:p>
    <w:p w14:paraId="440E7BF7" w14:textId="77777777" w:rsidR="00993409" w:rsidRPr="00633B2B" w:rsidRDefault="00993409" w:rsidP="00820C0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rPr>
          <w:rFonts w:asciiTheme="majorBidi" w:hAnsiTheme="majorBidi" w:cstheme="majorBidi"/>
          <w:sz w:val="28"/>
          <w:szCs w:val="28"/>
        </w:rPr>
      </w:pPr>
    </w:p>
    <w:p w14:paraId="46168769" w14:textId="77777777" w:rsidR="00993409" w:rsidRPr="00633B2B" w:rsidRDefault="00993409" w:rsidP="00820C0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rPr>
          <w:rFonts w:asciiTheme="majorBidi" w:hAnsiTheme="majorBidi" w:cstheme="majorBidi"/>
          <w:sz w:val="28"/>
          <w:szCs w:val="28"/>
        </w:rPr>
      </w:pPr>
    </w:p>
    <w:p w14:paraId="2175B45A" w14:textId="77777777" w:rsidR="00DB3490" w:rsidRPr="00633B2B" w:rsidRDefault="00DB3490" w:rsidP="00820C0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rPr>
          <w:rFonts w:asciiTheme="majorBidi" w:hAnsiTheme="majorBidi" w:cstheme="majorBidi"/>
          <w:sz w:val="28"/>
          <w:szCs w:val="28"/>
        </w:rPr>
      </w:pPr>
    </w:p>
    <w:p w14:paraId="027D82D2" w14:textId="77777777" w:rsidR="003A2AE5" w:rsidRPr="00633B2B" w:rsidRDefault="003A2AE5" w:rsidP="007F7231">
      <w:pPr>
        <w:tabs>
          <w:tab w:val="left" w:pos="284"/>
          <w:tab w:val="left" w:pos="851"/>
          <w:tab w:val="left" w:pos="1418"/>
        </w:tabs>
        <w:spacing w:after="120" w:line="340" w:lineRule="exact"/>
        <w:rPr>
          <w:rFonts w:asciiTheme="majorBidi" w:hAnsiTheme="majorBidi" w:cstheme="majorBidi"/>
          <w:sz w:val="28"/>
          <w:szCs w:val="28"/>
        </w:rPr>
      </w:pPr>
    </w:p>
    <w:p w14:paraId="199AB06B" w14:textId="027925F2" w:rsidR="00B02915" w:rsidRPr="00633B2B" w:rsidRDefault="00B02915" w:rsidP="00820C0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rPr>
          <w:rFonts w:asciiTheme="majorBidi" w:hAnsiTheme="majorBidi" w:cstheme="majorBidi"/>
          <w:sz w:val="28"/>
          <w:szCs w:val="28"/>
        </w:rPr>
      </w:pPr>
      <w:r w:rsidRPr="00633B2B">
        <w:rPr>
          <w:rFonts w:asciiTheme="majorBidi" w:hAnsiTheme="majorBidi" w:cstheme="majorBidi"/>
          <w:sz w:val="28"/>
          <w:szCs w:val="28"/>
          <w:cs/>
        </w:rPr>
        <w:lastRenderedPageBreak/>
        <w:t>ค่าใช้จ่ายที่รับรู้ในงบกำไรขาดทุน</w:t>
      </w:r>
      <w:r w:rsidRPr="00633B2B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633B2B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390F47" w:rsidRPr="00633B2B">
        <w:rPr>
          <w:rFonts w:asciiTheme="majorBidi" w:hAnsiTheme="majorBidi" w:cstheme="majorBidi" w:hint="cs"/>
          <w:sz w:val="28"/>
          <w:szCs w:val="28"/>
          <w:cs/>
        </w:rPr>
        <w:t>ปี</w:t>
      </w:r>
      <w:r w:rsidR="0040160D" w:rsidRPr="00633B2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4556DF" w:rsidRPr="00633B2B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="00335D46" w:rsidRPr="00633B2B">
        <w:rPr>
          <w:rFonts w:asciiTheme="majorBidi" w:hAnsiTheme="majorBidi" w:cstheme="majorBidi"/>
          <w:sz w:val="28"/>
          <w:szCs w:val="28"/>
        </w:rPr>
        <w:t>3</w:t>
      </w:r>
      <w:r w:rsidR="00390F47" w:rsidRPr="00633B2B">
        <w:rPr>
          <w:rFonts w:asciiTheme="majorBidi" w:hAnsiTheme="majorBidi" w:cstheme="majorBidi"/>
          <w:sz w:val="28"/>
          <w:szCs w:val="28"/>
        </w:rPr>
        <w:t>1</w:t>
      </w:r>
      <w:r w:rsidR="00335D46" w:rsidRPr="00633B2B">
        <w:rPr>
          <w:rFonts w:asciiTheme="majorBidi" w:hAnsiTheme="majorBidi" w:cstheme="majorBidi"/>
          <w:sz w:val="28"/>
          <w:szCs w:val="28"/>
        </w:rPr>
        <w:t xml:space="preserve"> </w:t>
      </w:r>
      <w:r w:rsidR="00390F47" w:rsidRPr="00633B2B">
        <w:rPr>
          <w:rFonts w:asciiTheme="majorBidi" w:hAnsiTheme="majorBidi" w:cstheme="majorBidi" w:hint="cs"/>
          <w:sz w:val="28"/>
          <w:szCs w:val="28"/>
          <w:cs/>
        </w:rPr>
        <w:t>ธันวาคม</w:t>
      </w:r>
      <w:r w:rsidR="00335D46" w:rsidRPr="00633B2B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335D46" w:rsidRPr="00633B2B">
        <w:rPr>
          <w:rFonts w:asciiTheme="majorBidi" w:hAnsiTheme="majorBidi" w:cstheme="majorBidi"/>
          <w:sz w:val="28"/>
          <w:szCs w:val="28"/>
        </w:rPr>
        <w:t>256</w:t>
      </w:r>
      <w:r w:rsidR="00DC2EFF" w:rsidRPr="00633B2B">
        <w:rPr>
          <w:rFonts w:asciiTheme="majorBidi" w:hAnsiTheme="majorBidi" w:cstheme="majorBidi"/>
          <w:sz w:val="28"/>
          <w:szCs w:val="28"/>
        </w:rPr>
        <w:t>6</w:t>
      </w:r>
      <w:r w:rsidR="00F323D8" w:rsidRPr="00633B2B">
        <w:rPr>
          <w:rFonts w:asciiTheme="majorBidi" w:hAnsiTheme="majorBidi" w:cstheme="majorBidi"/>
          <w:sz w:val="28"/>
          <w:szCs w:val="28"/>
        </w:rPr>
        <w:t xml:space="preserve"> </w:t>
      </w:r>
      <w:r w:rsidR="00F323D8" w:rsidRPr="00633B2B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="00F323D8" w:rsidRPr="00633B2B">
        <w:rPr>
          <w:rFonts w:asciiTheme="majorBidi" w:hAnsiTheme="majorBidi" w:cstheme="majorBidi"/>
          <w:sz w:val="28"/>
          <w:szCs w:val="28"/>
        </w:rPr>
        <w:t>256</w:t>
      </w:r>
      <w:r w:rsidR="005B5B98" w:rsidRPr="00633B2B">
        <w:rPr>
          <w:rFonts w:asciiTheme="majorBidi" w:hAnsiTheme="majorBidi" w:cstheme="majorBidi"/>
          <w:sz w:val="28"/>
          <w:szCs w:val="28"/>
        </w:rPr>
        <w:t>5</w:t>
      </w:r>
    </w:p>
    <w:tbl>
      <w:tblPr>
        <w:tblStyle w:val="TableGrid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9"/>
        <w:gridCol w:w="1595"/>
        <w:gridCol w:w="287"/>
        <w:gridCol w:w="1601"/>
        <w:gridCol w:w="287"/>
        <w:gridCol w:w="1695"/>
        <w:gridCol w:w="259"/>
        <w:gridCol w:w="1728"/>
      </w:tblGrid>
      <w:tr w:rsidR="00A90888" w:rsidRPr="00633B2B" w14:paraId="7E0E8ABB" w14:textId="77777777" w:rsidTr="00A90888">
        <w:trPr>
          <w:trHeight w:val="162"/>
        </w:trPr>
        <w:tc>
          <w:tcPr>
            <w:tcW w:w="2319" w:type="dxa"/>
            <w:vAlign w:val="center"/>
          </w:tcPr>
          <w:p w14:paraId="536200C8" w14:textId="77777777" w:rsidR="00A90888" w:rsidRPr="00633B2B" w:rsidRDefault="00A908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bookmarkStart w:id="35" w:name="_Hlk104719007"/>
          </w:p>
        </w:tc>
        <w:tc>
          <w:tcPr>
            <w:tcW w:w="7452" w:type="dxa"/>
            <w:gridSpan w:val="7"/>
            <w:vAlign w:val="center"/>
          </w:tcPr>
          <w:p w14:paraId="648FDC97" w14:textId="5A8A74C8" w:rsidR="00A90888" w:rsidRPr="00633B2B" w:rsidRDefault="00A90888" w:rsidP="00A908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37106F" w:rsidRPr="00633B2B" w14:paraId="5BC22731" w14:textId="77777777" w:rsidTr="0040160D">
        <w:trPr>
          <w:trHeight w:val="162"/>
        </w:trPr>
        <w:tc>
          <w:tcPr>
            <w:tcW w:w="2319" w:type="dxa"/>
            <w:vAlign w:val="center"/>
          </w:tcPr>
          <w:p w14:paraId="027875D6" w14:textId="77777777" w:rsidR="0037106F" w:rsidRPr="00633B2B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D3608" w14:textId="77777777" w:rsidR="0037106F" w:rsidRPr="00633B2B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471EBFF4" w14:textId="77777777" w:rsidR="0037106F" w:rsidRPr="00633B2B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6C577" w14:textId="778EF0B8" w:rsidR="0037106F" w:rsidRPr="00633B2B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1C493D" w:rsidRPr="00633B2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AF203D" w:rsidRPr="00633B2B" w14:paraId="3D7DA94A" w14:textId="77777777" w:rsidTr="00A92ADD">
        <w:trPr>
          <w:trHeight w:val="162"/>
        </w:trPr>
        <w:tc>
          <w:tcPr>
            <w:tcW w:w="2319" w:type="dxa"/>
            <w:vAlign w:val="center"/>
          </w:tcPr>
          <w:p w14:paraId="1D0E45A0" w14:textId="77777777" w:rsidR="00AF203D" w:rsidRPr="00633B2B" w:rsidRDefault="00AF203D" w:rsidP="00A9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1BFF3" w14:textId="77777777" w:rsidR="00AF203D" w:rsidRPr="00633B2B" w:rsidRDefault="00AF203D" w:rsidP="00A9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สำหรับ</w:t>
            </w:r>
            <w:r w:rsidRPr="00633B2B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 xml:space="preserve">ปี สิ้นสุดวันที่ </w:t>
            </w:r>
            <w:r w:rsidRPr="00633B2B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AA36FF" w:rsidRPr="00633B2B" w14:paraId="6D6DC1ED" w14:textId="77777777" w:rsidTr="004B6230">
        <w:trPr>
          <w:trHeight w:val="162"/>
        </w:trPr>
        <w:tc>
          <w:tcPr>
            <w:tcW w:w="2319" w:type="dxa"/>
            <w:vAlign w:val="center"/>
          </w:tcPr>
          <w:p w14:paraId="42666F26" w14:textId="77777777" w:rsidR="00AA36FF" w:rsidRPr="00633B2B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2E84F" w14:textId="213F0251" w:rsidR="00AA36FF" w:rsidRPr="00633B2B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465700EE" w14:textId="77777777" w:rsidR="00AA36FF" w:rsidRPr="00633B2B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bottom"/>
          </w:tcPr>
          <w:p w14:paraId="12CB8966" w14:textId="4B1DDD6A" w:rsidR="00AA36FF" w:rsidRPr="00633B2B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2565</w:t>
            </w:r>
          </w:p>
        </w:tc>
        <w:tc>
          <w:tcPr>
            <w:tcW w:w="287" w:type="dxa"/>
            <w:vAlign w:val="center"/>
          </w:tcPr>
          <w:p w14:paraId="2562C6DA" w14:textId="77777777" w:rsidR="00AA36FF" w:rsidRPr="00633B2B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597366E5" w14:textId="44134FBD" w:rsidR="00AA36FF" w:rsidRPr="00633B2B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59" w:type="dxa"/>
            <w:vAlign w:val="center"/>
          </w:tcPr>
          <w:p w14:paraId="3B3F46E5" w14:textId="77777777" w:rsidR="00AA36FF" w:rsidRPr="00633B2B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058F81A8" w14:textId="176BF59D" w:rsidR="00AA36FF" w:rsidRPr="00633B2B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2565</w:t>
            </w:r>
          </w:p>
        </w:tc>
      </w:tr>
      <w:tr w:rsidR="00DC2EFF" w:rsidRPr="00633B2B" w14:paraId="7DEAD450" w14:textId="77777777" w:rsidTr="00D82656">
        <w:trPr>
          <w:trHeight w:val="162"/>
        </w:trPr>
        <w:tc>
          <w:tcPr>
            <w:tcW w:w="2319" w:type="dxa"/>
            <w:vAlign w:val="center"/>
          </w:tcPr>
          <w:p w14:paraId="1E1FB992" w14:textId="378B6454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vAlign w:val="bottom"/>
          </w:tcPr>
          <w:p w14:paraId="421EDAF9" w14:textId="0A32C0DC" w:rsidR="00DC2EFF" w:rsidRPr="00633B2B" w:rsidRDefault="00DB3490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803,006.73</w:t>
            </w:r>
          </w:p>
        </w:tc>
        <w:tc>
          <w:tcPr>
            <w:tcW w:w="287" w:type="dxa"/>
            <w:vAlign w:val="bottom"/>
          </w:tcPr>
          <w:p w14:paraId="34C3607E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bottom"/>
          </w:tcPr>
          <w:p w14:paraId="46599A0A" w14:textId="0B10225C" w:rsidR="00DC2EFF" w:rsidRPr="00633B2B" w:rsidRDefault="00A90888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489,316.11</w:t>
            </w:r>
          </w:p>
        </w:tc>
        <w:tc>
          <w:tcPr>
            <w:tcW w:w="287" w:type="dxa"/>
            <w:vAlign w:val="bottom"/>
          </w:tcPr>
          <w:p w14:paraId="76774A6B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bottom"/>
          </w:tcPr>
          <w:p w14:paraId="596EF470" w14:textId="1C701DCC" w:rsidR="00DC2EFF" w:rsidRPr="00633B2B" w:rsidRDefault="00DD747B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254,541.96</w:t>
            </w:r>
          </w:p>
        </w:tc>
        <w:tc>
          <w:tcPr>
            <w:tcW w:w="259" w:type="dxa"/>
            <w:vAlign w:val="bottom"/>
          </w:tcPr>
          <w:p w14:paraId="10A45969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vAlign w:val="bottom"/>
          </w:tcPr>
          <w:p w14:paraId="0C06DA21" w14:textId="2FB784EB" w:rsidR="00DC2EFF" w:rsidRPr="00633B2B" w:rsidRDefault="00A90888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215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553.88</w:t>
            </w:r>
          </w:p>
        </w:tc>
      </w:tr>
      <w:tr w:rsidR="00DC2EFF" w:rsidRPr="00633B2B" w14:paraId="1205A5D1" w14:textId="77777777" w:rsidTr="00D82656">
        <w:trPr>
          <w:trHeight w:val="76"/>
        </w:trPr>
        <w:tc>
          <w:tcPr>
            <w:tcW w:w="2319" w:type="dxa"/>
            <w:vAlign w:val="center"/>
          </w:tcPr>
          <w:p w14:paraId="34E00756" w14:textId="1A00839E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14:paraId="118634E7" w14:textId="1BAD122A" w:rsidR="00DC2EFF" w:rsidRPr="00360E9D" w:rsidRDefault="00DB3490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60E9D">
              <w:rPr>
                <w:rFonts w:ascii="Angsana New" w:hAnsi="Angsana New"/>
                <w:sz w:val="28"/>
                <w:szCs w:val="28"/>
              </w:rPr>
              <w:t>42,303.1</w:t>
            </w:r>
            <w:r w:rsidR="006978F3" w:rsidRPr="00360E9D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87" w:type="dxa"/>
            <w:vAlign w:val="bottom"/>
          </w:tcPr>
          <w:p w14:paraId="64A84068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vAlign w:val="bottom"/>
          </w:tcPr>
          <w:p w14:paraId="25BBC25B" w14:textId="545E08D2" w:rsidR="00DC2EFF" w:rsidRPr="00633B2B" w:rsidRDefault="00A90888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25,54</w:t>
            </w:r>
            <w:r w:rsidR="001F3E93" w:rsidRPr="00633B2B">
              <w:rPr>
                <w:rFonts w:ascii="Angsana New" w:hAnsi="Angsana New"/>
                <w:sz w:val="28"/>
                <w:szCs w:val="28"/>
              </w:rPr>
              <w:t>8</w:t>
            </w:r>
            <w:r w:rsidRPr="00633B2B">
              <w:rPr>
                <w:rFonts w:ascii="Angsana New" w:hAnsi="Angsana New"/>
                <w:sz w:val="28"/>
                <w:szCs w:val="28"/>
              </w:rPr>
              <w:t>.55</w:t>
            </w:r>
          </w:p>
        </w:tc>
        <w:tc>
          <w:tcPr>
            <w:tcW w:w="287" w:type="dxa"/>
            <w:vAlign w:val="bottom"/>
          </w:tcPr>
          <w:p w14:paraId="2F1BD81A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bottom"/>
          </w:tcPr>
          <w:p w14:paraId="5A3E3C61" w14:textId="3AE5FF9E" w:rsidR="00DC2EFF" w:rsidRPr="00633B2B" w:rsidRDefault="00DD747B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20,670.</w:t>
            </w:r>
            <w:r w:rsidR="00C2502D" w:rsidRPr="00633B2B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259" w:type="dxa"/>
            <w:vAlign w:val="bottom"/>
          </w:tcPr>
          <w:p w14:paraId="209F3466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6A9FAC2" w14:textId="6541F950" w:rsidR="00DC2EFF" w:rsidRPr="00633B2B" w:rsidRDefault="00A90888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7,778.68</w:t>
            </w:r>
          </w:p>
        </w:tc>
      </w:tr>
      <w:tr w:rsidR="00DC2EFF" w:rsidRPr="00633B2B" w14:paraId="68A745B2" w14:textId="77777777" w:rsidTr="00DB3490">
        <w:trPr>
          <w:trHeight w:val="397"/>
        </w:trPr>
        <w:tc>
          <w:tcPr>
            <w:tcW w:w="2319" w:type="dxa"/>
            <w:vAlign w:val="bottom"/>
          </w:tcPr>
          <w:p w14:paraId="6F56589E" w14:textId="774D9E51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0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92999C" w14:textId="1B5646B9" w:rsidR="00DC2EFF" w:rsidRPr="00360E9D" w:rsidRDefault="00DB3490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60E9D">
              <w:rPr>
                <w:rFonts w:ascii="Angsana New" w:hAnsi="Angsana New"/>
                <w:sz w:val="28"/>
                <w:szCs w:val="28"/>
              </w:rPr>
              <w:t>845,309.8</w:t>
            </w:r>
            <w:r w:rsidR="006978F3" w:rsidRPr="00360E9D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87" w:type="dxa"/>
            <w:vAlign w:val="bottom"/>
          </w:tcPr>
          <w:p w14:paraId="391BEB63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21F626" w14:textId="3FCB10F5" w:rsidR="00DC2EFF" w:rsidRPr="00633B2B" w:rsidRDefault="00A90888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514,864.66</w:t>
            </w:r>
          </w:p>
        </w:tc>
        <w:tc>
          <w:tcPr>
            <w:tcW w:w="287" w:type="dxa"/>
            <w:vAlign w:val="bottom"/>
          </w:tcPr>
          <w:p w14:paraId="54ED110E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B42CAA" w14:textId="029C1D60" w:rsidR="00DC2EFF" w:rsidRPr="00633B2B" w:rsidRDefault="00A90888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275,212.07</w:t>
            </w:r>
          </w:p>
        </w:tc>
        <w:tc>
          <w:tcPr>
            <w:tcW w:w="259" w:type="dxa"/>
            <w:vAlign w:val="bottom"/>
          </w:tcPr>
          <w:p w14:paraId="0C2242CA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68E85F" w14:textId="456EEA7A" w:rsidR="00DC2EFF" w:rsidRPr="00633B2B" w:rsidRDefault="00A90888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223,332.56</w:t>
            </w:r>
          </w:p>
        </w:tc>
      </w:tr>
      <w:bookmarkEnd w:id="35"/>
    </w:tbl>
    <w:p w14:paraId="118F7B94" w14:textId="77777777" w:rsidR="009E756A" w:rsidRPr="00633B2B" w:rsidRDefault="009E756A" w:rsidP="009703BB">
      <w:pPr>
        <w:tabs>
          <w:tab w:val="left" w:pos="284"/>
          <w:tab w:val="left" w:pos="851"/>
          <w:tab w:val="left" w:pos="1418"/>
        </w:tabs>
        <w:spacing w:after="120" w:line="340" w:lineRule="exact"/>
        <w:jc w:val="thaiDistribute"/>
        <w:rPr>
          <w:rFonts w:ascii="Angsana New" w:hAnsi="Angsana New"/>
          <w:sz w:val="28"/>
          <w:szCs w:val="28"/>
        </w:rPr>
      </w:pPr>
    </w:p>
    <w:p w14:paraId="0D8A81C7" w14:textId="32D43203" w:rsidR="00637CB3" w:rsidRPr="00633B2B" w:rsidRDefault="006A46CC" w:rsidP="00C70628">
      <w:pPr>
        <w:tabs>
          <w:tab w:val="left" w:pos="284"/>
          <w:tab w:val="left" w:pos="851"/>
          <w:tab w:val="left" w:pos="1418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ข้อสมมติฐานที่สำคัญในการประมาณการตามหลักคณิตศาสตร์ประกันภัยที่ใช้ในการคำนวณประมาณการหนี้สิน</w:t>
      </w:r>
      <w:r w:rsidR="00C70628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ผลประโยชน์ของพนักงานมีดังนี้</w:t>
      </w:r>
    </w:p>
    <w:tbl>
      <w:tblPr>
        <w:tblW w:w="8901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825"/>
        <w:gridCol w:w="2045"/>
        <w:gridCol w:w="2031"/>
      </w:tblGrid>
      <w:tr w:rsidR="006A46CC" w:rsidRPr="00633B2B" w14:paraId="38CC988C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239E18EC" w14:textId="77777777" w:rsidR="006A46CC" w:rsidRPr="00633B2B" w:rsidRDefault="006A46CC" w:rsidP="00854D94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65" w:type="dxa"/>
            <w:gridSpan w:val="2"/>
            <w:vAlign w:val="bottom"/>
          </w:tcPr>
          <w:p w14:paraId="032EE324" w14:textId="77777777" w:rsidR="006A46CC" w:rsidRPr="00633B2B" w:rsidRDefault="006A46CC" w:rsidP="00854D94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 / งบการเงินเฉพาะกิจการ</w:t>
            </w:r>
          </w:p>
        </w:tc>
      </w:tr>
      <w:tr w:rsidR="00AA36FF" w:rsidRPr="00633B2B" w14:paraId="2A00111B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1C04FCBE" w14:textId="77777777" w:rsidR="00AA36FF" w:rsidRPr="00633B2B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4B950A01" w14:textId="71A33C87" w:rsidR="00AA36FF" w:rsidRPr="00633B2B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031" w:type="dxa"/>
            <w:vAlign w:val="bottom"/>
          </w:tcPr>
          <w:p w14:paraId="4DD2C5EE" w14:textId="0E63F4ED" w:rsidR="00AA36FF" w:rsidRPr="00633B2B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AA36FF" w:rsidRPr="00633B2B" w14:paraId="42A38092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571059DF" w14:textId="77777777" w:rsidR="00AA36FF" w:rsidRPr="00633B2B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295498CE" w14:textId="414A9E60" w:rsidR="00AA36FF" w:rsidRPr="00633B2B" w:rsidRDefault="00D643ED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390F47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390F47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031" w:type="dxa"/>
            <w:vAlign w:val="bottom"/>
          </w:tcPr>
          <w:p w14:paraId="2D76D3AE" w14:textId="597EAA85" w:rsidR="00AA36FF" w:rsidRPr="00633B2B" w:rsidRDefault="00AE7DA9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AA36FF" w:rsidRPr="00633B2B" w14:paraId="000B9689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5F9D03E3" w14:textId="77777777" w:rsidR="00AA36FF" w:rsidRPr="00633B2B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อัตราคิดลด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25AAF575" w14:textId="5E664790" w:rsidR="00AA36FF" w:rsidRPr="00633B2B" w:rsidRDefault="00CE6A55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2.79 - </w:t>
            </w:r>
            <w:r w:rsidR="00AA36FF" w:rsidRPr="00633B2B">
              <w:rPr>
                <w:rFonts w:ascii="Angsana New" w:hAnsi="Angsana New"/>
                <w:color w:val="000000"/>
                <w:sz w:val="28"/>
                <w:szCs w:val="28"/>
              </w:rPr>
              <w:t>3.33</w:t>
            </w:r>
          </w:p>
        </w:tc>
        <w:tc>
          <w:tcPr>
            <w:tcW w:w="2031" w:type="dxa"/>
            <w:shd w:val="clear" w:color="auto" w:fill="auto"/>
          </w:tcPr>
          <w:p w14:paraId="07E890E7" w14:textId="5AF7E91A" w:rsidR="00AA36FF" w:rsidRPr="00633B2B" w:rsidRDefault="00F55628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1.60</w:t>
            </w:r>
          </w:p>
        </w:tc>
      </w:tr>
      <w:tr w:rsidR="00AA36FF" w:rsidRPr="00633B2B" w14:paraId="2E6FEE2D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579AA41D" w14:textId="77777777" w:rsidR="00AA36FF" w:rsidRPr="00633B2B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อัตราการขึ้นเงินเดือนโดยเฉลี่ย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6296DC07" w14:textId="42ECF76E" w:rsidR="00AA36FF" w:rsidRPr="00633B2B" w:rsidRDefault="00AA36FF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2031" w:type="dxa"/>
            <w:shd w:val="clear" w:color="auto" w:fill="auto"/>
          </w:tcPr>
          <w:p w14:paraId="6FD3E11C" w14:textId="7DD0783A" w:rsidR="00AA36FF" w:rsidRPr="00633B2B" w:rsidRDefault="00AA36FF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</w:tr>
      <w:tr w:rsidR="00AA36FF" w:rsidRPr="00633B2B" w14:paraId="2243B9BF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171109B2" w14:textId="77777777" w:rsidR="00AA36FF" w:rsidRPr="00633B2B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อัตราการ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หมุนเวียนพนักงาน</w:t>
            </w:r>
          </w:p>
        </w:tc>
        <w:tc>
          <w:tcPr>
            <w:tcW w:w="2045" w:type="dxa"/>
            <w:shd w:val="clear" w:color="auto" w:fill="auto"/>
          </w:tcPr>
          <w:p w14:paraId="03ADA0DF" w14:textId="336CC3CE" w:rsidR="00AA36FF" w:rsidRPr="00633B2B" w:rsidRDefault="00AA36FF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  <w:tc>
          <w:tcPr>
            <w:tcW w:w="2031" w:type="dxa"/>
            <w:shd w:val="clear" w:color="auto" w:fill="auto"/>
          </w:tcPr>
          <w:p w14:paraId="4845365F" w14:textId="63EF2F51" w:rsidR="00AA36FF" w:rsidRPr="00633B2B" w:rsidRDefault="00AA36FF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</w:tr>
      <w:tr w:rsidR="00AA36FF" w:rsidRPr="00633B2B" w14:paraId="1A6AD597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1B39A90F" w14:textId="77777777" w:rsidR="00AA36FF" w:rsidRPr="00633B2B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2045" w:type="dxa"/>
            <w:shd w:val="clear" w:color="auto" w:fill="auto"/>
          </w:tcPr>
          <w:p w14:paraId="0E1761AB" w14:textId="5A1755BA" w:rsidR="00AA36FF" w:rsidRPr="00633B2B" w:rsidRDefault="00AA36FF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31" w:type="dxa"/>
            <w:shd w:val="clear" w:color="auto" w:fill="auto"/>
          </w:tcPr>
          <w:p w14:paraId="5CA754BE" w14:textId="464BF178" w:rsidR="00AA36FF" w:rsidRPr="00633B2B" w:rsidRDefault="00AA36FF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</w:tr>
    </w:tbl>
    <w:p w14:paraId="2727FDA9" w14:textId="77777777" w:rsidR="0037106F" w:rsidRPr="00633B2B" w:rsidRDefault="0037106F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7964F179" w14:textId="7793F492" w:rsidR="00A67B50" w:rsidRPr="00633B2B" w:rsidRDefault="00A67B50" w:rsidP="00A67B50">
      <w:pPr>
        <w:spacing w:before="120" w:after="120"/>
        <w:ind w:left="1276" w:hanging="567"/>
        <w:jc w:val="thaiDistribute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การวิเคราะห์ความอ่อนไหวของข้อสมมติ</w:t>
      </w:r>
      <w:r w:rsidR="00C94B42" w:rsidRPr="00633B2B">
        <w:rPr>
          <w:rFonts w:ascii="Angsana New" w:hAnsi="Angsana New" w:hint="cs"/>
          <w:b/>
          <w:bCs/>
          <w:sz w:val="28"/>
          <w:szCs w:val="28"/>
          <w:cs/>
        </w:rPr>
        <w:t>ฐาน</w:t>
      </w:r>
      <w:r w:rsidRPr="00633B2B">
        <w:rPr>
          <w:rFonts w:ascii="Angsana New" w:hAnsi="Angsana New"/>
          <w:b/>
          <w:bCs/>
          <w:sz w:val="28"/>
          <w:szCs w:val="28"/>
          <w:cs/>
        </w:rPr>
        <w:t>หลักในการประมาณการตามหลักคณิตศาสตร์ประกันภัย</w:t>
      </w:r>
      <w:r w:rsidRPr="00633B2B">
        <w:rPr>
          <w:rFonts w:ascii="Angsana New" w:hAnsi="Angsana New"/>
          <w:sz w:val="28"/>
          <w:szCs w:val="28"/>
          <w:cs/>
        </w:rPr>
        <w:t xml:space="preserve"> เป็นดังนี้</w:t>
      </w:r>
    </w:p>
    <w:p w14:paraId="3090B741" w14:textId="68B654D6" w:rsidR="00A67B50" w:rsidRPr="00633B2B" w:rsidRDefault="00A67B50" w:rsidP="00A67B50">
      <w:pPr>
        <w:ind w:left="709"/>
        <w:jc w:val="thaiDistribute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sz w:val="28"/>
          <w:szCs w:val="28"/>
          <w:cs/>
        </w:rPr>
        <w:t>ข้อสมมุติ</w:t>
      </w:r>
      <w:r w:rsidR="00C94B42" w:rsidRPr="00633B2B">
        <w:rPr>
          <w:rFonts w:ascii="Angsana New" w:hAnsi="Angsana New" w:hint="cs"/>
          <w:sz w:val="28"/>
          <w:szCs w:val="28"/>
          <w:cs/>
        </w:rPr>
        <w:t>ฐาน</w:t>
      </w:r>
      <w:r w:rsidRPr="00633B2B">
        <w:rPr>
          <w:rFonts w:ascii="Angsana New" w:hAnsi="Angsana New"/>
          <w:sz w:val="28"/>
          <w:szCs w:val="28"/>
          <w:cs/>
        </w:rPr>
        <w:t>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</w:t>
      </w:r>
      <w:r w:rsidR="00C94B42" w:rsidRPr="00633B2B">
        <w:rPr>
          <w:rFonts w:ascii="Angsana New" w:hAnsi="Angsana New" w:hint="cs"/>
          <w:sz w:val="28"/>
          <w:szCs w:val="28"/>
          <w:cs/>
        </w:rPr>
        <w:t>อัตรา</w:t>
      </w:r>
      <w:r w:rsidRPr="00633B2B">
        <w:rPr>
          <w:rFonts w:ascii="Angsana New" w:hAnsi="Angsana New"/>
          <w:sz w:val="28"/>
          <w:szCs w:val="28"/>
          <w:cs/>
        </w:rPr>
        <w:t xml:space="preserve">การมรณะ โดยถือว่าข้อสมมติอื่นไม่เปลี่ยนแปลง ซึ่งผลกระทบของการวิเคราะห์ความอ่อนไหวจากการเปลี่ยนแปลงในข้อสมมติที่เกี่ยวข้องดังกล่าวข้างต้นที่อาจเป็นไปได้อย่างสมเหตุสมผล สำหรับปี </w:t>
      </w:r>
      <w:r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2D4B4C76" w14:textId="78508507" w:rsidR="00A67B50" w:rsidRPr="00633B2B" w:rsidRDefault="001D4EAD" w:rsidP="00A67B50">
      <w:pPr>
        <w:ind w:left="1418" w:hanging="284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</w:rPr>
        <w:t xml:space="preserve">-     </w:t>
      </w:r>
      <w:r w:rsidR="00A67B50" w:rsidRPr="00633B2B">
        <w:rPr>
          <w:rFonts w:ascii="Angsana New" w:hAnsi="Angsana New"/>
          <w:sz w:val="28"/>
          <w:szCs w:val="28"/>
          <w:cs/>
        </w:rPr>
        <w:t xml:space="preserve">ถ้าอัตราคิดลดเพิ่มขึ้น (ลดลง) ร้อยละ </w:t>
      </w:r>
      <w:r w:rsidR="00A67B50" w:rsidRPr="00633B2B">
        <w:rPr>
          <w:rFonts w:ascii="Angsana New" w:hAnsi="Angsana New"/>
          <w:sz w:val="28"/>
          <w:szCs w:val="28"/>
        </w:rPr>
        <w:t>0.5</w:t>
      </w:r>
      <w:r w:rsidR="00A67B50" w:rsidRPr="00633B2B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="00B30597" w:rsidRPr="00633B2B">
        <w:rPr>
          <w:rFonts w:ascii="Angsana New" w:hAnsi="Angsana New"/>
          <w:sz w:val="28"/>
          <w:szCs w:val="28"/>
        </w:rPr>
        <w:t>0.0</w:t>
      </w:r>
      <w:r w:rsidR="00CD0365" w:rsidRPr="00633B2B">
        <w:rPr>
          <w:rFonts w:ascii="Angsana New" w:hAnsi="Angsana New"/>
          <w:sz w:val="28"/>
          <w:szCs w:val="28"/>
        </w:rPr>
        <w:t xml:space="preserve">1 </w:t>
      </w:r>
      <w:r w:rsidR="00A67B50" w:rsidRPr="00633B2B">
        <w:rPr>
          <w:rFonts w:ascii="Angsana New" w:hAnsi="Angsana New" w:hint="cs"/>
          <w:sz w:val="28"/>
          <w:szCs w:val="28"/>
          <w:cs/>
        </w:rPr>
        <w:t xml:space="preserve">ถึง </w:t>
      </w:r>
      <w:r w:rsidR="00B30597" w:rsidRPr="00633B2B">
        <w:rPr>
          <w:rFonts w:ascii="Angsana New" w:hAnsi="Angsana New"/>
          <w:sz w:val="28"/>
          <w:szCs w:val="28"/>
        </w:rPr>
        <w:t>0.0</w:t>
      </w:r>
      <w:r w:rsidR="00CD0365" w:rsidRPr="00633B2B">
        <w:rPr>
          <w:rFonts w:ascii="Angsana New" w:hAnsi="Angsana New"/>
          <w:sz w:val="28"/>
          <w:szCs w:val="28"/>
        </w:rPr>
        <w:t>2</w:t>
      </w:r>
      <w:r w:rsidR="00A67B50" w:rsidRPr="00633B2B">
        <w:rPr>
          <w:rFonts w:ascii="Angsana New" w:hAnsi="Angsana New"/>
          <w:sz w:val="28"/>
          <w:szCs w:val="28"/>
          <w:cs/>
        </w:rPr>
        <w:t xml:space="preserve"> </w:t>
      </w:r>
      <w:r w:rsidR="00A67B50" w:rsidRPr="00633B2B">
        <w:rPr>
          <w:rFonts w:ascii="Angsana New" w:hAnsi="Angsana New" w:hint="cs"/>
          <w:sz w:val="28"/>
          <w:szCs w:val="28"/>
          <w:cs/>
        </w:rPr>
        <w:t>ล้าน</w:t>
      </w:r>
      <w:r w:rsidR="00A67B50" w:rsidRPr="00633B2B">
        <w:rPr>
          <w:rFonts w:ascii="Angsana New" w:hAnsi="Angsana New"/>
          <w:sz w:val="28"/>
          <w:szCs w:val="28"/>
          <w:cs/>
        </w:rPr>
        <w:t>บาท (เพิ่มขึ้น</w:t>
      </w:r>
      <w:r w:rsidR="00A67B50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B30597" w:rsidRPr="00633B2B">
        <w:rPr>
          <w:rFonts w:ascii="Angsana New" w:hAnsi="Angsana New"/>
          <w:sz w:val="28"/>
          <w:szCs w:val="28"/>
        </w:rPr>
        <w:t>0.0</w:t>
      </w:r>
      <w:r w:rsidR="00CD0365" w:rsidRPr="00633B2B">
        <w:rPr>
          <w:rFonts w:ascii="Angsana New" w:hAnsi="Angsana New"/>
          <w:sz w:val="28"/>
          <w:szCs w:val="28"/>
        </w:rPr>
        <w:t>2</w:t>
      </w:r>
      <w:r w:rsidR="00A67B50" w:rsidRPr="00633B2B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30597" w:rsidRPr="00633B2B">
        <w:rPr>
          <w:rFonts w:ascii="Angsana New" w:hAnsi="Angsana New"/>
          <w:sz w:val="28"/>
          <w:szCs w:val="28"/>
        </w:rPr>
        <w:t>0.0</w:t>
      </w:r>
      <w:r w:rsidR="00CD0365" w:rsidRPr="00633B2B">
        <w:rPr>
          <w:rFonts w:ascii="Angsana New" w:hAnsi="Angsana New"/>
          <w:sz w:val="28"/>
          <w:szCs w:val="28"/>
        </w:rPr>
        <w:t>3</w:t>
      </w:r>
      <w:r w:rsidR="00A67B50" w:rsidRPr="00633B2B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3CC1284E" w14:textId="568A1AF0" w:rsidR="00A67B50" w:rsidRPr="00633B2B" w:rsidRDefault="00A67B50" w:rsidP="00A67B50">
      <w:pPr>
        <w:ind w:left="1418" w:hanging="284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-</w:t>
      </w:r>
      <w:r w:rsidRPr="00633B2B">
        <w:rPr>
          <w:rFonts w:ascii="Angsana New" w:hAnsi="Angsana New"/>
          <w:sz w:val="28"/>
          <w:szCs w:val="28"/>
          <w:cs/>
        </w:rPr>
        <w:tab/>
      </w:r>
      <w:r w:rsidRPr="00633B2B">
        <w:rPr>
          <w:rFonts w:ascii="Angsana New" w:hAnsi="Angsana New"/>
          <w:spacing w:val="-8"/>
          <w:sz w:val="28"/>
          <w:szCs w:val="28"/>
          <w:cs/>
        </w:rPr>
        <w:t xml:space="preserve">ถ้าอัตราการเพิ่มขึ้นของเงินเดือนเพิ่มขึ้น (ลดลง) ร้อยละ </w:t>
      </w:r>
      <w:r w:rsidRPr="00633B2B">
        <w:rPr>
          <w:rFonts w:ascii="Angsana New" w:hAnsi="Angsana New"/>
          <w:spacing w:val="-8"/>
          <w:sz w:val="28"/>
          <w:szCs w:val="28"/>
        </w:rPr>
        <w:t>1</w:t>
      </w:r>
      <w:r w:rsidRPr="00633B2B">
        <w:rPr>
          <w:rFonts w:ascii="Angsana New" w:hAnsi="Angsana New"/>
          <w:spacing w:val="-8"/>
          <w:sz w:val="28"/>
          <w:szCs w:val="28"/>
          <w:cs/>
        </w:rPr>
        <w:t xml:space="preserve"> ภาระผูกพันผลประโยชน์พนักงาน</w:t>
      </w:r>
      <w:r w:rsidRPr="00633B2B">
        <w:rPr>
          <w:rFonts w:ascii="Angsana New" w:hAnsi="Angsana New"/>
          <w:sz w:val="28"/>
          <w:szCs w:val="28"/>
          <w:cs/>
        </w:rPr>
        <w:t xml:space="preserve">จะเพิ่มขึ้น </w:t>
      </w:r>
      <w:r w:rsidR="00B30597" w:rsidRPr="00633B2B">
        <w:rPr>
          <w:rFonts w:ascii="Angsana New" w:hAnsi="Angsana New"/>
          <w:sz w:val="28"/>
          <w:szCs w:val="28"/>
        </w:rPr>
        <w:t>0.0</w:t>
      </w:r>
      <w:r w:rsidR="00CD0365" w:rsidRPr="00633B2B">
        <w:rPr>
          <w:rFonts w:ascii="Angsana New" w:hAnsi="Angsana New"/>
          <w:sz w:val="28"/>
          <w:szCs w:val="28"/>
        </w:rPr>
        <w:t>3</w:t>
      </w:r>
      <w:r w:rsidRPr="00633B2B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30597" w:rsidRPr="00633B2B">
        <w:rPr>
          <w:rFonts w:ascii="Angsana New" w:hAnsi="Angsana New"/>
          <w:sz w:val="28"/>
          <w:szCs w:val="28"/>
        </w:rPr>
        <w:t>0.0</w:t>
      </w:r>
      <w:r w:rsidR="00CD0365" w:rsidRPr="00633B2B">
        <w:rPr>
          <w:rFonts w:ascii="Angsana New" w:hAnsi="Angsana New"/>
          <w:sz w:val="28"/>
          <w:szCs w:val="28"/>
        </w:rPr>
        <w:t>5</w:t>
      </w:r>
      <w:r w:rsidRPr="00633B2B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="00B30597" w:rsidRPr="00633B2B">
        <w:rPr>
          <w:rFonts w:ascii="Angsana New" w:hAnsi="Angsana New"/>
          <w:sz w:val="28"/>
          <w:szCs w:val="28"/>
        </w:rPr>
        <w:t>0.0</w:t>
      </w:r>
      <w:r w:rsidR="00CD0365" w:rsidRPr="00633B2B">
        <w:rPr>
          <w:rFonts w:ascii="Angsana New" w:hAnsi="Angsana New"/>
          <w:sz w:val="28"/>
          <w:szCs w:val="28"/>
        </w:rPr>
        <w:t>3</w:t>
      </w:r>
      <w:r w:rsidRPr="00633B2B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30597" w:rsidRPr="00633B2B">
        <w:rPr>
          <w:rFonts w:ascii="Angsana New" w:hAnsi="Angsana New"/>
          <w:sz w:val="28"/>
          <w:szCs w:val="28"/>
        </w:rPr>
        <w:t>0.0</w:t>
      </w:r>
      <w:r w:rsidR="00CD0365" w:rsidRPr="00633B2B">
        <w:rPr>
          <w:rFonts w:ascii="Angsana New" w:hAnsi="Angsana New"/>
          <w:sz w:val="28"/>
          <w:szCs w:val="28"/>
        </w:rPr>
        <w:t>4</w:t>
      </w:r>
      <w:r w:rsidRPr="00633B2B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1AB0C64F" w14:textId="25557603" w:rsidR="00A67B50" w:rsidRPr="00633B2B" w:rsidRDefault="00A67B50" w:rsidP="00A67B50">
      <w:pPr>
        <w:spacing w:after="60"/>
        <w:ind w:left="1418" w:right="-28" w:hanging="283"/>
        <w:jc w:val="thaiDistribute"/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sz w:val="28"/>
          <w:szCs w:val="28"/>
          <w:cs/>
        </w:rPr>
        <w:t>-</w:t>
      </w:r>
      <w:r w:rsidRPr="00633B2B">
        <w:rPr>
          <w:rFonts w:ascii="Angsana New" w:hAnsi="Angsana New"/>
          <w:sz w:val="28"/>
          <w:szCs w:val="28"/>
          <w:cs/>
        </w:rPr>
        <w:tab/>
        <w:t xml:space="preserve">ถ้าพนักงานการหมุนเวียนพนักงานเพิ่มขึ้น(ลดลง) ร้อยละ </w:t>
      </w:r>
      <w:r w:rsidRPr="00633B2B">
        <w:rPr>
          <w:rFonts w:ascii="Angsana New" w:hAnsi="Angsana New"/>
          <w:sz w:val="28"/>
          <w:szCs w:val="28"/>
        </w:rPr>
        <w:t>20</w:t>
      </w:r>
      <w:r w:rsidRPr="00633B2B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</w:t>
      </w:r>
      <w:r w:rsidRPr="00633B2B">
        <w:rPr>
          <w:rFonts w:ascii="Angsana New" w:hAnsi="Angsana New" w:hint="cs"/>
          <w:sz w:val="28"/>
          <w:szCs w:val="28"/>
          <w:cs/>
        </w:rPr>
        <w:t>ลดลง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0.0</w:t>
      </w:r>
      <w:r w:rsidR="00CD0365" w:rsidRPr="00633B2B">
        <w:rPr>
          <w:rFonts w:ascii="Angsana New" w:hAnsi="Angsana New"/>
          <w:sz w:val="28"/>
          <w:szCs w:val="28"/>
        </w:rPr>
        <w:t>2</w:t>
      </w:r>
      <w:r w:rsidR="00B30597"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ถึง </w:t>
      </w:r>
      <w:r w:rsidRPr="00633B2B">
        <w:rPr>
          <w:rFonts w:ascii="Angsana New" w:hAnsi="Angsana New"/>
          <w:sz w:val="28"/>
          <w:szCs w:val="28"/>
        </w:rPr>
        <w:t>0.</w:t>
      </w:r>
      <w:r w:rsidR="00CD0365" w:rsidRPr="00633B2B">
        <w:rPr>
          <w:rFonts w:ascii="Angsana New" w:hAnsi="Angsana New"/>
          <w:sz w:val="28"/>
          <w:szCs w:val="28"/>
        </w:rPr>
        <w:t>03</w:t>
      </w:r>
      <w:r w:rsidRPr="00633B2B">
        <w:rPr>
          <w:rFonts w:ascii="Angsana New" w:hAnsi="Angsana New"/>
          <w:sz w:val="28"/>
          <w:szCs w:val="28"/>
          <w:cs/>
        </w:rPr>
        <w:t xml:space="preserve"> ล้านบาท (</w:t>
      </w:r>
      <w:r w:rsidRPr="00633B2B">
        <w:rPr>
          <w:rFonts w:ascii="Angsana New" w:hAnsi="Angsana New" w:hint="cs"/>
          <w:sz w:val="28"/>
          <w:szCs w:val="28"/>
          <w:cs/>
        </w:rPr>
        <w:t>เพิ่มขึ้น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0.0</w:t>
      </w:r>
      <w:r w:rsidR="00CD0365" w:rsidRPr="00633B2B">
        <w:rPr>
          <w:rFonts w:ascii="Angsana New" w:hAnsi="Angsana New"/>
          <w:sz w:val="28"/>
          <w:szCs w:val="28"/>
        </w:rPr>
        <w:t>2</w:t>
      </w:r>
      <w:r w:rsidRPr="00633B2B">
        <w:rPr>
          <w:rFonts w:ascii="Angsana New" w:hAnsi="Angsana New"/>
          <w:sz w:val="28"/>
          <w:szCs w:val="28"/>
          <w:cs/>
        </w:rPr>
        <w:t xml:space="preserve"> ถึง </w:t>
      </w:r>
      <w:r w:rsidRPr="00633B2B">
        <w:rPr>
          <w:rFonts w:ascii="Angsana New" w:hAnsi="Angsana New"/>
          <w:sz w:val="28"/>
          <w:szCs w:val="28"/>
        </w:rPr>
        <w:t>0.</w:t>
      </w:r>
      <w:r w:rsidR="00CD0365" w:rsidRPr="00633B2B">
        <w:rPr>
          <w:rFonts w:ascii="Angsana New" w:hAnsi="Angsana New"/>
          <w:sz w:val="28"/>
          <w:szCs w:val="28"/>
        </w:rPr>
        <w:t>03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ล้านบาท)</w:t>
      </w:r>
    </w:p>
    <w:p w14:paraId="3AD2DABD" w14:textId="0AB49194" w:rsidR="00A67B50" w:rsidRPr="00633B2B" w:rsidRDefault="00A67B50" w:rsidP="00B30597">
      <w:pPr>
        <w:spacing w:after="60"/>
        <w:ind w:left="1134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</w:t>
      </w:r>
      <w:r w:rsidRPr="00633B2B">
        <w:rPr>
          <w:rFonts w:ascii="Angsana New" w:hAnsi="Angsana New" w:hint="cs"/>
          <w:sz w:val="28"/>
          <w:szCs w:val="28"/>
          <w:cs/>
        </w:rPr>
        <w:t>น</w:t>
      </w:r>
    </w:p>
    <w:p w14:paraId="7D3669F8" w14:textId="77777777" w:rsidR="00390F47" w:rsidRPr="00633B2B" w:rsidRDefault="00390F47" w:rsidP="00B30597">
      <w:pPr>
        <w:spacing w:after="60"/>
        <w:ind w:left="1134"/>
        <w:jc w:val="thaiDistribute"/>
        <w:rPr>
          <w:rFonts w:ascii="Angsana New" w:hAnsi="Angsana New"/>
          <w:sz w:val="28"/>
          <w:szCs w:val="28"/>
        </w:rPr>
      </w:pPr>
    </w:p>
    <w:p w14:paraId="3EF09DC5" w14:textId="77777777" w:rsidR="00390F47" w:rsidRPr="00633B2B" w:rsidRDefault="00390F47" w:rsidP="00B30597">
      <w:pPr>
        <w:spacing w:after="60"/>
        <w:ind w:left="1134"/>
        <w:jc w:val="thaiDistribute"/>
        <w:rPr>
          <w:rFonts w:ascii="Angsana New" w:hAnsi="Angsana New"/>
          <w:sz w:val="28"/>
          <w:szCs w:val="28"/>
        </w:rPr>
      </w:pPr>
    </w:p>
    <w:p w14:paraId="176120A6" w14:textId="77777777" w:rsidR="001A42E4" w:rsidRPr="00633B2B" w:rsidRDefault="001A42E4" w:rsidP="00B30597">
      <w:pPr>
        <w:spacing w:after="60"/>
        <w:ind w:left="1134"/>
        <w:jc w:val="thaiDistribute"/>
        <w:rPr>
          <w:rFonts w:ascii="Angsana New" w:hAnsi="Angsana New"/>
          <w:sz w:val="28"/>
          <w:szCs w:val="28"/>
        </w:rPr>
      </w:pPr>
    </w:p>
    <w:p w14:paraId="26742762" w14:textId="580395FB" w:rsidR="00384026" w:rsidRPr="00633B2B" w:rsidRDefault="00384026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สินทรัพย์และหนี้สินทางการเงิน</w:t>
      </w:r>
    </w:p>
    <w:p w14:paraId="4D362681" w14:textId="6B84C10E" w:rsidR="00850306" w:rsidRPr="00633B2B" w:rsidRDefault="00E1684E" w:rsidP="009703BB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ณ วันที่ </w:t>
      </w:r>
      <w:r w:rsidR="00D643ED" w:rsidRPr="00633B2B">
        <w:rPr>
          <w:rFonts w:ascii="Angsana New" w:hAnsi="Angsana New"/>
          <w:sz w:val="28"/>
          <w:szCs w:val="28"/>
        </w:rPr>
        <w:t>3</w:t>
      </w:r>
      <w:r w:rsidR="00390F47" w:rsidRPr="00633B2B">
        <w:rPr>
          <w:rFonts w:ascii="Angsana New" w:hAnsi="Angsana New"/>
          <w:sz w:val="28"/>
          <w:szCs w:val="28"/>
        </w:rPr>
        <w:t>1</w:t>
      </w:r>
      <w:r w:rsidR="00D643ED" w:rsidRPr="00633B2B">
        <w:rPr>
          <w:rFonts w:ascii="Angsana New" w:hAnsi="Angsana New"/>
          <w:sz w:val="28"/>
          <w:szCs w:val="28"/>
        </w:rPr>
        <w:t xml:space="preserve"> </w:t>
      </w:r>
      <w:r w:rsidR="00390F47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="00D643ED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CC4083" w:rsidRPr="00633B2B">
        <w:rPr>
          <w:rFonts w:ascii="Angsana New" w:hAnsi="Angsana New"/>
          <w:sz w:val="28"/>
          <w:szCs w:val="28"/>
        </w:rPr>
        <w:t>256</w:t>
      </w:r>
      <w:r w:rsidR="005B5B98" w:rsidRPr="00633B2B">
        <w:rPr>
          <w:rFonts w:ascii="Angsana New" w:hAnsi="Angsana New"/>
          <w:sz w:val="28"/>
          <w:szCs w:val="28"/>
        </w:rPr>
        <w:t>6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ผู้บริหารของบริษัท</w:t>
      </w:r>
      <w:r w:rsidR="00945015" w:rsidRPr="00633B2B">
        <w:rPr>
          <w:rFonts w:ascii="Angsana New" w:hAnsi="Angsana New" w:hint="cs"/>
          <w:sz w:val="28"/>
          <w:szCs w:val="28"/>
          <w:cs/>
        </w:rPr>
        <w:t>ฯ</w:t>
      </w:r>
      <w:r w:rsidRPr="00633B2B">
        <w:rPr>
          <w:rFonts w:ascii="Angsana New" w:hAnsi="Angsana New"/>
          <w:sz w:val="28"/>
          <w:szCs w:val="28"/>
          <w:cs/>
        </w:rPr>
        <w:t>ได้ประเมินโมเดลธุรกิจที่ใช้จัดการสินทรัพย์และหนี้สินทางการเงินของกลุ่มบริษัท</w:t>
      </w:r>
      <w:r w:rsidR="00945015" w:rsidRPr="00633B2B">
        <w:rPr>
          <w:rFonts w:ascii="Angsana New" w:hAnsi="Angsana New" w:hint="cs"/>
          <w:sz w:val="28"/>
          <w:szCs w:val="28"/>
          <w:cs/>
        </w:rPr>
        <w:t>ฯ</w:t>
      </w:r>
      <w:r w:rsidRPr="00633B2B">
        <w:rPr>
          <w:rFonts w:ascii="Angsana New" w:hAnsi="Angsana New"/>
          <w:sz w:val="28"/>
          <w:szCs w:val="28"/>
          <w:cs/>
        </w:rPr>
        <w:t xml:space="preserve">และจัดประเภทรายการสินทรัพย์และหนี้สินทางการเงินดังนี้ </w:t>
      </w:r>
    </w:p>
    <w:p w14:paraId="4AC0F1F2" w14:textId="63DA35A6" w:rsidR="00850306" w:rsidRPr="00633B2B" w:rsidRDefault="00850306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1066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4460"/>
        <w:gridCol w:w="1194"/>
        <w:gridCol w:w="223"/>
        <w:gridCol w:w="1226"/>
        <w:gridCol w:w="223"/>
        <w:gridCol w:w="1418"/>
        <w:gridCol w:w="223"/>
        <w:gridCol w:w="1418"/>
      </w:tblGrid>
      <w:tr w:rsidR="00CC4083" w:rsidRPr="00633B2B" w14:paraId="2BEB171E" w14:textId="77777777" w:rsidTr="009F4F74">
        <w:trPr>
          <w:trHeight w:val="388"/>
          <w:tblHeader/>
        </w:trPr>
        <w:tc>
          <w:tcPr>
            <w:tcW w:w="284" w:type="dxa"/>
          </w:tcPr>
          <w:p w14:paraId="0ADC4FD6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bookmarkStart w:id="36" w:name="_Hlk104719311"/>
          </w:p>
        </w:tc>
        <w:tc>
          <w:tcPr>
            <w:tcW w:w="4460" w:type="dxa"/>
            <w:vAlign w:val="center"/>
          </w:tcPr>
          <w:p w14:paraId="1A2C4C28" w14:textId="109A4F2E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25" w:type="dxa"/>
            <w:gridSpan w:val="7"/>
            <w:tcBorders>
              <w:bottom w:val="single" w:sz="4" w:space="0" w:color="auto"/>
            </w:tcBorders>
            <w:vAlign w:val="center"/>
          </w:tcPr>
          <w:p w14:paraId="30724C6F" w14:textId="3EDDEDD1" w:rsidR="00CC4083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CC4083" w:rsidRPr="00633B2B" w14:paraId="3AFAED17" w14:textId="77777777" w:rsidTr="009F4F74">
        <w:trPr>
          <w:trHeight w:val="401"/>
          <w:tblHeader/>
        </w:trPr>
        <w:tc>
          <w:tcPr>
            <w:tcW w:w="284" w:type="dxa"/>
          </w:tcPr>
          <w:p w14:paraId="3E2BAAC8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460" w:type="dxa"/>
            <w:vAlign w:val="center"/>
          </w:tcPr>
          <w:p w14:paraId="74E296BD" w14:textId="40EF7A1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92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307B1" w14:textId="5115C221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CC4083" w:rsidRPr="00633B2B" w14:paraId="141F499E" w14:textId="77777777" w:rsidTr="009F4F74">
        <w:trPr>
          <w:trHeight w:val="388"/>
          <w:tblHeader/>
        </w:trPr>
        <w:tc>
          <w:tcPr>
            <w:tcW w:w="284" w:type="dxa"/>
          </w:tcPr>
          <w:p w14:paraId="396229C4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460" w:type="dxa"/>
            <w:vAlign w:val="center"/>
          </w:tcPr>
          <w:p w14:paraId="47665263" w14:textId="2C43A01C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3814C" w14:textId="28DF2C46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มูลค่ายุติธรรมผ่านกำไรขาดทุน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59341893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FA2AF" w14:textId="6FE4C548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0D30E0E7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0C2C7" w14:textId="54B054CC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ราคาตัดจำหน่าย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14AD235D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25CCF" w14:textId="7BF7BBD3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CC4083" w:rsidRPr="00633B2B" w14:paraId="2ADE0BBB" w14:textId="77777777" w:rsidTr="009F4F74">
        <w:trPr>
          <w:trHeight w:val="388"/>
        </w:trPr>
        <w:tc>
          <w:tcPr>
            <w:tcW w:w="4744" w:type="dxa"/>
            <w:gridSpan w:val="2"/>
          </w:tcPr>
          <w:p w14:paraId="0F57F2C4" w14:textId="06ADC30A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33B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สินทรัพย์ทางการเงิน ณ วันที่ </w:t>
            </w:r>
            <w:r w:rsidR="00D643ED" w:rsidRPr="00633B2B">
              <w:rPr>
                <w:rFonts w:ascii="Angsana New" w:hAnsi="Angsana New"/>
                <w:b/>
                <w:bCs/>
                <w:sz w:val="26"/>
                <w:szCs w:val="26"/>
              </w:rPr>
              <w:t>3</w:t>
            </w:r>
            <w:r w:rsidR="00390F47" w:rsidRPr="00633B2B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D643ED" w:rsidRPr="00633B2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390F47" w:rsidRPr="00633B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ธันวาคม</w:t>
            </w:r>
            <w:r w:rsidR="00D643ED" w:rsidRPr="00633B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D643ED" w:rsidRPr="00633B2B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94" w:type="dxa"/>
            <w:tcBorders>
              <w:top w:val="single" w:sz="4" w:space="0" w:color="auto"/>
            </w:tcBorders>
            <w:vAlign w:val="center"/>
          </w:tcPr>
          <w:p w14:paraId="3C08FDCE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center"/>
          </w:tcPr>
          <w:p w14:paraId="3FFD8EF1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center"/>
          </w:tcPr>
          <w:p w14:paraId="7D619BD9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center"/>
          </w:tcPr>
          <w:p w14:paraId="24A4CE0B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181395C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center"/>
          </w:tcPr>
          <w:p w14:paraId="3582758F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8E4C171" w14:textId="77777777" w:rsidR="00CC4083" w:rsidRPr="00633B2B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A19C4" w:rsidRPr="00633B2B" w14:paraId="05E624DF" w14:textId="77777777" w:rsidTr="009F4F74">
        <w:trPr>
          <w:trHeight w:val="401"/>
        </w:trPr>
        <w:tc>
          <w:tcPr>
            <w:tcW w:w="284" w:type="dxa"/>
          </w:tcPr>
          <w:p w14:paraId="7C363513" w14:textId="77777777" w:rsidR="00BA19C4" w:rsidRPr="00633B2B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460" w:type="dxa"/>
            <w:vAlign w:val="center"/>
          </w:tcPr>
          <w:p w14:paraId="2374CC31" w14:textId="751893ED" w:rsidR="00BA19C4" w:rsidRPr="00633B2B" w:rsidRDefault="00BA19C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09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94" w:type="dxa"/>
            <w:vAlign w:val="bottom"/>
          </w:tcPr>
          <w:p w14:paraId="52CA43AC" w14:textId="5A36D489" w:rsidR="00BA19C4" w:rsidRPr="00633B2B" w:rsidRDefault="00BA19C4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34930F74" w14:textId="77777777" w:rsidR="00BA19C4" w:rsidRPr="00633B2B" w:rsidRDefault="00BA19C4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08C4932F" w14:textId="278A3B2D" w:rsidR="00BA19C4" w:rsidRPr="00633B2B" w:rsidRDefault="00BA19C4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784F34D5" w14:textId="77777777" w:rsidR="00BA19C4" w:rsidRPr="00633B2B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11AAC984" w14:textId="5651E084" w:rsidR="00BA19C4" w:rsidRPr="00633B2B" w:rsidRDefault="00706460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7,929,706.44</w:t>
            </w:r>
          </w:p>
        </w:tc>
        <w:tc>
          <w:tcPr>
            <w:tcW w:w="223" w:type="dxa"/>
            <w:vAlign w:val="bottom"/>
          </w:tcPr>
          <w:p w14:paraId="6001836D" w14:textId="77777777" w:rsidR="00BA19C4" w:rsidRPr="00633B2B" w:rsidRDefault="00BA19C4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351BC876" w14:textId="024A8642" w:rsidR="00BA19C4" w:rsidRPr="00633B2B" w:rsidRDefault="00706460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7,929,706.44</w:t>
            </w:r>
          </w:p>
        </w:tc>
      </w:tr>
      <w:tr w:rsidR="00BA19C4" w:rsidRPr="00633B2B" w14:paraId="074E61F2" w14:textId="77777777" w:rsidTr="009F4F74">
        <w:trPr>
          <w:trHeight w:val="388"/>
        </w:trPr>
        <w:tc>
          <w:tcPr>
            <w:tcW w:w="284" w:type="dxa"/>
          </w:tcPr>
          <w:p w14:paraId="5F4C3FE7" w14:textId="77777777" w:rsidR="00BA19C4" w:rsidRPr="00633B2B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460" w:type="dxa"/>
            <w:vAlign w:val="center"/>
          </w:tcPr>
          <w:p w14:paraId="692135DB" w14:textId="38A94D2C" w:rsidR="00BA19C4" w:rsidRPr="00633B2B" w:rsidRDefault="00BA19C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09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194" w:type="dxa"/>
            <w:vAlign w:val="bottom"/>
          </w:tcPr>
          <w:p w14:paraId="3A1C1143" w14:textId="04848382" w:rsidR="00BA19C4" w:rsidRPr="00633B2B" w:rsidRDefault="00BA19C4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61CF1719" w14:textId="77777777" w:rsidR="00BA19C4" w:rsidRPr="00633B2B" w:rsidRDefault="00BA19C4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60B5F92A" w14:textId="7D0CF8B9" w:rsidR="00BA19C4" w:rsidRPr="00633B2B" w:rsidRDefault="00BA19C4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4024AD5B" w14:textId="77777777" w:rsidR="00BA19C4" w:rsidRPr="00633B2B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5A1B4184" w14:textId="453B8C48" w:rsidR="00BA19C4" w:rsidRPr="00633B2B" w:rsidRDefault="00793FBF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120,324,239.21</w:t>
            </w:r>
          </w:p>
        </w:tc>
        <w:tc>
          <w:tcPr>
            <w:tcW w:w="223" w:type="dxa"/>
            <w:vAlign w:val="bottom"/>
          </w:tcPr>
          <w:p w14:paraId="62AD4D67" w14:textId="77777777" w:rsidR="00BA19C4" w:rsidRPr="00633B2B" w:rsidRDefault="00BA19C4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D7F4A33" w14:textId="2071F4C8" w:rsidR="00BA19C4" w:rsidRPr="00633B2B" w:rsidRDefault="00793FBF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120,324,239.21</w:t>
            </w:r>
          </w:p>
        </w:tc>
      </w:tr>
      <w:tr w:rsidR="00A70EFB" w:rsidRPr="00633B2B" w14:paraId="177B21F3" w14:textId="77777777" w:rsidTr="009F4F74">
        <w:trPr>
          <w:trHeight w:val="388"/>
        </w:trPr>
        <w:tc>
          <w:tcPr>
            <w:tcW w:w="284" w:type="dxa"/>
          </w:tcPr>
          <w:p w14:paraId="432E30FF" w14:textId="77777777" w:rsidR="00A70EFB" w:rsidRPr="00633B2B" w:rsidRDefault="00A70EFB" w:rsidP="00A70EF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460" w:type="dxa"/>
            <w:vAlign w:val="center"/>
          </w:tcPr>
          <w:p w14:paraId="5E1A72D6" w14:textId="06BDABC0" w:rsidR="00A70EFB" w:rsidRPr="00633B2B" w:rsidRDefault="009F4F74" w:rsidP="00BF1EE3">
            <w:pPr>
              <w:ind w:hanging="114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ลูกหนี้แฟคตอริ่ง</w:t>
            </w:r>
          </w:p>
        </w:tc>
        <w:tc>
          <w:tcPr>
            <w:tcW w:w="1194" w:type="dxa"/>
            <w:vAlign w:val="bottom"/>
          </w:tcPr>
          <w:p w14:paraId="37B47188" w14:textId="1F8B2D32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20743690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255E0915" w14:textId="39519415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238F2B25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676ECFA" w14:textId="7B917E88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129,095,337.</w:t>
            </w:r>
            <w:r w:rsidR="00EF35F9" w:rsidRPr="00633B2B">
              <w:rPr>
                <w:rFonts w:ascii="Angsana New" w:hAnsi="Angsana New"/>
                <w:sz w:val="26"/>
                <w:szCs w:val="26"/>
              </w:rPr>
              <w:t>36</w:t>
            </w:r>
          </w:p>
        </w:tc>
        <w:tc>
          <w:tcPr>
            <w:tcW w:w="223" w:type="dxa"/>
            <w:vAlign w:val="bottom"/>
          </w:tcPr>
          <w:p w14:paraId="5B6E180C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99D6D69" w14:textId="1DD6C52F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129,095,337.</w:t>
            </w:r>
            <w:r w:rsidR="00EF35F9" w:rsidRPr="00633B2B">
              <w:rPr>
                <w:rFonts w:ascii="Angsana New" w:hAnsi="Angsana New"/>
                <w:sz w:val="26"/>
                <w:szCs w:val="26"/>
              </w:rPr>
              <w:t>36</w:t>
            </w:r>
          </w:p>
        </w:tc>
      </w:tr>
      <w:tr w:rsidR="00793FBF" w:rsidRPr="00633B2B" w14:paraId="35F8E582" w14:textId="77777777" w:rsidTr="00BF1EE3">
        <w:trPr>
          <w:trHeight w:val="401"/>
        </w:trPr>
        <w:tc>
          <w:tcPr>
            <w:tcW w:w="284" w:type="dxa"/>
          </w:tcPr>
          <w:p w14:paraId="58903F17" w14:textId="77777777" w:rsidR="00793FBF" w:rsidRPr="00633B2B" w:rsidRDefault="00793FBF" w:rsidP="00A70EF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460" w:type="dxa"/>
            <w:vAlign w:val="center"/>
          </w:tcPr>
          <w:p w14:paraId="30D13078" w14:textId="30596184" w:rsidR="00793FBF" w:rsidRPr="00CD6509" w:rsidRDefault="00CD6509" w:rsidP="009F4F74">
            <w:pPr>
              <w:ind w:hanging="109"/>
              <w:rPr>
                <w:rFonts w:ascii="Angsana New" w:hAnsi="Angsana New"/>
                <w:sz w:val="26"/>
                <w:szCs w:val="26"/>
                <w:highlight w:val="green"/>
                <w:cs/>
              </w:rPr>
            </w:pPr>
            <w:r w:rsidRPr="00360E9D">
              <w:rPr>
                <w:rFonts w:ascii="Angsana New" w:hAnsi="Angsana New"/>
                <w:sz w:val="26"/>
                <w:szCs w:val="26"/>
                <w:highlight w:val="yellow"/>
                <w:cs/>
              </w:rPr>
              <w:t>ลูกหนี้การค้า-จากการขายใบรับรองคาร์บอนเครดิต</w:t>
            </w:r>
          </w:p>
        </w:tc>
        <w:tc>
          <w:tcPr>
            <w:tcW w:w="1194" w:type="dxa"/>
            <w:vAlign w:val="bottom"/>
          </w:tcPr>
          <w:p w14:paraId="643D40A3" w14:textId="5F3A7136" w:rsidR="00793FBF" w:rsidRPr="00633B2B" w:rsidRDefault="00793FBF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1CE58D46" w14:textId="77777777" w:rsidR="00793FBF" w:rsidRPr="00633B2B" w:rsidRDefault="00793FBF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2D698B06" w14:textId="60161C0D" w:rsidR="00793FBF" w:rsidRPr="00633B2B" w:rsidRDefault="00793FBF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450741CB" w14:textId="77777777" w:rsidR="00793FBF" w:rsidRPr="00633B2B" w:rsidRDefault="00793FBF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273CFB4" w14:textId="27CBD423" w:rsidR="00793FBF" w:rsidRPr="00633B2B" w:rsidRDefault="00793FBF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291,385,551.58</w:t>
            </w:r>
          </w:p>
        </w:tc>
        <w:tc>
          <w:tcPr>
            <w:tcW w:w="223" w:type="dxa"/>
            <w:vAlign w:val="bottom"/>
          </w:tcPr>
          <w:p w14:paraId="6FF406C0" w14:textId="77777777" w:rsidR="00793FBF" w:rsidRPr="00633B2B" w:rsidRDefault="00793FBF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FB3F632" w14:textId="2D603769" w:rsidR="00793FBF" w:rsidRPr="00633B2B" w:rsidRDefault="00793FBF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291,385,551.58</w:t>
            </w:r>
          </w:p>
        </w:tc>
      </w:tr>
      <w:tr w:rsidR="00A70EFB" w:rsidRPr="00633B2B" w14:paraId="2FE427F0" w14:textId="77777777" w:rsidTr="009F4F74">
        <w:trPr>
          <w:trHeight w:val="388"/>
        </w:trPr>
        <w:tc>
          <w:tcPr>
            <w:tcW w:w="284" w:type="dxa"/>
          </w:tcPr>
          <w:p w14:paraId="3CA57E49" w14:textId="77777777" w:rsidR="00A70EFB" w:rsidRPr="00633B2B" w:rsidRDefault="00A70EFB" w:rsidP="00A70EF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460" w:type="dxa"/>
            <w:vAlign w:val="center"/>
          </w:tcPr>
          <w:p w14:paraId="33EA8798" w14:textId="536E1CFC" w:rsidR="00A70EFB" w:rsidRPr="00633B2B" w:rsidRDefault="00A70EFB" w:rsidP="009F4F7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เงินให้กู้ยืม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ระยะสั้นและดอกเบี้ยค้างรับ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แก่กิจการ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194" w:type="dxa"/>
            <w:vAlign w:val="bottom"/>
          </w:tcPr>
          <w:p w14:paraId="47609A3A" w14:textId="5E4B38EE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60096BE6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647D45AC" w14:textId="2CE93461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34E6BFA3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13529620" w14:textId="5A45D05A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11,258,040.5</w:t>
            </w:r>
            <w:r w:rsidR="00EF35F9" w:rsidRPr="00633B2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23" w:type="dxa"/>
            <w:vAlign w:val="bottom"/>
          </w:tcPr>
          <w:p w14:paraId="62560F28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1A9060F4" w14:textId="579C4581" w:rsidR="00A70EFB" w:rsidRPr="00633B2B" w:rsidRDefault="00A70EFB" w:rsidP="00AA3B1F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11,258,040.5</w:t>
            </w:r>
            <w:r w:rsidR="00EF35F9" w:rsidRPr="00633B2B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A70EFB" w:rsidRPr="00633B2B" w14:paraId="770A391D" w14:textId="77777777" w:rsidTr="009F4F74">
        <w:trPr>
          <w:trHeight w:val="388"/>
        </w:trPr>
        <w:tc>
          <w:tcPr>
            <w:tcW w:w="284" w:type="dxa"/>
          </w:tcPr>
          <w:p w14:paraId="26480735" w14:textId="77777777" w:rsidR="00A70EFB" w:rsidRPr="00633B2B" w:rsidRDefault="00A70EFB" w:rsidP="00A70EF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460" w:type="dxa"/>
            <w:vAlign w:val="center"/>
          </w:tcPr>
          <w:p w14:paraId="344948FB" w14:textId="67F9A81C" w:rsidR="00A70EFB" w:rsidRPr="00633B2B" w:rsidRDefault="00A70EFB" w:rsidP="009F4F7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194" w:type="dxa"/>
            <w:vAlign w:val="bottom"/>
          </w:tcPr>
          <w:p w14:paraId="7A819F05" w14:textId="1D5016B2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59BE7ADA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7B7BD6BB" w14:textId="67C67BDE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58E9C675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1B6F6088" w14:textId="522BE469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812,423,332.08</w:t>
            </w:r>
          </w:p>
        </w:tc>
        <w:tc>
          <w:tcPr>
            <w:tcW w:w="223" w:type="dxa"/>
            <w:vAlign w:val="bottom"/>
          </w:tcPr>
          <w:p w14:paraId="1AD6F5B5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39CF25A" w14:textId="100D271C" w:rsidR="00A70EFB" w:rsidRPr="00633B2B" w:rsidRDefault="00A70EFB" w:rsidP="00AA3B1F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812,423,332.08</w:t>
            </w:r>
          </w:p>
        </w:tc>
      </w:tr>
      <w:tr w:rsidR="00A70EFB" w:rsidRPr="00633B2B" w14:paraId="6DF6D7EA" w14:textId="77777777" w:rsidTr="009F4F74">
        <w:trPr>
          <w:trHeight w:val="388"/>
        </w:trPr>
        <w:tc>
          <w:tcPr>
            <w:tcW w:w="284" w:type="dxa"/>
          </w:tcPr>
          <w:p w14:paraId="62A87644" w14:textId="77777777" w:rsidR="00A70EFB" w:rsidRPr="00633B2B" w:rsidRDefault="00A70EFB" w:rsidP="00A70EF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460" w:type="dxa"/>
            <w:vAlign w:val="center"/>
          </w:tcPr>
          <w:p w14:paraId="73CDF234" w14:textId="39560283" w:rsidR="00A70EFB" w:rsidRPr="00633B2B" w:rsidRDefault="00A70EFB" w:rsidP="009F4F7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เงินให้กู้ยืมระยะยาวและดอกเบี้ยค้างรับแก่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194" w:type="dxa"/>
            <w:vAlign w:val="bottom"/>
          </w:tcPr>
          <w:p w14:paraId="3ED1BD7C" w14:textId="0FC80372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0F5F1CFC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4EE7A858" w14:textId="0738E656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283205AC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21058D3" w14:textId="2060BBCE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142</w:t>
            </w:r>
            <w:r w:rsidRPr="00633B2B">
              <w:rPr>
                <w:rFonts w:ascii="Angsana New" w:hAnsi="Angsana New"/>
                <w:sz w:val="26"/>
                <w:szCs w:val="26"/>
              </w:rPr>
              <w:t>,580,583.98</w:t>
            </w:r>
          </w:p>
        </w:tc>
        <w:tc>
          <w:tcPr>
            <w:tcW w:w="223" w:type="dxa"/>
            <w:vAlign w:val="bottom"/>
          </w:tcPr>
          <w:p w14:paraId="682C591D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8638BCC" w14:textId="50BF5C03" w:rsidR="00A70EFB" w:rsidRPr="00633B2B" w:rsidRDefault="00A70EFB" w:rsidP="00AA3B1F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142</w:t>
            </w:r>
            <w:r w:rsidRPr="00633B2B">
              <w:rPr>
                <w:rFonts w:ascii="Angsana New" w:hAnsi="Angsana New"/>
                <w:sz w:val="26"/>
                <w:szCs w:val="26"/>
              </w:rPr>
              <w:t>,580,583.98</w:t>
            </w:r>
          </w:p>
        </w:tc>
      </w:tr>
      <w:tr w:rsidR="00A70EFB" w:rsidRPr="00633B2B" w14:paraId="2F3AB6BF" w14:textId="77777777" w:rsidTr="009F4F74">
        <w:trPr>
          <w:trHeight w:val="388"/>
        </w:trPr>
        <w:tc>
          <w:tcPr>
            <w:tcW w:w="284" w:type="dxa"/>
          </w:tcPr>
          <w:p w14:paraId="767EA9B6" w14:textId="77777777" w:rsidR="00A70EFB" w:rsidRPr="00633B2B" w:rsidRDefault="00A70EFB" w:rsidP="00A70EFB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460" w:type="dxa"/>
          </w:tcPr>
          <w:p w14:paraId="7441A8EB" w14:textId="3C85A5D4" w:rsidR="00A70EFB" w:rsidRPr="00633B2B" w:rsidRDefault="00A70EFB" w:rsidP="009F4F7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94" w:type="dxa"/>
            <w:vAlign w:val="bottom"/>
          </w:tcPr>
          <w:p w14:paraId="15FA3EAD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3C433DB4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7AA2E779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5696F8ED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8D8928E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277B5875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D588B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0EFB" w:rsidRPr="00633B2B" w14:paraId="2401652C" w14:textId="77777777" w:rsidTr="009F4F74">
        <w:trPr>
          <w:trHeight w:val="388"/>
        </w:trPr>
        <w:tc>
          <w:tcPr>
            <w:tcW w:w="284" w:type="dxa"/>
          </w:tcPr>
          <w:p w14:paraId="31549F13" w14:textId="77777777" w:rsidR="00A70EFB" w:rsidRPr="00633B2B" w:rsidRDefault="00A70EFB" w:rsidP="00A70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460" w:type="dxa"/>
            <w:vAlign w:val="center"/>
          </w:tcPr>
          <w:p w14:paraId="38A10FE6" w14:textId="7F76FBD8" w:rsidR="00A70EFB" w:rsidRPr="00633B2B" w:rsidRDefault="00A70EFB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7" w:hanging="425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   - 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หน่วยลงทุนในหุ้น -ไม่จดทะเบียนในตลาดหลักทรัพย์</w:t>
            </w:r>
          </w:p>
        </w:tc>
        <w:tc>
          <w:tcPr>
            <w:tcW w:w="1194" w:type="dxa"/>
            <w:vAlign w:val="bottom"/>
          </w:tcPr>
          <w:p w14:paraId="15EBAB72" w14:textId="49F6DE19" w:rsidR="00A70EFB" w:rsidRPr="00633B2B" w:rsidRDefault="00A70EFB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0D1CF36F" w14:textId="77777777" w:rsidR="00A70EFB" w:rsidRPr="00633B2B" w:rsidRDefault="00A70EFB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2AB39396" w14:textId="313ADE7B" w:rsidR="00A70EFB" w:rsidRPr="00633B2B" w:rsidRDefault="001A42E4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4</w:t>
            </w:r>
            <w:r w:rsidR="00A70EFB" w:rsidRPr="00633B2B">
              <w:rPr>
                <w:rFonts w:ascii="Angsana New" w:hAnsi="Angsana New"/>
                <w:sz w:val="26"/>
                <w:szCs w:val="26"/>
              </w:rPr>
              <w:t>0,000,000.00</w:t>
            </w:r>
          </w:p>
        </w:tc>
        <w:tc>
          <w:tcPr>
            <w:tcW w:w="223" w:type="dxa"/>
            <w:vAlign w:val="bottom"/>
          </w:tcPr>
          <w:p w14:paraId="4631A60D" w14:textId="77777777" w:rsidR="00A70EFB" w:rsidRPr="00633B2B" w:rsidRDefault="00A70EFB" w:rsidP="00A70E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9BC2247" w14:textId="6187962C" w:rsidR="00A70EFB" w:rsidRPr="00633B2B" w:rsidRDefault="00A70EFB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417BEAAA" w14:textId="77777777" w:rsidR="00A70EFB" w:rsidRPr="00633B2B" w:rsidRDefault="00A70EFB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9E652C0" w14:textId="7707B58D" w:rsidR="00A70EFB" w:rsidRPr="00633B2B" w:rsidRDefault="001A42E4" w:rsidP="00AA3B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40,000,000.00</w:t>
            </w:r>
          </w:p>
        </w:tc>
      </w:tr>
      <w:tr w:rsidR="00A70EFB" w:rsidRPr="00633B2B" w14:paraId="06A6C03B" w14:textId="77777777" w:rsidTr="009F4F74">
        <w:trPr>
          <w:trHeight w:val="388"/>
        </w:trPr>
        <w:tc>
          <w:tcPr>
            <w:tcW w:w="4744" w:type="dxa"/>
            <w:gridSpan w:val="2"/>
          </w:tcPr>
          <w:p w14:paraId="598F332A" w14:textId="5A4033DD" w:rsidR="00A70EFB" w:rsidRPr="00633B2B" w:rsidRDefault="00A70EFB" w:rsidP="009F4F74">
            <w:pPr>
              <w:ind w:firstLine="175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1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AABFCD" w14:textId="6C127D0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628D0ABD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E1EABF" w14:textId="1DF6AA26" w:rsidR="00A70EFB" w:rsidRPr="00633B2B" w:rsidRDefault="001A42E4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40,000,000.00</w:t>
            </w:r>
          </w:p>
        </w:tc>
        <w:tc>
          <w:tcPr>
            <w:tcW w:w="223" w:type="dxa"/>
            <w:vAlign w:val="bottom"/>
          </w:tcPr>
          <w:p w14:paraId="10F7856B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C62028" w14:textId="5B1C7553" w:rsidR="00A70EFB" w:rsidRPr="00633B2B" w:rsidRDefault="00A20015" w:rsidP="00AA3B1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1,514,996,791.17</w:t>
            </w:r>
          </w:p>
        </w:tc>
        <w:tc>
          <w:tcPr>
            <w:tcW w:w="223" w:type="dxa"/>
            <w:vAlign w:val="bottom"/>
          </w:tcPr>
          <w:p w14:paraId="05CC608C" w14:textId="77777777" w:rsidR="00A70EFB" w:rsidRPr="00633B2B" w:rsidRDefault="00A70EFB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08F51" w14:textId="1A80DD02" w:rsidR="00A70EFB" w:rsidRPr="00633B2B" w:rsidRDefault="001A42E4" w:rsidP="00AA3B1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1,554,996,791.17</w:t>
            </w:r>
          </w:p>
        </w:tc>
      </w:tr>
      <w:tr w:rsidR="00A70EFB" w:rsidRPr="00633B2B" w14:paraId="41754142" w14:textId="77777777" w:rsidTr="009F4F74">
        <w:trPr>
          <w:trHeight w:val="388"/>
        </w:trPr>
        <w:tc>
          <w:tcPr>
            <w:tcW w:w="284" w:type="dxa"/>
          </w:tcPr>
          <w:p w14:paraId="6F4D5B89" w14:textId="77777777" w:rsidR="00A70EFB" w:rsidRPr="00633B2B" w:rsidRDefault="00A70EFB" w:rsidP="00A70EFB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05BD8944" w14:textId="77777777" w:rsidR="00A70EFB" w:rsidRPr="00633B2B" w:rsidRDefault="00A70EFB" w:rsidP="00A70EFB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4" w:type="dxa"/>
            <w:vAlign w:val="bottom"/>
          </w:tcPr>
          <w:p w14:paraId="534797CB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7C973962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5081615B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0E80CA89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DE6A183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13CF2431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CAC1A2F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0EFB" w:rsidRPr="00633B2B" w14:paraId="5C94BD39" w14:textId="77777777" w:rsidTr="009F4F74">
        <w:trPr>
          <w:trHeight w:val="170"/>
        </w:trPr>
        <w:tc>
          <w:tcPr>
            <w:tcW w:w="4744" w:type="dxa"/>
            <w:gridSpan w:val="2"/>
          </w:tcPr>
          <w:p w14:paraId="3EA874B1" w14:textId="06E1528C" w:rsidR="00A70EFB" w:rsidRPr="00633B2B" w:rsidRDefault="00A70EFB" w:rsidP="00A70EFB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หนี้สินทางการเงิน ณ วันที่ </w:t>
            </w:r>
            <w:r w:rsidRPr="00633B2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633B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94" w:type="dxa"/>
            <w:vAlign w:val="bottom"/>
          </w:tcPr>
          <w:p w14:paraId="5F917694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6A7EE228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20B702EF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27F83B9B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913664C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78486C44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D6E53E2" w14:textId="77777777" w:rsidR="00A70EFB" w:rsidRPr="00633B2B" w:rsidRDefault="00A70EFB" w:rsidP="00A70EF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A42E4" w:rsidRPr="00633B2B" w14:paraId="0E84EF8E" w14:textId="77777777" w:rsidTr="009F4F74">
        <w:trPr>
          <w:trHeight w:val="388"/>
        </w:trPr>
        <w:tc>
          <w:tcPr>
            <w:tcW w:w="284" w:type="dxa"/>
          </w:tcPr>
          <w:p w14:paraId="632720EC" w14:textId="77777777" w:rsidR="001A42E4" w:rsidRPr="00633B2B" w:rsidRDefault="001A42E4" w:rsidP="001A42E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6F26E6B5" w14:textId="54E0BEFC" w:rsidR="001A42E4" w:rsidRPr="00633B2B" w:rsidRDefault="001A42E4" w:rsidP="001A42E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194" w:type="dxa"/>
            <w:vAlign w:val="center"/>
          </w:tcPr>
          <w:p w14:paraId="426D99F3" w14:textId="6B46587F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01B7E436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center"/>
          </w:tcPr>
          <w:p w14:paraId="06BA926F" w14:textId="04BDF51B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3E906340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43C5E30" w14:textId="776B1678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270</w:t>
            </w:r>
            <w:r w:rsidRPr="00633B2B">
              <w:rPr>
                <w:rFonts w:ascii="Angsana New" w:hAnsi="Angsana New"/>
                <w:sz w:val="26"/>
                <w:szCs w:val="26"/>
              </w:rPr>
              <w:t>,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577</w:t>
            </w:r>
            <w:r w:rsidRPr="00633B2B">
              <w:rPr>
                <w:rFonts w:ascii="Angsana New" w:hAnsi="Angsana New"/>
                <w:sz w:val="26"/>
                <w:szCs w:val="26"/>
              </w:rPr>
              <w:t>,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928.83</w:t>
            </w:r>
          </w:p>
        </w:tc>
        <w:tc>
          <w:tcPr>
            <w:tcW w:w="223" w:type="dxa"/>
            <w:vAlign w:val="center"/>
          </w:tcPr>
          <w:p w14:paraId="5AF64116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42BC72E" w14:textId="125943AD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270</w:t>
            </w:r>
            <w:r w:rsidRPr="00633B2B">
              <w:rPr>
                <w:rFonts w:ascii="Angsana New" w:hAnsi="Angsana New"/>
                <w:sz w:val="26"/>
                <w:szCs w:val="26"/>
              </w:rPr>
              <w:t>,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577</w:t>
            </w:r>
            <w:r w:rsidRPr="00633B2B">
              <w:rPr>
                <w:rFonts w:ascii="Angsana New" w:hAnsi="Angsana New"/>
                <w:sz w:val="26"/>
                <w:szCs w:val="26"/>
              </w:rPr>
              <w:t>,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928.83</w:t>
            </w:r>
          </w:p>
        </w:tc>
      </w:tr>
      <w:tr w:rsidR="001A42E4" w:rsidRPr="00633B2B" w14:paraId="63B27F63" w14:textId="77777777" w:rsidTr="009F4F74">
        <w:trPr>
          <w:trHeight w:val="388"/>
        </w:trPr>
        <w:tc>
          <w:tcPr>
            <w:tcW w:w="284" w:type="dxa"/>
          </w:tcPr>
          <w:p w14:paraId="6D636789" w14:textId="77777777" w:rsidR="001A42E4" w:rsidRPr="00633B2B" w:rsidRDefault="001A42E4" w:rsidP="001A42E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1987E2A4" w14:textId="7E69F9B1" w:rsidR="001A42E4" w:rsidRPr="00633B2B" w:rsidRDefault="001A42E4" w:rsidP="001A42E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หุ้นกู้</w:t>
            </w:r>
            <w:r w:rsidRPr="00633B2B">
              <w:rPr>
                <w:rFonts w:ascii="Angsana New" w:eastAsia="Arial Unicode MS" w:hAnsi="Angsana New" w:hint="cs"/>
                <w:sz w:val="26"/>
                <w:szCs w:val="26"/>
                <w:cs/>
                <w:lang w:val="en-GB"/>
              </w:rPr>
              <w:t>ระยะสั้น</w:t>
            </w:r>
          </w:p>
        </w:tc>
        <w:tc>
          <w:tcPr>
            <w:tcW w:w="1194" w:type="dxa"/>
            <w:vAlign w:val="center"/>
          </w:tcPr>
          <w:p w14:paraId="0D0E6866" w14:textId="396BA0C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7CC7DB15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center"/>
          </w:tcPr>
          <w:p w14:paraId="1A2CA027" w14:textId="7103B593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3D08C4D2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4737F2A" w14:textId="222B0EC4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49,640,185.06</w:t>
            </w:r>
          </w:p>
        </w:tc>
        <w:tc>
          <w:tcPr>
            <w:tcW w:w="223" w:type="dxa"/>
            <w:vAlign w:val="center"/>
          </w:tcPr>
          <w:p w14:paraId="2DE21DB0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699C1F4" w14:textId="00681194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49,640,185.06</w:t>
            </w:r>
          </w:p>
        </w:tc>
      </w:tr>
      <w:tr w:rsidR="001A42E4" w:rsidRPr="00633B2B" w14:paraId="79E19754" w14:textId="77777777" w:rsidTr="009F4F74">
        <w:trPr>
          <w:trHeight w:val="388"/>
        </w:trPr>
        <w:tc>
          <w:tcPr>
            <w:tcW w:w="284" w:type="dxa"/>
          </w:tcPr>
          <w:p w14:paraId="0BD510C7" w14:textId="77777777" w:rsidR="001A42E4" w:rsidRPr="00633B2B" w:rsidRDefault="001A42E4" w:rsidP="001A42E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07F14A9C" w14:textId="18D457D3" w:rsidR="001A42E4" w:rsidRPr="00633B2B" w:rsidRDefault="001A42E4" w:rsidP="001A42E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194" w:type="dxa"/>
            <w:vAlign w:val="center"/>
          </w:tcPr>
          <w:p w14:paraId="4EC7EB82" w14:textId="7A095B19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66A2B3D7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center"/>
          </w:tcPr>
          <w:p w14:paraId="0ADA223D" w14:textId="53F8D44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6D603D8C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0261753" w14:textId="489B543D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18</w:t>
            </w:r>
            <w:r w:rsidRPr="00633B2B">
              <w:rPr>
                <w:rFonts w:ascii="Angsana New" w:hAnsi="Angsana New"/>
                <w:sz w:val="26"/>
                <w:szCs w:val="26"/>
              </w:rPr>
              <w:t>,039,376.15</w:t>
            </w:r>
          </w:p>
        </w:tc>
        <w:tc>
          <w:tcPr>
            <w:tcW w:w="223" w:type="dxa"/>
            <w:vAlign w:val="center"/>
          </w:tcPr>
          <w:p w14:paraId="7059A18B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9973BE5" w14:textId="775C29DC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18</w:t>
            </w:r>
            <w:r w:rsidRPr="00633B2B">
              <w:rPr>
                <w:rFonts w:ascii="Angsana New" w:hAnsi="Angsana New"/>
                <w:sz w:val="26"/>
                <w:szCs w:val="26"/>
              </w:rPr>
              <w:t>,039,376.15</w:t>
            </w:r>
          </w:p>
        </w:tc>
      </w:tr>
      <w:tr w:rsidR="001A42E4" w:rsidRPr="00633B2B" w14:paraId="379E7FB1" w14:textId="77777777" w:rsidTr="009F4F74">
        <w:trPr>
          <w:trHeight w:val="388"/>
        </w:trPr>
        <w:tc>
          <w:tcPr>
            <w:tcW w:w="284" w:type="dxa"/>
          </w:tcPr>
          <w:p w14:paraId="5CEEA7C5" w14:textId="77777777" w:rsidR="001A42E4" w:rsidRPr="00633B2B" w:rsidRDefault="001A42E4" w:rsidP="001A42E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4AA70F47" w14:textId="59E1E3CB" w:rsidR="001A42E4" w:rsidRPr="00633B2B" w:rsidRDefault="001A42E4" w:rsidP="001A42E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ส่วนของเงินกู้ยืมสถาบันการเงินกำหนดชำระภายในหนึ่งปี</w:t>
            </w:r>
          </w:p>
        </w:tc>
        <w:tc>
          <w:tcPr>
            <w:tcW w:w="1194" w:type="dxa"/>
            <w:vAlign w:val="center"/>
          </w:tcPr>
          <w:p w14:paraId="0601E10D" w14:textId="437CC523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1123636D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center"/>
          </w:tcPr>
          <w:p w14:paraId="15AA0CD0" w14:textId="24A3B505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37BA5497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24BF435" w14:textId="116E1A1E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181</w:t>
            </w:r>
            <w:r w:rsidRPr="00633B2B">
              <w:rPr>
                <w:rFonts w:ascii="Angsana New" w:hAnsi="Angsana New"/>
                <w:sz w:val="26"/>
                <w:szCs w:val="26"/>
              </w:rPr>
              <w:t>,961,630.97</w:t>
            </w:r>
          </w:p>
        </w:tc>
        <w:tc>
          <w:tcPr>
            <w:tcW w:w="223" w:type="dxa"/>
            <w:vAlign w:val="center"/>
          </w:tcPr>
          <w:p w14:paraId="36E45671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0D507F0" w14:textId="2655850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181</w:t>
            </w:r>
            <w:r w:rsidRPr="00633B2B">
              <w:rPr>
                <w:rFonts w:ascii="Angsana New" w:hAnsi="Angsana New"/>
                <w:sz w:val="26"/>
                <w:szCs w:val="26"/>
              </w:rPr>
              <w:t>,961,630.97</w:t>
            </w:r>
          </w:p>
        </w:tc>
      </w:tr>
      <w:tr w:rsidR="001A42E4" w:rsidRPr="00633B2B" w14:paraId="7EE2922B" w14:textId="77777777" w:rsidTr="009F4F74">
        <w:trPr>
          <w:trHeight w:val="388"/>
        </w:trPr>
        <w:tc>
          <w:tcPr>
            <w:tcW w:w="284" w:type="dxa"/>
          </w:tcPr>
          <w:p w14:paraId="2A6EFA2F" w14:textId="77777777" w:rsidR="001A42E4" w:rsidRPr="00633B2B" w:rsidRDefault="001A42E4" w:rsidP="001A42E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7E80A141" w14:textId="56D5C7B9" w:rsidR="001A42E4" w:rsidRPr="00633B2B" w:rsidRDefault="001A42E4" w:rsidP="001A42E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  <w:t>เงินกู้ยืมระยะสั้น</w:t>
            </w:r>
            <w:r w:rsidRPr="00633B2B">
              <w:rPr>
                <w:rFonts w:ascii="Angsana New" w:eastAsia="Arial Unicode MS" w:hAnsi="Angsana New" w:hint="cs"/>
                <w:sz w:val="26"/>
                <w:szCs w:val="26"/>
                <w:cs/>
                <w:lang w:val="en-GB"/>
              </w:rPr>
              <w:t>และดอกเบี้ยค้างจ่าย</w:t>
            </w:r>
            <w:r w:rsidRPr="00633B2B"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  <w:t xml:space="preserve"> - กิจการที่เกี่ยวข้องกัน</w:t>
            </w:r>
          </w:p>
        </w:tc>
        <w:tc>
          <w:tcPr>
            <w:tcW w:w="1194" w:type="dxa"/>
            <w:vAlign w:val="bottom"/>
          </w:tcPr>
          <w:p w14:paraId="27B7460F" w14:textId="4A7C6A66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3D076246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5F51F371" w14:textId="220A9516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bottom"/>
          </w:tcPr>
          <w:p w14:paraId="65F511FC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5BFEBE2" w14:textId="070535E3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42,198,897.73</w:t>
            </w:r>
          </w:p>
        </w:tc>
        <w:tc>
          <w:tcPr>
            <w:tcW w:w="223" w:type="dxa"/>
            <w:vAlign w:val="bottom"/>
          </w:tcPr>
          <w:p w14:paraId="2EC8EFD4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DA570BA" w14:textId="71DCD33C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42,198,897.73</w:t>
            </w:r>
          </w:p>
        </w:tc>
      </w:tr>
      <w:tr w:rsidR="001A42E4" w:rsidRPr="00633B2B" w14:paraId="5B6C4F71" w14:textId="77777777" w:rsidTr="009F4F74">
        <w:trPr>
          <w:trHeight w:val="388"/>
        </w:trPr>
        <w:tc>
          <w:tcPr>
            <w:tcW w:w="284" w:type="dxa"/>
          </w:tcPr>
          <w:p w14:paraId="48A34A6C" w14:textId="77777777" w:rsidR="001A42E4" w:rsidRPr="00633B2B" w:rsidRDefault="001A42E4" w:rsidP="001A42E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3B6AFCC2" w14:textId="0FCC3BEF" w:rsidR="001A42E4" w:rsidRPr="00633B2B" w:rsidRDefault="001A42E4" w:rsidP="001A42E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  <w:t>เงินกู้ยืมระยะสั้น</w:t>
            </w:r>
            <w:r w:rsidRPr="00633B2B">
              <w:rPr>
                <w:rFonts w:ascii="Angsana New" w:eastAsia="Arial Unicode MS" w:hAnsi="Angsana New" w:hint="cs"/>
                <w:sz w:val="26"/>
                <w:szCs w:val="26"/>
                <w:cs/>
                <w:lang w:val="en-GB"/>
              </w:rPr>
              <w:t>และดอกเบี้ยค้างจ่าย</w:t>
            </w:r>
            <w:r w:rsidRPr="00633B2B"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  <w:t xml:space="preserve"> - กิจการอื่น</w:t>
            </w:r>
          </w:p>
        </w:tc>
        <w:tc>
          <w:tcPr>
            <w:tcW w:w="1194" w:type="dxa"/>
            <w:vAlign w:val="center"/>
          </w:tcPr>
          <w:p w14:paraId="126F6B0E" w14:textId="3E0E414A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576AC3FD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center"/>
          </w:tcPr>
          <w:p w14:paraId="35ED9AD3" w14:textId="43EB8DCC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7759694A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C293784" w14:textId="085660CC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119,042,173.01</w:t>
            </w:r>
          </w:p>
        </w:tc>
        <w:tc>
          <w:tcPr>
            <w:tcW w:w="223" w:type="dxa"/>
            <w:vAlign w:val="center"/>
          </w:tcPr>
          <w:p w14:paraId="144391B5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F397C8E" w14:textId="0ED8BA58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119,042,173.01</w:t>
            </w:r>
          </w:p>
        </w:tc>
      </w:tr>
      <w:tr w:rsidR="001A42E4" w:rsidRPr="00633B2B" w14:paraId="5181455B" w14:textId="77777777" w:rsidTr="009F4F74">
        <w:trPr>
          <w:trHeight w:val="388"/>
        </w:trPr>
        <w:tc>
          <w:tcPr>
            <w:tcW w:w="284" w:type="dxa"/>
          </w:tcPr>
          <w:p w14:paraId="60B80AFB" w14:textId="77777777" w:rsidR="001A42E4" w:rsidRPr="00633B2B" w:rsidRDefault="001A42E4" w:rsidP="001A42E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0F8A2F34" w14:textId="21ED2A51" w:rsidR="001A42E4" w:rsidRPr="00633B2B" w:rsidRDefault="001A42E4" w:rsidP="001A42E4">
            <w:pPr>
              <w:ind w:hanging="109"/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</w:pPr>
            <w:r w:rsidRPr="00633B2B">
              <w:rPr>
                <w:rFonts w:ascii="Angsana New" w:eastAsia="Arial Unicode MS" w:hAnsi="Angsana New" w:hint="cs"/>
                <w:sz w:val="26"/>
                <w:szCs w:val="26"/>
                <w:cs/>
                <w:lang w:val="en-GB"/>
              </w:rPr>
              <w:t>หนี้สินตามสัญญาเช่า-สุทธิ</w:t>
            </w:r>
          </w:p>
        </w:tc>
        <w:tc>
          <w:tcPr>
            <w:tcW w:w="1194" w:type="dxa"/>
            <w:vAlign w:val="center"/>
          </w:tcPr>
          <w:p w14:paraId="4341A692" w14:textId="109E93D2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48A01039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center"/>
          </w:tcPr>
          <w:p w14:paraId="3F9B24BD" w14:textId="2E9996E3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3DDD2BD2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8E6E3DD" w14:textId="56F8BB18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23</w:t>
            </w:r>
            <w:r w:rsidRPr="00633B2B">
              <w:rPr>
                <w:rFonts w:ascii="Angsana New" w:hAnsi="Angsana New"/>
                <w:sz w:val="26"/>
                <w:szCs w:val="26"/>
              </w:rPr>
              <w:t>,685,332.33</w:t>
            </w:r>
          </w:p>
        </w:tc>
        <w:tc>
          <w:tcPr>
            <w:tcW w:w="223" w:type="dxa"/>
            <w:vAlign w:val="center"/>
          </w:tcPr>
          <w:p w14:paraId="7CC0878C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11D0624" w14:textId="38AB1F7F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23</w:t>
            </w:r>
            <w:r w:rsidRPr="00633B2B">
              <w:rPr>
                <w:rFonts w:ascii="Angsana New" w:hAnsi="Angsana New"/>
                <w:sz w:val="26"/>
                <w:szCs w:val="26"/>
              </w:rPr>
              <w:t>,685,332.33</w:t>
            </w:r>
          </w:p>
        </w:tc>
      </w:tr>
      <w:tr w:rsidR="001A42E4" w:rsidRPr="00633B2B" w14:paraId="37364C51" w14:textId="77777777" w:rsidTr="009F4F74">
        <w:trPr>
          <w:trHeight w:val="388"/>
        </w:trPr>
        <w:tc>
          <w:tcPr>
            <w:tcW w:w="284" w:type="dxa"/>
          </w:tcPr>
          <w:p w14:paraId="329BA753" w14:textId="77777777" w:rsidR="001A42E4" w:rsidRPr="00633B2B" w:rsidRDefault="001A42E4" w:rsidP="001A42E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186EE5B5" w14:textId="19BD6B5E" w:rsidR="001A42E4" w:rsidRPr="00633B2B" w:rsidRDefault="001A42E4" w:rsidP="001A42E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  <w:t>เงินกู้ยืมระยะยาวสถาบันการเงิน</w:t>
            </w:r>
          </w:p>
        </w:tc>
        <w:tc>
          <w:tcPr>
            <w:tcW w:w="1194" w:type="dxa"/>
            <w:vAlign w:val="center"/>
          </w:tcPr>
          <w:p w14:paraId="716F2053" w14:textId="2F46D86B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4F380C9C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vAlign w:val="center"/>
          </w:tcPr>
          <w:p w14:paraId="34488B46" w14:textId="4BE9491A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5E13C4A9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76C6521" w14:textId="52F3EA84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1,480,096,949.98</w:t>
            </w:r>
          </w:p>
        </w:tc>
        <w:tc>
          <w:tcPr>
            <w:tcW w:w="223" w:type="dxa"/>
            <w:vAlign w:val="center"/>
          </w:tcPr>
          <w:p w14:paraId="547085BE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BC7B34B" w14:textId="2326E221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1,480,096,949.98</w:t>
            </w:r>
          </w:p>
        </w:tc>
      </w:tr>
      <w:tr w:rsidR="001A42E4" w:rsidRPr="00633B2B" w14:paraId="762B49C4" w14:textId="77777777" w:rsidTr="009F4F74">
        <w:trPr>
          <w:trHeight w:val="388"/>
        </w:trPr>
        <w:tc>
          <w:tcPr>
            <w:tcW w:w="284" w:type="dxa"/>
          </w:tcPr>
          <w:p w14:paraId="607E2B39" w14:textId="77777777" w:rsidR="001A42E4" w:rsidRPr="00633B2B" w:rsidRDefault="001A42E4" w:rsidP="001A42E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634D12D4" w14:textId="44DE73D0" w:rsidR="001A42E4" w:rsidRPr="00633B2B" w:rsidRDefault="001A42E4" w:rsidP="001A42E4">
            <w:pPr>
              <w:ind w:hanging="109"/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</w:pPr>
            <w:r w:rsidRPr="00633B2B"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  <w:t>หุ้นกู้ระยะยาว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1ED84927" w14:textId="30AF0B8F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6A7B137D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14:paraId="0EA796B4" w14:textId="465B2E23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4E4D2745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0E85E88" w14:textId="18E5B7C8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90,005,557.69</w:t>
            </w:r>
          </w:p>
        </w:tc>
        <w:tc>
          <w:tcPr>
            <w:tcW w:w="223" w:type="dxa"/>
            <w:vAlign w:val="center"/>
          </w:tcPr>
          <w:p w14:paraId="6D7F406D" w14:textId="77777777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5D77834" w14:textId="7CD41979" w:rsidR="001A42E4" w:rsidRPr="00633B2B" w:rsidRDefault="001A42E4" w:rsidP="001A42E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90,005,557.69</w:t>
            </w:r>
          </w:p>
        </w:tc>
      </w:tr>
      <w:tr w:rsidR="00A20015" w:rsidRPr="00633B2B" w14:paraId="259ABB86" w14:textId="77777777" w:rsidTr="009F4F74">
        <w:trPr>
          <w:trHeight w:val="388"/>
        </w:trPr>
        <w:tc>
          <w:tcPr>
            <w:tcW w:w="284" w:type="dxa"/>
          </w:tcPr>
          <w:p w14:paraId="58913341" w14:textId="77777777" w:rsidR="00A20015" w:rsidRPr="00633B2B" w:rsidRDefault="00A20015" w:rsidP="00A20015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556822CC" w14:textId="3F0A77AA" w:rsidR="00A20015" w:rsidRPr="00633B2B" w:rsidRDefault="00A20015" w:rsidP="009F4F74">
            <w:pPr>
              <w:ind w:hanging="109"/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</w:pPr>
            <w:r w:rsidRPr="00633B2B">
              <w:rPr>
                <w:rFonts w:ascii="Angsana New" w:eastAsia="Arial Unicode MS" w:hAnsi="Angsana New"/>
                <w:b/>
                <w:bCs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70BD250" w14:textId="18AE5AD7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3B90179C" w14:textId="77777777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E69FA1" w14:textId="73DF9736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3" w:type="dxa"/>
            <w:vAlign w:val="center"/>
          </w:tcPr>
          <w:p w14:paraId="2786A2CE" w14:textId="77777777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207EF7" w14:textId="564076F9" w:rsidR="00A20015" w:rsidRPr="00633B2B" w:rsidRDefault="001A42E4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2,275,248,031.75</w:t>
            </w:r>
          </w:p>
        </w:tc>
        <w:tc>
          <w:tcPr>
            <w:tcW w:w="223" w:type="dxa"/>
            <w:vAlign w:val="center"/>
          </w:tcPr>
          <w:p w14:paraId="40B3CA88" w14:textId="77777777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C6DA689" w14:textId="675DCBA5" w:rsidR="00A20015" w:rsidRPr="00633B2B" w:rsidRDefault="001A42E4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2,275,248,031.75</w:t>
            </w:r>
          </w:p>
        </w:tc>
      </w:tr>
      <w:tr w:rsidR="00A20015" w:rsidRPr="00633B2B" w14:paraId="66851AE5" w14:textId="77777777" w:rsidTr="009F4F74">
        <w:trPr>
          <w:trHeight w:val="388"/>
        </w:trPr>
        <w:tc>
          <w:tcPr>
            <w:tcW w:w="284" w:type="dxa"/>
          </w:tcPr>
          <w:p w14:paraId="3F4AADCC" w14:textId="77777777" w:rsidR="00A20015" w:rsidRPr="00633B2B" w:rsidRDefault="00A20015" w:rsidP="00A20015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60" w:type="dxa"/>
            <w:vAlign w:val="center"/>
          </w:tcPr>
          <w:p w14:paraId="2EFA4A58" w14:textId="77777777" w:rsidR="00A20015" w:rsidRPr="00633B2B" w:rsidRDefault="00A20015" w:rsidP="00A20015">
            <w:pPr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194" w:type="dxa"/>
            <w:tcBorders>
              <w:top w:val="double" w:sz="4" w:space="0" w:color="auto"/>
            </w:tcBorders>
            <w:vAlign w:val="bottom"/>
          </w:tcPr>
          <w:p w14:paraId="5302E6A3" w14:textId="77777777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3156DECC" w14:textId="77777777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6" w:type="dxa"/>
            <w:tcBorders>
              <w:top w:val="double" w:sz="4" w:space="0" w:color="auto"/>
            </w:tcBorders>
            <w:vAlign w:val="bottom"/>
          </w:tcPr>
          <w:p w14:paraId="6CADFAF1" w14:textId="77777777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6980F0A6" w14:textId="77777777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bottom"/>
          </w:tcPr>
          <w:p w14:paraId="129D0F50" w14:textId="77777777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3" w:type="dxa"/>
            <w:vAlign w:val="bottom"/>
          </w:tcPr>
          <w:p w14:paraId="2E611EF8" w14:textId="77777777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bottom"/>
          </w:tcPr>
          <w:p w14:paraId="5EEDDEB1" w14:textId="77777777" w:rsidR="00A20015" w:rsidRPr="00633B2B" w:rsidRDefault="00A20015" w:rsidP="00A200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36"/>
    </w:tbl>
    <w:p w14:paraId="5DFD2BA1" w14:textId="77777777" w:rsidR="00AA3B1F" w:rsidRPr="00633B2B" w:rsidRDefault="00AA3B1F" w:rsidP="00D40CB7">
      <w:pPr>
        <w:jc w:val="thaiDistribute"/>
        <w:rPr>
          <w:rFonts w:ascii="Angsana New" w:hAnsi="Angsana New"/>
          <w:sz w:val="28"/>
          <w:szCs w:val="28"/>
        </w:rPr>
      </w:pPr>
    </w:p>
    <w:p w14:paraId="70BE7E5A" w14:textId="77777777" w:rsidR="00AA3B1F" w:rsidRPr="00633B2B" w:rsidRDefault="00AA3B1F" w:rsidP="00D40CB7">
      <w:pPr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1087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"/>
        <w:gridCol w:w="4540"/>
        <w:gridCol w:w="1133"/>
        <w:gridCol w:w="274"/>
        <w:gridCol w:w="1234"/>
        <w:gridCol w:w="274"/>
        <w:gridCol w:w="1480"/>
        <w:gridCol w:w="236"/>
        <w:gridCol w:w="1419"/>
      </w:tblGrid>
      <w:tr w:rsidR="009E756A" w:rsidRPr="00633B2B" w14:paraId="1D17A4C6" w14:textId="77777777" w:rsidTr="00D65B4C">
        <w:trPr>
          <w:trHeight w:val="388"/>
          <w:tblHeader/>
        </w:trPr>
        <w:tc>
          <w:tcPr>
            <w:tcW w:w="280" w:type="dxa"/>
          </w:tcPr>
          <w:p w14:paraId="66C41FA4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bookmarkStart w:id="37" w:name="_Hlk134723617"/>
          </w:p>
        </w:tc>
        <w:tc>
          <w:tcPr>
            <w:tcW w:w="4540" w:type="dxa"/>
            <w:vAlign w:val="center"/>
          </w:tcPr>
          <w:p w14:paraId="0CFEC301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0" w:type="dxa"/>
            <w:gridSpan w:val="7"/>
            <w:tcBorders>
              <w:bottom w:val="single" w:sz="4" w:space="0" w:color="auto"/>
            </w:tcBorders>
            <w:vAlign w:val="center"/>
          </w:tcPr>
          <w:p w14:paraId="248BAA79" w14:textId="6FE2E3E1" w:rsidR="009E756A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9E756A" w:rsidRPr="00633B2B" w14:paraId="07BA5927" w14:textId="77777777" w:rsidTr="00D65B4C">
        <w:trPr>
          <w:trHeight w:val="401"/>
          <w:tblHeader/>
        </w:trPr>
        <w:tc>
          <w:tcPr>
            <w:tcW w:w="280" w:type="dxa"/>
          </w:tcPr>
          <w:p w14:paraId="2F18F7FA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6BEE0690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ACDD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0055F" w:rsidRPr="00633B2B" w14:paraId="372221C0" w14:textId="77777777" w:rsidTr="00D65B4C">
        <w:trPr>
          <w:trHeight w:val="388"/>
          <w:tblHeader/>
        </w:trPr>
        <w:tc>
          <w:tcPr>
            <w:tcW w:w="280" w:type="dxa"/>
          </w:tcPr>
          <w:p w14:paraId="12FAEFDB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3FD0715C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9B73B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มูลค่ายุติธรรมผ่านกำไรขาดทุน</w:t>
            </w:r>
          </w:p>
        </w:tc>
        <w:tc>
          <w:tcPr>
            <w:tcW w:w="274" w:type="dxa"/>
            <w:tcBorders>
              <w:top w:val="single" w:sz="4" w:space="0" w:color="auto"/>
            </w:tcBorders>
            <w:vAlign w:val="center"/>
          </w:tcPr>
          <w:p w14:paraId="36171FFC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2E050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74" w:type="dxa"/>
            <w:tcBorders>
              <w:top w:val="single" w:sz="4" w:space="0" w:color="auto"/>
            </w:tcBorders>
            <w:vAlign w:val="center"/>
          </w:tcPr>
          <w:p w14:paraId="2AD427C5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667B7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ราคาตัดจำหน่าย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8C5A555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47D26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D0055F" w:rsidRPr="00633B2B" w14:paraId="62A36C42" w14:textId="77777777" w:rsidTr="00D65B4C">
        <w:trPr>
          <w:trHeight w:val="388"/>
        </w:trPr>
        <w:tc>
          <w:tcPr>
            <w:tcW w:w="4820" w:type="dxa"/>
            <w:gridSpan w:val="2"/>
          </w:tcPr>
          <w:p w14:paraId="3375A1D6" w14:textId="5B3D11CB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33B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สินทรัพย์ทางการเงิน ณ วันที่ </w:t>
            </w:r>
            <w:r w:rsidRPr="00633B2B">
              <w:rPr>
                <w:rFonts w:ascii="Angsana New" w:hAnsi="Angsana New"/>
                <w:b/>
                <w:bCs/>
                <w:sz w:val="26"/>
                <w:szCs w:val="26"/>
              </w:rPr>
              <w:t>3</w:t>
            </w:r>
            <w:r w:rsidR="00390F47" w:rsidRPr="00633B2B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Pr="00633B2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390F47" w:rsidRPr="00633B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ธันวาคม</w:t>
            </w:r>
            <w:r w:rsidRPr="00633B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633B2B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14:paraId="42CE557A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4" w:type="dxa"/>
            <w:vAlign w:val="center"/>
          </w:tcPr>
          <w:p w14:paraId="00B1EEC8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vAlign w:val="center"/>
          </w:tcPr>
          <w:p w14:paraId="452230BE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4" w:type="dxa"/>
            <w:vAlign w:val="center"/>
          </w:tcPr>
          <w:p w14:paraId="4BB4CACE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center"/>
          </w:tcPr>
          <w:p w14:paraId="71D527B6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19615A05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center"/>
          </w:tcPr>
          <w:p w14:paraId="46C730AE" w14:textId="77777777" w:rsidR="009E756A" w:rsidRPr="00633B2B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0055F" w:rsidRPr="00633B2B" w14:paraId="56099CB1" w14:textId="77777777" w:rsidTr="00D65B4C">
        <w:trPr>
          <w:trHeight w:val="401"/>
        </w:trPr>
        <w:tc>
          <w:tcPr>
            <w:tcW w:w="280" w:type="dxa"/>
          </w:tcPr>
          <w:p w14:paraId="327D1324" w14:textId="77777777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03542CE4" w14:textId="480490CE" w:rsidR="00D0055F" w:rsidRPr="00633B2B" w:rsidRDefault="00D0055F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09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33" w:type="dxa"/>
            <w:vAlign w:val="center"/>
          </w:tcPr>
          <w:p w14:paraId="4F4ACE04" w14:textId="64D5B4C3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center"/>
          </w:tcPr>
          <w:p w14:paraId="03CE4939" w14:textId="77777777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vAlign w:val="center"/>
          </w:tcPr>
          <w:p w14:paraId="1BDBCB0E" w14:textId="3D42C023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center"/>
          </w:tcPr>
          <w:p w14:paraId="5A09862A" w14:textId="77777777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center"/>
          </w:tcPr>
          <w:p w14:paraId="3A6CEE4C" w14:textId="3B1F4213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3,225,395.30</w:t>
            </w:r>
          </w:p>
        </w:tc>
        <w:tc>
          <w:tcPr>
            <w:tcW w:w="236" w:type="dxa"/>
            <w:vAlign w:val="center"/>
          </w:tcPr>
          <w:p w14:paraId="7FFEA8CE" w14:textId="77777777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center"/>
          </w:tcPr>
          <w:p w14:paraId="679EE6D0" w14:textId="7DD90429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3,225,395.30</w:t>
            </w:r>
          </w:p>
        </w:tc>
      </w:tr>
      <w:tr w:rsidR="00D0055F" w:rsidRPr="00633B2B" w14:paraId="63CEF20C" w14:textId="77777777" w:rsidTr="00D65B4C">
        <w:trPr>
          <w:trHeight w:val="388"/>
        </w:trPr>
        <w:tc>
          <w:tcPr>
            <w:tcW w:w="280" w:type="dxa"/>
          </w:tcPr>
          <w:p w14:paraId="49CD180E" w14:textId="77777777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5C209E30" w14:textId="4F43BD48" w:rsidR="00D0055F" w:rsidRPr="00633B2B" w:rsidRDefault="00D0055F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09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133" w:type="dxa"/>
            <w:vAlign w:val="center"/>
          </w:tcPr>
          <w:p w14:paraId="6A616DC1" w14:textId="75847F11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center"/>
          </w:tcPr>
          <w:p w14:paraId="36BC688B" w14:textId="77777777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vAlign w:val="center"/>
          </w:tcPr>
          <w:p w14:paraId="750377C1" w14:textId="44D1E3CB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center"/>
          </w:tcPr>
          <w:p w14:paraId="21163076" w14:textId="77777777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center"/>
          </w:tcPr>
          <w:p w14:paraId="6B4DD064" w14:textId="19BDA12C" w:rsidR="00D0055F" w:rsidRPr="00633B2B" w:rsidRDefault="00781F31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433,372,691.56</w:t>
            </w:r>
          </w:p>
        </w:tc>
        <w:tc>
          <w:tcPr>
            <w:tcW w:w="236" w:type="dxa"/>
            <w:vAlign w:val="center"/>
          </w:tcPr>
          <w:p w14:paraId="23408F01" w14:textId="77777777" w:rsidR="00D0055F" w:rsidRPr="00633B2B" w:rsidRDefault="00D0055F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center"/>
          </w:tcPr>
          <w:p w14:paraId="7EBAEACF" w14:textId="4C032A4B" w:rsidR="00D0055F" w:rsidRPr="00633B2B" w:rsidRDefault="00781F31" w:rsidP="00D005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433,372,691.56</w:t>
            </w:r>
          </w:p>
        </w:tc>
      </w:tr>
      <w:tr w:rsidR="009F4F74" w:rsidRPr="00633B2B" w14:paraId="49526ABB" w14:textId="77777777" w:rsidTr="00D65B4C">
        <w:trPr>
          <w:trHeight w:val="388"/>
        </w:trPr>
        <w:tc>
          <w:tcPr>
            <w:tcW w:w="280" w:type="dxa"/>
          </w:tcPr>
          <w:p w14:paraId="0218B392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08AD9959" w14:textId="633778AE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09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ลูกหนี้แฟคตอริ่ง</w:t>
            </w:r>
          </w:p>
        </w:tc>
        <w:tc>
          <w:tcPr>
            <w:tcW w:w="1133" w:type="dxa"/>
            <w:vAlign w:val="bottom"/>
          </w:tcPr>
          <w:p w14:paraId="06E097E1" w14:textId="770BB465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712F41D6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3CFDB134" w14:textId="431CBDDC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6B83E3CA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bottom"/>
          </w:tcPr>
          <w:p w14:paraId="3DC6BCA9" w14:textId="2F6959C0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129,095,337.36</w:t>
            </w:r>
          </w:p>
        </w:tc>
        <w:tc>
          <w:tcPr>
            <w:tcW w:w="236" w:type="dxa"/>
            <w:vAlign w:val="bottom"/>
          </w:tcPr>
          <w:p w14:paraId="0C40780A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2049C68A" w14:textId="48B36A3E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129,095,337.36</w:t>
            </w:r>
          </w:p>
        </w:tc>
      </w:tr>
      <w:tr w:rsidR="009F4F74" w:rsidRPr="00633B2B" w14:paraId="0188F8DD" w14:textId="77777777" w:rsidTr="00D65B4C">
        <w:trPr>
          <w:trHeight w:val="388"/>
        </w:trPr>
        <w:tc>
          <w:tcPr>
            <w:tcW w:w="280" w:type="dxa"/>
          </w:tcPr>
          <w:p w14:paraId="79D57686" w14:textId="77777777" w:rsidR="009F4F74" w:rsidRPr="00633B2B" w:rsidRDefault="009F4F74" w:rsidP="009F4F74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0D30F6C8" w14:textId="1FD5FCCB" w:rsidR="009F4F74" w:rsidRPr="00633B2B" w:rsidRDefault="009F4F74" w:rsidP="009F4F7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เงินให้กู้ยืม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ระยะสั้นและดอกเบี้ยค้างรับ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แก่กิจการ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133" w:type="dxa"/>
            <w:vAlign w:val="bottom"/>
          </w:tcPr>
          <w:p w14:paraId="2A781320" w14:textId="17148566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5B827C81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37EF3E73" w14:textId="40AC75F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703B9698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bottom"/>
          </w:tcPr>
          <w:p w14:paraId="390D36BC" w14:textId="7ABC2B72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291,460,841.94</w:t>
            </w:r>
          </w:p>
        </w:tc>
        <w:tc>
          <w:tcPr>
            <w:tcW w:w="236" w:type="dxa"/>
            <w:vAlign w:val="bottom"/>
          </w:tcPr>
          <w:p w14:paraId="4AF9AB54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672E97F8" w14:textId="25FFBAF8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291,460,841.94</w:t>
            </w:r>
          </w:p>
        </w:tc>
      </w:tr>
      <w:tr w:rsidR="009F4F74" w:rsidRPr="00633B2B" w14:paraId="0E2F9713" w14:textId="77777777" w:rsidTr="00D65B4C">
        <w:trPr>
          <w:trHeight w:val="388"/>
        </w:trPr>
        <w:tc>
          <w:tcPr>
            <w:tcW w:w="280" w:type="dxa"/>
          </w:tcPr>
          <w:p w14:paraId="7EBFDBBF" w14:textId="77777777" w:rsidR="009F4F74" w:rsidRPr="00633B2B" w:rsidRDefault="009F4F74" w:rsidP="009F4F74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215E27B3" w14:textId="4F008A59" w:rsidR="009F4F74" w:rsidRPr="00633B2B" w:rsidRDefault="009F4F74" w:rsidP="009F4F7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133" w:type="dxa"/>
            <w:vAlign w:val="bottom"/>
          </w:tcPr>
          <w:p w14:paraId="3425C00A" w14:textId="094E538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27451A73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211466F3" w14:textId="333664CA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26BE4275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bottom"/>
          </w:tcPr>
          <w:p w14:paraId="6C085599" w14:textId="26A1A26B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384,616,209.87</w:t>
            </w:r>
          </w:p>
        </w:tc>
        <w:tc>
          <w:tcPr>
            <w:tcW w:w="236" w:type="dxa"/>
            <w:vAlign w:val="bottom"/>
          </w:tcPr>
          <w:p w14:paraId="16C8B948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2D78CBCF" w14:textId="5EB48BE4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384,616,209.87</w:t>
            </w:r>
          </w:p>
        </w:tc>
      </w:tr>
      <w:tr w:rsidR="009F4F74" w:rsidRPr="00633B2B" w14:paraId="5AE60256" w14:textId="77777777" w:rsidTr="00D65B4C">
        <w:trPr>
          <w:trHeight w:val="388"/>
        </w:trPr>
        <w:tc>
          <w:tcPr>
            <w:tcW w:w="280" w:type="dxa"/>
          </w:tcPr>
          <w:p w14:paraId="13F79C38" w14:textId="77777777" w:rsidR="009F4F74" w:rsidRPr="00633B2B" w:rsidRDefault="009F4F74" w:rsidP="009F4F74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1D30C433" w14:textId="47240929" w:rsidR="009F4F74" w:rsidRPr="00633B2B" w:rsidRDefault="009F4F74" w:rsidP="009F4F74">
            <w:pPr>
              <w:ind w:hanging="109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เงินให้กู้ยืมระยะยาวและดอกเบี้ยค้างรับแก่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</w:t>
            </w:r>
            <w:r w:rsidR="00D65B4C" w:rsidRPr="00633B2B">
              <w:rPr>
                <w:rFonts w:ascii="Angsana New" w:hAnsi="Angsana New" w:hint="cs"/>
                <w:sz w:val="26"/>
                <w:szCs w:val="26"/>
                <w:cs/>
              </w:rPr>
              <w:t>ง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กัน</w:t>
            </w:r>
          </w:p>
        </w:tc>
        <w:tc>
          <w:tcPr>
            <w:tcW w:w="1133" w:type="dxa"/>
            <w:vAlign w:val="bottom"/>
          </w:tcPr>
          <w:p w14:paraId="72E38BD0" w14:textId="031990EC" w:rsidR="009F4F74" w:rsidRPr="00633B2B" w:rsidRDefault="001A42E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1E77A45C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6EE92DF8" w14:textId="06D95A78" w:rsidR="009F4F74" w:rsidRPr="00633B2B" w:rsidRDefault="001A42E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0295670D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bottom"/>
          </w:tcPr>
          <w:p w14:paraId="389F1D30" w14:textId="69247260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  <w:r w:rsidRPr="00633B2B">
              <w:rPr>
                <w:rFonts w:ascii="Angsana New" w:hAnsi="Angsana New"/>
                <w:sz w:val="26"/>
                <w:szCs w:val="26"/>
              </w:rPr>
              <w:t>,925,808.43</w:t>
            </w:r>
          </w:p>
        </w:tc>
        <w:tc>
          <w:tcPr>
            <w:tcW w:w="236" w:type="dxa"/>
            <w:vAlign w:val="bottom"/>
          </w:tcPr>
          <w:p w14:paraId="4B2F8E82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7A7AFA6C" w14:textId="4F6794D3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  <w:r w:rsidRPr="00633B2B">
              <w:rPr>
                <w:rFonts w:ascii="Angsana New" w:hAnsi="Angsana New"/>
                <w:sz w:val="26"/>
                <w:szCs w:val="26"/>
              </w:rPr>
              <w:t>,925,808.43</w:t>
            </w:r>
          </w:p>
        </w:tc>
      </w:tr>
      <w:tr w:rsidR="009F4F74" w:rsidRPr="00633B2B" w14:paraId="1F77455F" w14:textId="77777777" w:rsidTr="00D65B4C">
        <w:trPr>
          <w:trHeight w:val="388"/>
        </w:trPr>
        <w:tc>
          <w:tcPr>
            <w:tcW w:w="280" w:type="dxa"/>
          </w:tcPr>
          <w:p w14:paraId="52C36355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2CC68CE5" w14:textId="3CAB9523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09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เงินให้กู้ยืมระยะยาวและดอกเบี้ยค้างรับแก่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133" w:type="dxa"/>
            <w:vAlign w:val="bottom"/>
          </w:tcPr>
          <w:p w14:paraId="5817FEF0" w14:textId="1CE721BC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2B9C1D8C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1F264DF7" w14:textId="48C56DFA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1B89C8DC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bottom"/>
          </w:tcPr>
          <w:p w14:paraId="0FEB6861" w14:textId="0456A6B4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142,580,583.98</w:t>
            </w:r>
          </w:p>
        </w:tc>
        <w:tc>
          <w:tcPr>
            <w:tcW w:w="236" w:type="dxa"/>
            <w:vAlign w:val="bottom"/>
          </w:tcPr>
          <w:p w14:paraId="55101D84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66492758" w14:textId="53C54B2D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142,580,583.98</w:t>
            </w:r>
          </w:p>
        </w:tc>
      </w:tr>
      <w:tr w:rsidR="009F4F74" w:rsidRPr="00633B2B" w14:paraId="1D7CE781" w14:textId="77777777" w:rsidTr="00D65B4C">
        <w:trPr>
          <w:trHeight w:val="388"/>
        </w:trPr>
        <w:tc>
          <w:tcPr>
            <w:tcW w:w="280" w:type="dxa"/>
          </w:tcPr>
          <w:p w14:paraId="3DACFE4A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</w:tcPr>
          <w:p w14:paraId="30A4403D" w14:textId="18E72651" w:rsidR="009F4F74" w:rsidRPr="00633B2B" w:rsidRDefault="009F4F74" w:rsidP="00055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09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3" w:type="dxa"/>
            <w:vAlign w:val="bottom"/>
          </w:tcPr>
          <w:p w14:paraId="28413875" w14:textId="0B3070B0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4" w:type="dxa"/>
            <w:vAlign w:val="bottom"/>
          </w:tcPr>
          <w:p w14:paraId="691FA13D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7D799EF6" w14:textId="4CFFC4DF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4" w:type="dxa"/>
            <w:vAlign w:val="bottom"/>
          </w:tcPr>
          <w:p w14:paraId="3DD44299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bottom"/>
          </w:tcPr>
          <w:p w14:paraId="130BAB8C" w14:textId="566BB730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1C0C3AB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1B1F5E9A" w14:textId="677D8BDE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F4F74" w:rsidRPr="00633B2B" w14:paraId="1919082C" w14:textId="77777777" w:rsidTr="00D65B4C">
        <w:trPr>
          <w:trHeight w:val="388"/>
        </w:trPr>
        <w:tc>
          <w:tcPr>
            <w:tcW w:w="280" w:type="dxa"/>
          </w:tcPr>
          <w:p w14:paraId="30E9C7D0" w14:textId="77777777" w:rsidR="009F4F74" w:rsidRPr="00633B2B" w:rsidRDefault="009F4F74" w:rsidP="009F4F74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13A332BC" w14:textId="29DD02C4" w:rsidR="009F4F74" w:rsidRPr="00633B2B" w:rsidRDefault="009F4F74" w:rsidP="00055732">
            <w:pPr>
              <w:ind w:left="211" w:hanging="211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   - 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หน่วยลงทุนในหุ้น -ไม่จดทะเบียนในตลาดหลักทรัพย์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bottom"/>
          </w:tcPr>
          <w:p w14:paraId="76DE044D" w14:textId="00380F7B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3E57EC0B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4E073564" w14:textId="58BB70A6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50,000,000.00</w:t>
            </w:r>
          </w:p>
        </w:tc>
        <w:tc>
          <w:tcPr>
            <w:tcW w:w="274" w:type="dxa"/>
            <w:vAlign w:val="bottom"/>
          </w:tcPr>
          <w:p w14:paraId="05981D8A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  <w:vAlign w:val="bottom"/>
          </w:tcPr>
          <w:p w14:paraId="37B1F34D" w14:textId="5AB1E61E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0CFA558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7906E8AC" w14:textId="4D50B751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50,000,000.00</w:t>
            </w:r>
          </w:p>
        </w:tc>
      </w:tr>
      <w:tr w:rsidR="009F4F74" w:rsidRPr="00633B2B" w14:paraId="716B2CBB" w14:textId="77777777" w:rsidTr="00D65B4C">
        <w:trPr>
          <w:trHeight w:val="388"/>
        </w:trPr>
        <w:tc>
          <w:tcPr>
            <w:tcW w:w="4820" w:type="dxa"/>
            <w:gridSpan w:val="2"/>
          </w:tcPr>
          <w:p w14:paraId="791953D2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B18916" w14:textId="1CD1093F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44E4FD1D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CF1F7F" w14:textId="6EB61789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50,000,000.00</w:t>
            </w:r>
          </w:p>
        </w:tc>
        <w:tc>
          <w:tcPr>
            <w:tcW w:w="274" w:type="dxa"/>
            <w:vAlign w:val="bottom"/>
          </w:tcPr>
          <w:p w14:paraId="67F81C6F" w14:textId="0B45EF7B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67AB3D" w14:textId="4805675F" w:rsidR="009F4F74" w:rsidRPr="00633B2B" w:rsidRDefault="00781F31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1,449,276,868.44</w:t>
            </w:r>
          </w:p>
        </w:tc>
        <w:tc>
          <w:tcPr>
            <w:tcW w:w="236" w:type="dxa"/>
            <w:vAlign w:val="bottom"/>
          </w:tcPr>
          <w:p w14:paraId="0820FFA2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FB8D5D" w14:textId="6B5F1E84" w:rsidR="009F4F74" w:rsidRPr="00633B2B" w:rsidRDefault="00781F31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1,499,276,868.44</w:t>
            </w:r>
          </w:p>
        </w:tc>
      </w:tr>
      <w:tr w:rsidR="009F4F74" w:rsidRPr="00633B2B" w14:paraId="200C2679" w14:textId="77777777" w:rsidTr="00D65B4C">
        <w:trPr>
          <w:trHeight w:val="388"/>
        </w:trPr>
        <w:tc>
          <w:tcPr>
            <w:tcW w:w="4820" w:type="dxa"/>
            <w:gridSpan w:val="2"/>
          </w:tcPr>
          <w:p w14:paraId="3FECE7F7" w14:textId="77777777" w:rsidR="009F4F74" w:rsidRPr="00633B2B" w:rsidRDefault="009F4F74" w:rsidP="009F4F74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vAlign w:val="bottom"/>
          </w:tcPr>
          <w:p w14:paraId="7E8BCD10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4" w:type="dxa"/>
            <w:vAlign w:val="bottom"/>
          </w:tcPr>
          <w:p w14:paraId="5446D2F3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14:paraId="3C17A319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4" w:type="dxa"/>
            <w:vAlign w:val="bottom"/>
          </w:tcPr>
          <w:p w14:paraId="71D8C25B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vAlign w:val="bottom"/>
          </w:tcPr>
          <w:p w14:paraId="23A519D1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FDC2B0A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bottom"/>
          </w:tcPr>
          <w:p w14:paraId="0C6BD662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F4F74" w:rsidRPr="00633B2B" w14:paraId="7061EA12" w14:textId="77777777" w:rsidTr="00D65B4C">
        <w:trPr>
          <w:trHeight w:val="340"/>
        </w:trPr>
        <w:tc>
          <w:tcPr>
            <w:tcW w:w="4820" w:type="dxa"/>
            <w:gridSpan w:val="2"/>
            <w:vAlign w:val="bottom"/>
          </w:tcPr>
          <w:p w14:paraId="379FFD31" w14:textId="46747B2D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33B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หนี้สินทางการเงิน ณ วันที่ </w:t>
            </w:r>
            <w:r w:rsidRPr="00633B2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633B2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ธันวาคม</w:t>
            </w:r>
            <w:r w:rsidRPr="00633B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633B2B">
              <w:rPr>
                <w:rFonts w:ascii="Angsana New" w:hAnsi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33" w:type="dxa"/>
            <w:vAlign w:val="bottom"/>
          </w:tcPr>
          <w:p w14:paraId="0FC11300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4" w:type="dxa"/>
            <w:vAlign w:val="bottom"/>
          </w:tcPr>
          <w:p w14:paraId="7D02A470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696B5ACA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4" w:type="dxa"/>
            <w:vAlign w:val="bottom"/>
          </w:tcPr>
          <w:p w14:paraId="5686EC32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bottom"/>
          </w:tcPr>
          <w:p w14:paraId="11201AD3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7B1D045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1B8FA2B6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F4F74" w:rsidRPr="00633B2B" w14:paraId="751B6C4D" w14:textId="77777777" w:rsidTr="00D65B4C">
        <w:trPr>
          <w:trHeight w:val="388"/>
        </w:trPr>
        <w:tc>
          <w:tcPr>
            <w:tcW w:w="280" w:type="dxa"/>
          </w:tcPr>
          <w:p w14:paraId="775D9917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540" w:type="dxa"/>
            <w:vAlign w:val="center"/>
          </w:tcPr>
          <w:p w14:paraId="5CC6FE91" w14:textId="70B631F3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eastAsia="Arial Unicode MS" w:hAnsi="Angsana New" w:hint="cs"/>
                <w:sz w:val="26"/>
                <w:szCs w:val="26"/>
                <w:cs/>
                <w:lang w:val="en-GB"/>
              </w:rPr>
              <w:t xml:space="preserve"> </w:t>
            </w:r>
            <w:r w:rsidRPr="00633B2B"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133" w:type="dxa"/>
            <w:vAlign w:val="center"/>
          </w:tcPr>
          <w:p w14:paraId="5920DA37" w14:textId="71D0D7BB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5C604C24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</w:tcPr>
          <w:p w14:paraId="7555EAF3" w14:textId="595526AA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7C235F5D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center"/>
          </w:tcPr>
          <w:p w14:paraId="740E72FC" w14:textId="41E3D85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52</w:t>
            </w:r>
            <w:r w:rsidRPr="00633B2B">
              <w:rPr>
                <w:rFonts w:ascii="Angsana New" w:hAnsi="Angsana New"/>
                <w:sz w:val="26"/>
                <w:szCs w:val="26"/>
              </w:rPr>
              <w:t>,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315</w:t>
            </w:r>
            <w:r w:rsidRPr="00633B2B">
              <w:rPr>
                <w:rFonts w:ascii="Angsana New" w:hAnsi="Angsana New"/>
                <w:sz w:val="26"/>
                <w:szCs w:val="26"/>
              </w:rPr>
              <w:t>,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566.17</w:t>
            </w:r>
          </w:p>
        </w:tc>
        <w:tc>
          <w:tcPr>
            <w:tcW w:w="236" w:type="dxa"/>
            <w:vAlign w:val="bottom"/>
          </w:tcPr>
          <w:p w14:paraId="695E25A8" w14:textId="77777777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center"/>
          </w:tcPr>
          <w:p w14:paraId="5BD77E76" w14:textId="457EE0CA" w:rsidR="009F4F74" w:rsidRPr="00633B2B" w:rsidRDefault="009F4F74" w:rsidP="009F4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52</w:t>
            </w:r>
            <w:r w:rsidRPr="00633B2B">
              <w:rPr>
                <w:rFonts w:ascii="Angsana New" w:hAnsi="Angsana New"/>
                <w:sz w:val="26"/>
                <w:szCs w:val="26"/>
              </w:rPr>
              <w:t>,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315</w:t>
            </w:r>
            <w:r w:rsidRPr="00633B2B">
              <w:rPr>
                <w:rFonts w:ascii="Angsana New" w:hAnsi="Angsana New"/>
                <w:sz w:val="26"/>
                <w:szCs w:val="26"/>
              </w:rPr>
              <w:t>,</w:t>
            </w:r>
            <w:r w:rsidRPr="00633B2B">
              <w:rPr>
                <w:rFonts w:ascii="Angsana New" w:hAnsi="Angsana New"/>
                <w:sz w:val="26"/>
                <w:szCs w:val="26"/>
                <w:cs/>
              </w:rPr>
              <w:t>566.17</w:t>
            </w:r>
          </w:p>
        </w:tc>
      </w:tr>
      <w:tr w:rsidR="009F4F74" w:rsidRPr="00633B2B" w14:paraId="420C99CF" w14:textId="77777777" w:rsidTr="00D65B4C">
        <w:trPr>
          <w:trHeight w:val="388"/>
        </w:trPr>
        <w:tc>
          <w:tcPr>
            <w:tcW w:w="280" w:type="dxa"/>
          </w:tcPr>
          <w:p w14:paraId="3816B458" w14:textId="77777777" w:rsidR="009F4F74" w:rsidRPr="00633B2B" w:rsidRDefault="009F4F74" w:rsidP="009F4F74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5A115CDF" w14:textId="613C2489" w:rsidR="009F4F74" w:rsidRPr="00633B2B" w:rsidRDefault="009F4F74" w:rsidP="009F4F74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หุ้นกู้</w:t>
            </w:r>
            <w:r w:rsidRPr="00633B2B">
              <w:rPr>
                <w:rFonts w:ascii="Angsana New" w:eastAsia="Arial Unicode MS" w:hAnsi="Angsana New" w:hint="cs"/>
                <w:sz w:val="26"/>
                <w:szCs w:val="26"/>
                <w:cs/>
                <w:lang w:val="en-GB"/>
              </w:rPr>
              <w:t>ระยะสั้น</w:t>
            </w:r>
          </w:p>
        </w:tc>
        <w:tc>
          <w:tcPr>
            <w:tcW w:w="1133" w:type="dxa"/>
          </w:tcPr>
          <w:p w14:paraId="6724CD19" w14:textId="48F6648F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09DD1C1D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</w:tcPr>
          <w:p w14:paraId="028C4AD2" w14:textId="32B929D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5B1F1C4D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bottom"/>
          </w:tcPr>
          <w:p w14:paraId="538D90CA" w14:textId="2D3267EF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49,640,185.06</w:t>
            </w:r>
          </w:p>
        </w:tc>
        <w:tc>
          <w:tcPr>
            <w:tcW w:w="236" w:type="dxa"/>
            <w:vAlign w:val="bottom"/>
          </w:tcPr>
          <w:p w14:paraId="78F8658E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6C5CE00F" w14:textId="2F827901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49,640,185.06</w:t>
            </w:r>
          </w:p>
        </w:tc>
      </w:tr>
      <w:tr w:rsidR="009F4F74" w:rsidRPr="00633B2B" w14:paraId="4DBAF954" w14:textId="77777777" w:rsidTr="00D65B4C">
        <w:trPr>
          <w:trHeight w:val="388"/>
        </w:trPr>
        <w:tc>
          <w:tcPr>
            <w:tcW w:w="280" w:type="dxa"/>
          </w:tcPr>
          <w:p w14:paraId="78756580" w14:textId="77777777" w:rsidR="009F4F74" w:rsidRPr="00633B2B" w:rsidRDefault="009F4F74" w:rsidP="009F4F74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540" w:type="dxa"/>
            <w:vAlign w:val="center"/>
          </w:tcPr>
          <w:p w14:paraId="4AC3CE65" w14:textId="61D4982B" w:rsidR="009F4F74" w:rsidRPr="00633B2B" w:rsidRDefault="009F4F74" w:rsidP="009F4F74">
            <w:pPr>
              <w:rPr>
                <w:sz w:val="26"/>
                <w:szCs w:val="26"/>
                <w:cs/>
                <w:lang w:val="en-GB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133" w:type="dxa"/>
            <w:vAlign w:val="bottom"/>
          </w:tcPr>
          <w:p w14:paraId="54D1CBF0" w14:textId="2F7C8F20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0F898876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14:paraId="2A44DB47" w14:textId="0486EE08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2E9D066A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bottom"/>
          </w:tcPr>
          <w:p w14:paraId="590BDF42" w14:textId="5EBA272D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16,164,990.40</w:t>
            </w:r>
          </w:p>
        </w:tc>
        <w:tc>
          <w:tcPr>
            <w:tcW w:w="236" w:type="dxa"/>
            <w:vAlign w:val="bottom"/>
          </w:tcPr>
          <w:p w14:paraId="3780BD25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60E509EF" w14:textId="3B68EA1D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16,164,990.40</w:t>
            </w:r>
          </w:p>
        </w:tc>
      </w:tr>
      <w:tr w:rsidR="009F4F74" w:rsidRPr="00633B2B" w14:paraId="78233566" w14:textId="77777777" w:rsidTr="00D65B4C">
        <w:trPr>
          <w:trHeight w:val="388"/>
        </w:trPr>
        <w:tc>
          <w:tcPr>
            <w:tcW w:w="280" w:type="dxa"/>
          </w:tcPr>
          <w:p w14:paraId="69DA40F9" w14:textId="77777777" w:rsidR="009F4F74" w:rsidRPr="00633B2B" w:rsidRDefault="009F4F74" w:rsidP="009F4F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540" w:type="dxa"/>
            <w:vAlign w:val="center"/>
          </w:tcPr>
          <w:p w14:paraId="74FB6F50" w14:textId="11B72D5D" w:rsidR="009F4F74" w:rsidRPr="00633B2B" w:rsidRDefault="009F4F74" w:rsidP="009F4F74">
            <w:pPr>
              <w:rPr>
                <w:sz w:val="26"/>
                <w:szCs w:val="26"/>
                <w:cs/>
                <w:lang w:val="en-GB"/>
              </w:rPr>
            </w:pPr>
            <w:r w:rsidRPr="00633B2B">
              <w:rPr>
                <w:rFonts w:ascii="Angsana New" w:eastAsia="Arial Unicode MS" w:hAnsi="Angsana New" w:hint="cs"/>
                <w:sz w:val="26"/>
                <w:szCs w:val="26"/>
                <w:cs/>
                <w:lang w:val="en-GB"/>
              </w:rPr>
              <w:t>หนี้สินตามสัญญาเช่า</w:t>
            </w:r>
            <w:r w:rsidR="00945015" w:rsidRPr="00633B2B">
              <w:rPr>
                <w:rFonts w:ascii="Angsana New" w:eastAsia="Arial Unicode MS" w:hAnsi="Angsana New" w:hint="cs"/>
                <w:sz w:val="26"/>
                <w:szCs w:val="26"/>
                <w:cs/>
                <w:lang w:val="en-GB"/>
              </w:rPr>
              <w:t>-สุทธิ</w:t>
            </w:r>
          </w:p>
        </w:tc>
        <w:tc>
          <w:tcPr>
            <w:tcW w:w="1133" w:type="dxa"/>
          </w:tcPr>
          <w:p w14:paraId="6CEA4E9D" w14:textId="75CF9753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73D6D54B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</w:tcPr>
          <w:p w14:paraId="13C18C9E" w14:textId="125B2B5C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033C524F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vAlign w:val="bottom"/>
          </w:tcPr>
          <w:p w14:paraId="3C2E4A0F" w14:textId="79953892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22,424,</w:t>
            </w:r>
            <w:r w:rsidR="00055732" w:rsidRPr="00633B2B">
              <w:rPr>
                <w:rFonts w:ascii="Angsana New" w:hAnsi="Angsana New" w:hint="cs"/>
                <w:sz w:val="26"/>
                <w:szCs w:val="26"/>
                <w:cs/>
              </w:rPr>
              <w:t>170.08</w:t>
            </w:r>
          </w:p>
        </w:tc>
        <w:tc>
          <w:tcPr>
            <w:tcW w:w="236" w:type="dxa"/>
            <w:vAlign w:val="bottom"/>
          </w:tcPr>
          <w:p w14:paraId="56DC057B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vAlign w:val="bottom"/>
          </w:tcPr>
          <w:p w14:paraId="51CB1CF8" w14:textId="6332C5D3" w:rsidR="009F4F74" w:rsidRPr="00633B2B" w:rsidRDefault="00055732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22,424,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170.08</w:t>
            </w:r>
          </w:p>
        </w:tc>
      </w:tr>
      <w:tr w:rsidR="009F4F74" w:rsidRPr="00633B2B" w14:paraId="6C123F8F" w14:textId="77777777" w:rsidTr="00D65B4C">
        <w:trPr>
          <w:trHeight w:val="388"/>
        </w:trPr>
        <w:tc>
          <w:tcPr>
            <w:tcW w:w="280" w:type="dxa"/>
          </w:tcPr>
          <w:p w14:paraId="20117B52" w14:textId="77777777" w:rsidR="009F4F74" w:rsidRPr="00633B2B" w:rsidRDefault="009F4F74" w:rsidP="009F4F74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540" w:type="dxa"/>
            <w:vAlign w:val="center"/>
          </w:tcPr>
          <w:p w14:paraId="59B4BBA0" w14:textId="1A306A85" w:rsidR="009F4F74" w:rsidRPr="00633B2B" w:rsidRDefault="009F4F74" w:rsidP="009F4F74">
            <w:pPr>
              <w:rPr>
                <w:sz w:val="26"/>
                <w:szCs w:val="26"/>
                <w:cs/>
                <w:lang w:val="en-GB"/>
              </w:rPr>
            </w:pPr>
            <w:r w:rsidRPr="00633B2B">
              <w:rPr>
                <w:rFonts w:ascii="Angsana New" w:eastAsia="Arial Unicode MS" w:hAnsi="Angsana New"/>
                <w:sz w:val="26"/>
                <w:szCs w:val="26"/>
                <w:cs/>
                <w:lang w:val="en-GB"/>
              </w:rPr>
              <w:t>หุ้นกู้ระยะยาว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058EC3DE" w14:textId="2317EEE9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50FCCDDA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0D71F280" w14:textId="32BA7380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  <w:vAlign w:val="bottom"/>
          </w:tcPr>
          <w:p w14:paraId="6770C4DB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  <w:vAlign w:val="bottom"/>
          </w:tcPr>
          <w:p w14:paraId="6C3CF3C7" w14:textId="1290B9AE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90,005,557.69</w:t>
            </w:r>
          </w:p>
        </w:tc>
        <w:tc>
          <w:tcPr>
            <w:tcW w:w="236" w:type="dxa"/>
            <w:vAlign w:val="bottom"/>
          </w:tcPr>
          <w:p w14:paraId="7960FA8C" w14:textId="77777777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1878C45F" w14:textId="2D5B3EE3" w:rsidR="009F4F74" w:rsidRPr="00633B2B" w:rsidRDefault="009F4F74" w:rsidP="009F4F7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90,005,557.69</w:t>
            </w:r>
          </w:p>
        </w:tc>
      </w:tr>
      <w:tr w:rsidR="00055732" w:rsidRPr="00633B2B" w14:paraId="7CB68234" w14:textId="77777777" w:rsidTr="00D65B4C">
        <w:trPr>
          <w:trHeight w:val="397"/>
        </w:trPr>
        <w:tc>
          <w:tcPr>
            <w:tcW w:w="4820" w:type="dxa"/>
            <w:gridSpan w:val="2"/>
          </w:tcPr>
          <w:p w14:paraId="6A9A8A30" w14:textId="77777777" w:rsidR="00055732" w:rsidRPr="00633B2B" w:rsidRDefault="00055732" w:rsidP="00055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33B2B">
              <w:rPr>
                <w:b/>
                <w:bCs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B4439B" w14:textId="77777777" w:rsidR="00055732" w:rsidRPr="00633B2B" w:rsidRDefault="00055732" w:rsidP="00055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74" w:type="dxa"/>
          </w:tcPr>
          <w:p w14:paraId="2F9267ED" w14:textId="2BC11B0D" w:rsidR="00055732" w:rsidRPr="00633B2B" w:rsidRDefault="00055732" w:rsidP="00055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A9C80A" w14:textId="77777777" w:rsidR="00055732" w:rsidRPr="00633B2B" w:rsidRDefault="00055732" w:rsidP="00055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74" w:type="dxa"/>
          </w:tcPr>
          <w:p w14:paraId="726BF269" w14:textId="2A377B1F" w:rsidR="00055732" w:rsidRPr="00633B2B" w:rsidRDefault="00055732" w:rsidP="00055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F8AA0" w14:textId="414A6016" w:rsidR="00055732" w:rsidRPr="00633B2B" w:rsidRDefault="00055732" w:rsidP="00055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230,550,469.4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236" w:type="dxa"/>
            <w:vAlign w:val="bottom"/>
          </w:tcPr>
          <w:p w14:paraId="4AB5E5EE" w14:textId="77777777" w:rsidR="00055732" w:rsidRPr="00633B2B" w:rsidRDefault="00055732" w:rsidP="00055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42B214" w14:textId="242EE4ED" w:rsidR="00055732" w:rsidRPr="00633B2B" w:rsidRDefault="00055732" w:rsidP="000557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33B2B">
              <w:rPr>
                <w:rFonts w:ascii="Angsana New" w:hAnsi="Angsana New"/>
                <w:sz w:val="26"/>
                <w:szCs w:val="26"/>
              </w:rPr>
              <w:t>230,550,469.4</w:t>
            </w: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</w:tr>
      <w:bookmarkEnd w:id="37"/>
    </w:tbl>
    <w:p w14:paraId="4096A9A7" w14:textId="6EF736F8" w:rsidR="00CC4083" w:rsidRPr="00633B2B" w:rsidRDefault="00CC4083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6DEC1AC8" w14:textId="77777777" w:rsidR="00390F47" w:rsidRPr="00633B2B" w:rsidRDefault="00390F47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5B636BBD" w14:textId="77777777" w:rsidR="00390F47" w:rsidRPr="00633B2B" w:rsidRDefault="00390F47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7A9F94F3" w14:textId="77777777" w:rsidR="00055732" w:rsidRPr="00633B2B" w:rsidRDefault="00055732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321132DC" w14:textId="77777777" w:rsidR="00E523C9" w:rsidRPr="00633B2B" w:rsidRDefault="00E523C9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1653E981" w14:textId="77777777" w:rsidR="00390F47" w:rsidRPr="00633B2B" w:rsidRDefault="00390F47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0B2C7940" w14:textId="77777777" w:rsidR="00390F47" w:rsidRPr="00633B2B" w:rsidRDefault="00390F47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269410AE" w14:textId="77777777" w:rsidR="00390F47" w:rsidRPr="00633B2B" w:rsidRDefault="00390F47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5ABA8F84" w14:textId="77777777" w:rsidR="00390F47" w:rsidRPr="00633B2B" w:rsidRDefault="00390F47" w:rsidP="00DA662D">
      <w:pPr>
        <w:jc w:val="thaiDistribute"/>
        <w:rPr>
          <w:rFonts w:ascii="Angsana New" w:hAnsi="Angsana New"/>
          <w:sz w:val="28"/>
          <w:szCs w:val="28"/>
        </w:rPr>
      </w:pPr>
    </w:p>
    <w:p w14:paraId="03CF9B1C" w14:textId="77777777" w:rsidR="001A42E4" w:rsidRPr="00633B2B" w:rsidRDefault="001A42E4" w:rsidP="00DA662D">
      <w:pPr>
        <w:jc w:val="thaiDistribute"/>
        <w:rPr>
          <w:rFonts w:ascii="Angsana New" w:hAnsi="Angsana New"/>
          <w:sz w:val="28"/>
          <w:szCs w:val="28"/>
        </w:rPr>
      </w:pPr>
    </w:p>
    <w:p w14:paraId="559450D0" w14:textId="609C958D" w:rsidR="00557F70" w:rsidRPr="00633B2B" w:rsidRDefault="00557F70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ทุนเรือนหุ้น และส่วนเกิน</w:t>
      </w:r>
      <w:r w:rsidRPr="00633B2B">
        <w:rPr>
          <w:rFonts w:ascii="Angsana New" w:hAnsi="Angsana New"/>
          <w:b/>
          <w:bCs/>
          <w:sz w:val="28"/>
          <w:szCs w:val="28"/>
        </w:rPr>
        <w:t xml:space="preserve"> 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>(ส่วนต่ำ)</w:t>
      </w:r>
      <w:r w:rsidRPr="00633B2B">
        <w:rPr>
          <w:rFonts w:ascii="Angsana New" w:hAnsi="Angsana New"/>
          <w:b/>
          <w:bCs/>
          <w:sz w:val="28"/>
          <w:szCs w:val="28"/>
        </w:rPr>
        <w:t xml:space="preserve"> 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>มูลค่าหุ้น</w:t>
      </w:r>
      <w:r w:rsidR="00820C0E" w:rsidRPr="00633B2B">
        <w:rPr>
          <w:rFonts w:ascii="Angsana New" w:hAnsi="Angsana New"/>
          <w:b/>
          <w:bCs/>
          <w:sz w:val="28"/>
          <w:szCs w:val="28"/>
        </w:rPr>
        <w:br/>
      </w:r>
    </w:p>
    <w:tbl>
      <w:tblPr>
        <w:tblStyle w:val="TableGrid"/>
        <w:tblW w:w="11223" w:type="dxa"/>
        <w:tblInd w:w="-7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3"/>
        <w:gridCol w:w="719"/>
        <w:gridCol w:w="719"/>
        <w:gridCol w:w="239"/>
        <w:gridCol w:w="1751"/>
        <w:gridCol w:w="243"/>
        <w:gridCol w:w="1752"/>
        <w:gridCol w:w="239"/>
        <w:gridCol w:w="1619"/>
        <w:gridCol w:w="239"/>
        <w:gridCol w:w="1620"/>
      </w:tblGrid>
      <w:tr w:rsidR="00BF1EE3" w:rsidRPr="00633B2B" w14:paraId="0C695ABD" w14:textId="77777777" w:rsidTr="00BF1EE3">
        <w:trPr>
          <w:trHeight w:val="405"/>
          <w:tblHeader/>
        </w:trPr>
        <w:tc>
          <w:tcPr>
            <w:tcW w:w="2083" w:type="dxa"/>
            <w:vAlign w:val="center"/>
          </w:tcPr>
          <w:p w14:paraId="3CCCD2ED" w14:textId="77777777" w:rsidR="00BF1EE3" w:rsidRPr="00633B2B" w:rsidRDefault="00BF1EE3" w:rsidP="00220E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1A6DF4C0" w14:textId="77777777" w:rsidR="00BF1EE3" w:rsidRPr="00633B2B" w:rsidRDefault="00BF1EE3" w:rsidP="00220EA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19" w:type="dxa"/>
          </w:tcPr>
          <w:p w14:paraId="18C498F4" w14:textId="72A7622B" w:rsidR="00BF1EE3" w:rsidRPr="00633B2B" w:rsidRDefault="00BF1EE3" w:rsidP="00220EA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</w:tcPr>
          <w:p w14:paraId="492C8DB9" w14:textId="77777777" w:rsidR="00BF1EE3" w:rsidRPr="00633B2B" w:rsidRDefault="00BF1EE3" w:rsidP="00220EA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463" w:type="dxa"/>
            <w:gridSpan w:val="7"/>
            <w:tcBorders>
              <w:bottom w:val="single" w:sz="4" w:space="0" w:color="auto"/>
            </w:tcBorders>
            <w:vAlign w:val="center"/>
          </w:tcPr>
          <w:p w14:paraId="4D45DE2E" w14:textId="77777777" w:rsidR="00BF1EE3" w:rsidRPr="00633B2B" w:rsidRDefault="00BF1EE3" w:rsidP="00220EA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BF1EE3" w:rsidRPr="00633B2B" w14:paraId="5717730B" w14:textId="77777777" w:rsidTr="00BF1EE3">
        <w:trPr>
          <w:trHeight w:val="405"/>
          <w:tblHeader/>
        </w:trPr>
        <w:tc>
          <w:tcPr>
            <w:tcW w:w="2083" w:type="dxa"/>
            <w:vAlign w:val="center"/>
          </w:tcPr>
          <w:p w14:paraId="40CAB7D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38" w:name="_Hlk104719853"/>
          </w:p>
        </w:tc>
        <w:tc>
          <w:tcPr>
            <w:tcW w:w="719" w:type="dxa"/>
          </w:tcPr>
          <w:p w14:paraId="19AF1617" w14:textId="77777777" w:rsidR="00BF1EE3" w:rsidRPr="00633B2B" w:rsidRDefault="00BF1EE3" w:rsidP="00220EA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19" w:type="dxa"/>
          </w:tcPr>
          <w:p w14:paraId="3BFB68E8" w14:textId="0753173C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</w:tcPr>
          <w:p w14:paraId="36F44FCB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46" w:type="dxa"/>
            <w:gridSpan w:val="3"/>
            <w:tcBorders>
              <w:bottom w:val="single" w:sz="4" w:space="0" w:color="auto"/>
            </w:tcBorders>
            <w:vAlign w:val="center"/>
          </w:tcPr>
          <w:p w14:paraId="55A5EB79" w14:textId="2CDD458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Align w:val="center"/>
          </w:tcPr>
          <w:p w14:paraId="59475ACB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217315C9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F1EE3" w:rsidRPr="00633B2B" w14:paraId="6EFA0D9B" w14:textId="77777777" w:rsidTr="00BF1EE3">
        <w:trPr>
          <w:trHeight w:val="392"/>
          <w:tblHeader/>
        </w:trPr>
        <w:tc>
          <w:tcPr>
            <w:tcW w:w="2083" w:type="dxa"/>
            <w:vAlign w:val="center"/>
          </w:tcPr>
          <w:p w14:paraId="39A56196" w14:textId="77777777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8" w:type="dxa"/>
            <w:gridSpan w:val="2"/>
            <w:tcBorders>
              <w:bottom w:val="single" w:sz="4" w:space="0" w:color="auto"/>
            </w:tcBorders>
          </w:tcPr>
          <w:p w14:paraId="189D833F" w14:textId="6CEF3A28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มูลค่าหุ้นต่อหน่วย</w:t>
            </w:r>
          </w:p>
        </w:tc>
        <w:tc>
          <w:tcPr>
            <w:tcW w:w="239" w:type="dxa"/>
          </w:tcPr>
          <w:p w14:paraId="6DC0D3DD" w14:textId="77777777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CA62C" w14:textId="5F275FDB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43CF9437" w14:textId="77777777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DE98" w14:textId="7879C1EF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จำนวนบาท</w:t>
            </w:r>
          </w:p>
        </w:tc>
        <w:tc>
          <w:tcPr>
            <w:tcW w:w="239" w:type="dxa"/>
            <w:vAlign w:val="center"/>
          </w:tcPr>
          <w:p w14:paraId="7DE9342C" w14:textId="77777777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7CB5" w14:textId="63FAF09F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39" w:type="dxa"/>
            <w:tcBorders>
              <w:top w:val="single" w:sz="4" w:space="0" w:color="auto"/>
            </w:tcBorders>
            <w:vAlign w:val="center"/>
          </w:tcPr>
          <w:p w14:paraId="2D542E5B" w14:textId="77777777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3239E" w14:textId="4012A3D0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จำนวนบาท</w:t>
            </w:r>
          </w:p>
        </w:tc>
      </w:tr>
      <w:tr w:rsidR="00BF1EE3" w:rsidRPr="00633B2B" w14:paraId="42F0EEBC" w14:textId="77777777" w:rsidTr="00BF1EE3">
        <w:trPr>
          <w:trHeight w:val="405"/>
        </w:trPr>
        <w:tc>
          <w:tcPr>
            <w:tcW w:w="2083" w:type="dxa"/>
            <w:vAlign w:val="center"/>
          </w:tcPr>
          <w:p w14:paraId="09E8EFC5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719" w:type="dxa"/>
            <w:tcBorders>
              <w:top w:val="single" w:sz="4" w:space="0" w:color="auto"/>
            </w:tcBorders>
          </w:tcPr>
          <w:p w14:paraId="263BB330" w14:textId="77777777" w:rsidR="00BF1EE3" w:rsidRPr="00633B2B" w:rsidRDefault="00BF1EE3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auto"/>
            </w:tcBorders>
          </w:tcPr>
          <w:p w14:paraId="484300CD" w14:textId="2DEE3388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4D82A711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  <w:vAlign w:val="center"/>
          </w:tcPr>
          <w:p w14:paraId="285014EA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" w:type="dxa"/>
            <w:vAlign w:val="center"/>
          </w:tcPr>
          <w:p w14:paraId="233F116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 w14:paraId="458B5F54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center"/>
          </w:tcPr>
          <w:p w14:paraId="0ED4FB3A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  <w:vAlign w:val="center"/>
          </w:tcPr>
          <w:p w14:paraId="1BB68E2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center"/>
          </w:tcPr>
          <w:p w14:paraId="45783CD8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30C2F9AB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F1EE3" w:rsidRPr="00633B2B" w14:paraId="138D8AF5" w14:textId="77777777" w:rsidTr="00BF1EE3">
        <w:trPr>
          <w:trHeight w:val="392"/>
        </w:trPr>
        <w:tc>
          <w:tcPr>
            <w:tcW w:w="2083" w:type="dxa"/>
          </w:tcPr>
          <w:p w14:paraId="3003856E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719" w:type="dxa"/>
            <w:vAlign w:val="center"/>
          </w:tcPr>
          <w:p w14:paraId="0BE06F52" w14:textId="6C34010D" w:rsidR="00BF1EE3" w:rsidRPr="00633B2B" w:rsidRDefault="00BF1EE3" w:rsidP="00BF1EE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2.04</w:t>
            </w:r>
          </w:p>
        </w:tc>
        <w:tc>
          <w:tcPr>
            <w:tcW w:w="719" w:type="dxa"/>
          </w:tcPr>
          <w:p w14:paraId="12228C5A" w14:textId="5B55F68D" w:rsidR="00BF1EE3" w:rsidRPr="00633B2B" w:rsidRDefault="00BF1EE3" w:rsidP="00BF1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0.68</w:t>
            </w:r>
          </w:p>
        </w:tc>
        <w:tc>
          <w:tcPr>
            <w:tcW w:w="239" w:type="dxa"/>
          </w:tcPr>
          <w:p w14:paraId="526F25CC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0D09D96E" w14:textId="4581DBAD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723,302,126.33</w:t>
            </w:r>
          </w:p>
        </w:tc>
        <w:tc>
          <w:tcPr>
            <w:tcW w:w="243" w:type="dxa"/>
            <w:vAlign w:val="center"/>
          </w:tcPr>
          <w:p w14:paraId="4DE70E0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3411FDCF" w14:textId="4F9CE2BF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1,475,536,337.72</w:t>
            </w:r>
          </w:p>
        </w:tc>
        <w:tc>
          <w:tcPr>
            <w:tcW w:w="239" w:type="dxa"/>
            <w:vAlign w:val="center"/>
          </w:tcPr>
          <w:p w14:paraId="3142AAD1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659FEBBD" w14:textId="177883A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2,169,906,379.00</w:t>
            </w:r>
          </w:p>
        </w:tc>
        <w:tc>
          <w:tcPr>
            <w:tcW w:w="239" w:type="dxa"/>
            <w:vAlign w:val="center"/>
          </w:tcPr>
          <w:p w14:paraId="4323AD5E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4ABEC4B7" w14:textId="506B7CCB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1,475,536,337.72</w:t>
            </w:r>
          </w:p>
        </w:tc>
      </w:tr>
      <w:tr w:rsidR="00BF1EE3" w:rsidRPr="00633B2B" w14:paraId="2ACAE587" w14:textId="77777777" w:rsidTr="00BF1EE3">
        <w:trPr>
          <w:trHeight w:val="392"/>
        </w:trPr>
        <w:tc>
          <w:tcPr>
            <w:tcW w:w="2083" w:type="dxa"/>
          </w:tcPr>
          <w:p w14:paraId="381890C0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ออกหุ้นใหม่</w:t>
            </w:r>
          </w:p>
        </w:tc>
        <w:tc>
          <w:tcPr>
            <w:tcW w:w="719" w:type="dxa"/>
            <w:vAlign w:val="center"/>
          </w:tcPr>
          <w:p w14:paraId="7D5C23F6" w14:textId="126B364A" w:rsidR="00BF1EE3" w:rsidRPr="00633B2B" w:rsidRDefault="00BF1EE3" w:rsidP="00BF1EE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2175F4FC" w14:textId="3C1B4613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45443C3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65C6ED8F" w14:textId="3EF47BE2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11,457,978,829.00</w:t>
            </w:r>
          </w:p>
        </w:tc>
        <w:tc>
          <w:tcPr>
            <w:tcW w:w="243" w:type="dxa"/>
            <w:vAlign w:val="center"/>
          </w:tcPr>
          <w:p w14:paraId="1B94702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289F3C8B" w14:textId="5F1AD86E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23,374,276,811.16</w:t>
            </w:r>
          </w:p>
        </w:tc>
        <w:tc>
          <w:tcPr>
            <w:tcW w:w="239" w:type="dxa"/>
            <w:vAlign w:val="center"/>
          </w:tcPr>
          <w:p w14:paraId="7FE2790F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2E4B291D" w14:textId="16CECF4C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2,956,785,478.00</w:t>
            </w:r>
          </w:p>
        </w:tc>
        <w:tc>
          <w:tcPr>
            <w:tcW w:w="239" w:type="dxa"/>
            <w:vAlign w:val="center"/>
          </w:tcPr>
          <w:p w14:paraId="14751055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6A005BB4" w14:textId="18148A81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2,010,614,125.04</w:t>
            </w:r>
          </w:p>
        </w:tc>
      </w:tr>
      <w:tr w:rsidR="00BF1EE3" w:rsidRPr="00633B2B" w14:paraId="4FA3F0FE" w14:textId="77777777" w:rsidTr="00BF1EE3">
        <w:trPr>
          <w:trHeight w:val="392"/>
        </w:trPr>
        <w:tc>
          <w:tcPr>
            <w:tcW w:w="2083" w:type="dxa"/>
          </w:tcPr>
          <w:p w14:paraId="44D43D6A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(ลดหุ้นสามัญ)</w:t>
            </w:r>
          </w:p>
        </w:tc>
        <w:tc>
          <w:tcPr>
            <w:tcW w:w="719" w:type="dxa"/>
            <w:vAlign w:val="center"/>
          </w:tcPr>
          <w:p w14:paraId="70EC516D" w14:textId="360E7433" w:rsidR="00BF1EE3" w:rsidRPr="00633B2B" w:rsidRDefault="00BF1EE3" w:rsidP="00BF1EE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1D44EF64" w14:textId="52DC8522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78A087AC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14:paraId="4181C21A" w14:textId="1B84197A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(622,434,057.33)</w:t>
            </w:r>
          </w:p>
        </w:tc>
        <w:tc>
          <w:tcPr>
            <w:tcW w:w="243" w:type="dxa"/>
            <w:vAlign w:val="center"/>
          </w:tcPr>
          <w:p w14:paraId="2A00399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14:paraId="65ADF6AC" w14:textId="611B8992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(1,269,765,476.96)</w:t>
            </w:r>
          </w:p>
        </w:tc>
        <w:tc>
          <w:tcPr>
            <w:tcW w:w="239" w:type="dxa"/>
            <w:vAlign w:val="center"/>
          </w:tcPr>
          <w:p w14:paraId="5DDD13C0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14:paraId="054BA2D7" w14:textId="73E7F5C5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(577,512,342.00)</w:t>
            </w:r>
          </w:p>
        </w:tc>
        <w:tc>
          <w:tcPr>
            <w:tcW w:w="239" w:type="dxa"/>
            <w:vAlign w:val="center"/>
          </w:tcPr>
          <w:p w14:paraId="41B2CFC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3D9A537" w14:textId="016A9EA1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(392,708,392.56)</w:t>
            </w:r>
          </w:p>
        </w:tc>
      </w:tr>
      <w:tr w:rsidR="00BF1EE3" w:rsidRPr="00633B2B" w14:paraId="67B4E42E" w14:textId="77777777" w:rsidTr="00BF1EE3">
        <w:trPr>
          <w:trHeight w:val="392"/>
        </w:trPr>
        <w:tc>
          <w:tcPr>
            <w:tcW w:w="2083" w:type="dxa"/>
          </w:tcPr>
          <w:p w14:paraId="5F611B1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19" w:type="dxa"/>
          </w:tcPr>
          <w:p w14:paraId="5BC21292" w14:textId="77777777" w:rsidR="00BF1EE3" w:rsidRPr="00633B2B" w:rsidRDefault="00BF1EE3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2B58FA87" w14:textId="34FCA7E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0F8FD73A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bottom w:val="double" w:sz="4" w:space="0" w:color="auto"/>
            </w:tcBorders>
          </w:tcPr>
          <w:p w14:paraId="1C4078CE" w14:textId="3EC89DDA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11,558,846,898.00</w:t>
            </w:r>
          </w:p>
        </w:tc>
        <w:tc>
          <w:tcPr>
            <w:tcW w:w="243" w:type="dxa"/>
            <w:vAlign w:val="center"/>
          </w:tcPr>
          <w:p w14:paraId="70673B2B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double" w:sz="4" w:space="0" w:color="auto"/>
            </w:tcBorders>
          </w:tcPr>
          <w:p w14:paraId="4355D3A3" w14:textId="49075811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23,580,047,671.92</w:t>
            </w:r>
          </w:p>
        </w:tc>
        <w:tc>
          <w:tcPr>
            <w:tcW w:w="239" w:type="dxa"/>
            <w:vAlign w:val="center"/>
          </w:tcPr>
          <w:p w14:paraId="4EA4E729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double" w:sz="4" w:space="0" w:color="auto"/>
            </w:tcBorders>
          </w:tcPr>
          <w:p w14:paraId="2744ECA8" w14:textId="0FBD138D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4,549,179,515.00</w:t>
            </w:r>
          </w:p>
        </w:tc>
        <w:tc>
          <w:tcPr>
            <w:tcW w:w="239" w:type="dxa"/>
            <w:vAlign w:val="center"/>
          </w:tcPr>
          <w:p w14:paraId="1A37BDED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677DFF38" w14:textId="7871BFBF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3,093,442,070.20</w:t>
            </w:r>
          </w:p>
        </w:tc>
      </w:tr>
      <w:tr w:rsidR="00BF1EE3" w:rsidRPr="00633B2B" w14:paraId="486EF921" w14:textId="77777777" w:rsidTr="00BF1EE3">
        <w:trPr>
          <w:trHeight w:val="340"/>
        </w:trPr>
        <w:tc>
          <w:tcPr>
            <w:tcW w:w="2083" w:type="dxa"/>
            <w:vAlign w:val="bottom"/>
          </w:tcPr>
          <w:p w14:paraId="21A29493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ทุนที่ออกและชำระแล้ว</w:t>
            </w:r>
          </w:p>
        </w:tc>
        <w:tc>
          <w:tcPr>
            <w:tcW w:w="719" w:type="dxa"/>
          </w:tcPr>
          <w:p w14:paraId="623FB8CF" w14:textId="77777777" w:rsidR="00BF1EE3" w:rsidRPr="00633B2B" w:rsidRDefault="00BF1EE3" w:rsidP="00220EA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752A9966" w14:textId="3F4F5A15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7E4BE1A0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double" w:sz="4" w:space="0" w:color="auto"/>
            </w:tcBorders>
          </w:tcPr>
          <w:p w14:paraId="401BB5D4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" w:type="dxa"/>
            <w:vAlign w:val="bottom"/>
          </w:tcPr>
          <w:p w14:paraId="021B65DA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double" w:sz="4" w:space="0" w:color="auto"/>
            </w:tcBorders>
          </w:tcPr>
          <w:p w14:paraId="701F1BE2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747D9613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double" w:sz="4" w:space="0" w:color="auto"/>
            </w:tcBorders>
          </w:tcPr>
          <w:p w14:paraId="10F35A1B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62D47361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0B5B4B93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F1EE3" w:rsidRPr="00633B2B" w14:paraId="083CE6B4" w14:textId="77777777" w:rsidTr="00BF1EE3">
        <w:trPr>
          <w:trHeight w:val="392"/>
        </w:trPr>
        <w:tc>
          <w:tcPr>
            <w:tcW w:w="2083" w:type="dxa"/>
          </w:tcPr>
          <w:p w14:paraId="64583FB4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719" w:type="dxa"/>
          </w:tcPr>
          <w:p w14:paraId="77590560" w14:textId="2249C3D6" w:rsidR="00BF1EE3" w:rsidRPr="00633B2B" w:rsidRDefault="00BF1EE3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2.04</w:t>
            </w:r>
          </w:p>
        </w:tc>
        <w:tc>
          <w:tcPr>
            <w:tcW w:w="719" w:type="dxa"/>
          </w:tcPr>
          <w:p w14:paraId="2890B8A1" w14:textId="41A1CD98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0.68</w:t>
            </w:r>
          </w:p>
        </w:tc>
        <w:tc>
          <w:tcPr>
            <w:tcW w:w="239" w:type="dxa"/>
          </w:tcPr>
          <w:p w14:paraId="5307C2F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6BCF6CB2" w14:textId="24CCD75B" w:rsidR="00BF1EE3" w:rsidRPr="00360E9D" w:rsidRDefault="009524A0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360E9D">
              <w:rPr>
                <w:rFonts w:ascii="Angsana New" w:hAnsi="Angsana New" w:hint="cs"/>
                <w:sz w:val="28"/>
                <w:szCs w:val="28"/>
                <w:highlight w:val="yellow"/>
                <w:cs/>
              </w:rPr>
              <w:t>443</w:t>
            </w:r>
            <w:r w:rsidRPr="00360E9D">
              <w:rPr>
                <w:rFonts w:ascii="Angsana New" w:hAnsi="Angsana New"/>
                <w:sz w:val="28"/>
                <w:szCs w:val="28"/>
                <w:highlight w:val="yellow"/>
              </w:rPr>
              <w:t>,146,830.33</w:t>
            </w:r>
          </w:p>
        </w:tc>
        <w:tc>
          <w:tcPr>
            <w:tcW w:w="243" w:type="dxa"/>
            <w:vAlign w:val="center"/>
          </w:tcPr>
          <w:p w14:paraId="0F89E93F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38C5BDAD" w14:textId="1C85EB0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904,019,533.88</w:t>
            </w:r>
          </w:p>
        </w:tc>
        <w:tc>
          <w:tcPr>
            <w:tcW w:w="239" w:type="dxa"/>
            <w:vAlign w:val="center"/>
          </w:tcPr>
          <w:p w14:paraId="150A5AA3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4943C8F3" w14:textId="353E6405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1,329,440,491.00</w:t>
            </w:r>
          </w:p>
        </w:tc>
        <w:tc>
          <w:tcPr>
            <w:tcW w:w="239" w:type="dxa"/>
            <w:vAlign w:val="center"/>
          </w:tcPr>
          <w:p w14:paraId="4880F2C9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15EEE110" w14:textId="6967354E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904,019,533.88</w:t>
            </w:r>
          </w:p>
        </w:tc>
      </w:tr>
      <w:tr w:rsidR="00BF1EE3" w:rsidRPr="00633B2B" w14:paraId="4D3DCB1D" w14:textId="77777777" w:rsidTr="00BF1EE3">
        <w:trPr>
          <w:trHeight w:val="392"/>
        </w:trPr>
        <w:tc>
          <w:tcPr>
            <w:tcW w:w="2083" w:type="dxa"/>
          </w:tcPr>
          <w:p w14:paraId="236B2A3C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ออกหุ้นใหม่</w:t>
            </w:r>
          </w:p>
        </w:tc>
        <w:tc>
          <w:tcPr>
            <w:tcW w:w="719" w:type="dxa"/>
          </w:tcPr>
          <w:p w14:paraId="2B4DEBFB" w14:textId="77777777" w:rsidR="00BF1EE3" w:rsidRPr="00633B2B" w:rsidRDefault="00BF1EE3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61400507" w14:textId="2D3026D1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700DD773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5E0F44EC" w14:textId="2265B688" w:rsidR="00BF1EE3" w:rsidRPr="00360E9D" w:rsidRDefault="009524A0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360E9D">
              <w:rPr>
                <w:rFonts w:ascii="Angsana New" w:hAnsi="Angsana New"/>
                <w:sz w:val="28"/>
                <w:szCs w:val="28"/>
                <w:highlight w:val="yellow"/>
              </w:rPr>
              <w:t>7,630,861,023.67</w:t>
            </w:r>
          </w:p>
        </w:tc>
        <w:tc>
          <w:tcPr>
            <w:tcW w:w="243" w:type="dxa"/>
            <w:vAlign w:val="center"/>
          </w:tcPr>
          <w:p w14:paraId="0AD3EC2D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7F183709" w14:textId="7F77AE45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15,566,956,488.28</w:t>
            </w:r>
          </w:p>
        </w:tc>
        <w:tc>
          <w:tcPr>
            <w:tcW w:w="239" w:type="dxa"/>
            <w:vAlign w:val="center"/>
          </w:tcPr>
          <w:p w14:paraId="5F04596A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44E72F2B" w14:textId="0EA6EEE2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2,130,818,708.00</w:t>
            </w:r>
          </w:p>
        </w:tc>
        <w:tc>
          <w:tcPr>
            <w:tcW w:w="239" w:type="dxa"/>
            <w:vAlign w:val="center"/>
          </w:tcPr>
          <w:p w14:paraId="74096188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26EF813D" w14:textId="168CD99F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1,448,956,721.44</w:t>
            </w:r>
          </w:p>
        </w:tc>
      </w:tr>
      <w:tr w:rsidR="00BF1EE3" w:rsidRPr="00633B2B" w14:paraId="04FB2628" w14:textId="77777777" w:rsidTr="00BF1EE3">
        <w:trPr>
          <w:trHeight w:val="392"/>
        </w:trPr>
        <w:tc>
          <w:tcPr>
            <w:tcW w:w="2083" w:type="dxa"/>
          </w:tcPr>
          <w:p w14:paraId="56A5FC1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19" w:type="dxa"/>
          </w:tcPr>
          <w:p w14:paraId="52133FE2" w14:textId="77777777" w:rsidR="00BF1EE3" w:rsidRPr="00633B2B" w:rsidRDefault="00BF1EE3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38C4CF0E" w14:textId="6762BDAB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7148179C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bottom w:val="double" w:sz="4" w:space="0" w:color="auto"/>
            </w:tcBorders>
          </w:tcPr>
          <w:p w14:paraId="75BEBF78" w14:textId="476D6297" w:rsidR="00BF1EE3" w:rsidRPr="00360E9D" w:rsidRDefault="009524A0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360E9D">
              <w:rPr>
                <w:rFonts w:ascii="Angsana New" w:hAnsi="Angsana New"/>
                <w:sz w:val="28"/>
                <w:szCs w:val="28"/>
                <w:highlight w:val="yellow"/>
              </w:rPr>
              <w:t>8,074,007,854.00</w:t>
            </w:r>
          </w:p>
        </w:tc>
        <w:tc>
          <w:tcPr>
            <w:tcW w:w="243" w:type="dxa"/>
            <w:vAlign w:val="center"/>
          </w:tcPr>
          <w:p w14:paraId="31C44BEA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double" w:sz="4" w:space="0" w:color="auto"/>
            </w:tcBorders>
          </w:tcPr>
          <w:p w14:paraId="52A12A72" w14:textId="4EB1694F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16,470,976,022.16</w:t>
            </w:r>
          </w:p>
        </w:tc>
        <w:tc>
          <w:tcPr>
            <w:tcW w:w="239" w:type="dxa"/>
            <w:vAlign w:val="center"/>
          </w:tcPr>
          <w:p w14:paraId="0BE63A79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double" w:sz="4" w:space="0" w:color="auto"/>
            </w:tcBorders>
          </w:tcPr>
          <w:p w14:paraId="1A5DEC61" w14:textId="3F4ED2A2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3,460,259,199.00</w:t>
            </w:r>
          </w:p>
        </w:tc>
        <w:tc>
          <w:tcPr>
            <w:tcW w:w="239" w:type="dxa"/>
            <w:vAlign w:val="center"/>
          </w:tcPr>
          <w:p w14:paraId="2042167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226482D0" w14:textId="1E6F684D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2,352,976,255.32</w:t>
            </w:r>
          </w:p>
        </w:tc>
      </w:tr>
      <w:tr w:rsidR="00A65F9A" w:rsidRPr="00633B2B" w14:paraId="343FC96C" w14:textId="77777777" w:rsidTr="00A65F9A">
        <w:trPr>
          <w:trHeight w:val="340"/>
        </w:trPr>
        <w:tc>
          <w:tcPr>
            <w:tcW w:w="2083" w:type="dxa"/>
            <w:vAlign w:val="bottom"/>
          </w:tcPr>
          <w:p w14:paraId="5E4F425B" w14:textId="77777777" w:rsidR="00A65F9A" w:rsidRPr="00633B2B" w:rsidRDefault="00A65F9A" w:rsidP="00220EA4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19" w:type="dxa"/>
          </w:tcPr>
          <w:p w14:paraId="21B1958C" w14:textId="77777777" w:rsidR="00A65F9A" w:rsidRPr="00633B2B" w:rsidRDefault="00A65F9A" w:rsidP="00220EA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34C2DDCC" w14:textId="77777777" w:rsidR="00A65F9A" w:rsidRPr="00633B2B" w:rsidRDefault="00A65F9A" w:rsidP="00220EA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32C3AEF5" w14:textId="77777777" w:rsidR="00A65F9A" w:rsidRPr="00633B2B" w:rsidRDefault="00A65F9A" w:rsidP="00220EA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181BAA4C" w14:textId="77777777" w:rsidR="00A65F9A" w:rsidRPr="00360E9D" w:rsidRDefault="00A65F9A" w:rsidP="00220EA4">
            <w:pPr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43" w:type="dxa"/>
            <w:vAlign w:val="bottom"/>
          </w:tcPr>
          <w:p w14:paraId="7860EF69" w14:textId="77777777" w:rsidR="00A65F9A" w:rsidRPr="00633B2B" w:rsidRDefault="00A65F9A" w:rsidP="00220EA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39CD8C20" w14:textId="77777777" w:rsidR="00A65F9A" w:rsidRPr="00633B2B" w:rsidRDefault="00A65F9A" w:rsidP="00220EA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1D858091" w14:textId="77777777" w:rsidR="00A65F9A" w:rsidRPr="00633B2B" w:rsidRDefault="00A65F9A" w:rsidP="00220EA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25A20575" w14:textId="77777777" w:rsidR="00A65F9A" w:rsidRPr="00633B2B" w:rsidRDefault="00A65F9A" w:rsidP="00220EA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53B8179E" w14:textId="77777777" w:rsidR="00A65F9A" w:rsidRPr="00633B2B" w:rsidRDefault="00A65F9A" w:rsidP="00220EA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586EF87D" w14:textId="77777777" w:rsidR="00A65F9A" w:rsidRPr="00633B2B" w:rsidRDefault="00A65F9A" w:rsidP="00220EA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1EE3" w:rsidRPr="00633B2B" w14:paraId="0CE6155E" w14:textId="77777777" w:rsidTr="00A65F9A">
        <w:trPr>
          <w:trHeight w:val="340"/>
        </w:trPr>
        <w:tc>
          <w:tcPr>
            <w:tcW w:w="2083" w:type="dxa"/>
            <w:vAlign w:val="bottom"/>
          </w:tcPr>
          <w:p w14:paraId="31F36FAC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ทุนที่ออกและชำระแล้ว</w:t>
            </w:r>
          </w:p>
        </w:tc>
        <w:tc>
          <w:tcPr>
            <w:tcW w:w="719" w:type="dxa"/>
          </w:tcPr>
          <w:p w14:paraId="116047D2" w14:textId="77777777" w:rsidR="00BF1EE3" w:rsidRPr="00633B2B" w:rsidRDefault="00BF1EE3" w:rsidP="00220EA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630FFA97" w14:textId="4786971E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770D5C4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5699FF6F" w14:textId="77777777" w:rsidR="00BF1EE3" w:rsidRPr="00360E9D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43" w:type="dxa"/>
            <w:vAlign w:val="bottom"/>
          </w:tcPr>
          <w:p w14:paraId="6CE93809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4A17B4FE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0A875AB4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05AF6A7C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3594C84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27D40C3C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1EE3" w:rsidRPr="00633B2B" w14:paraId="64F77E9F" w14:textId="77777777" w:rsidTr="00BF1EE3">
        <w:trPr>
          <w:trHeight w:val="392"/>
        </w:trPr>
        <w:tc>
          <w:tcPr>
            <w:tcW w:w="2083" w:type="dxa"/>
          </w:tcPr>
          <w:p w14:paraId="71CE7A22" w14:textId="77777777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719" w:type="dxa"/>
          </w:tcPr>
          <w:p w14:paraId="3D498FF7" w14:textId="77777777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19305307" w14:textId="35B008AC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0.68</w:t>
            </w:r>
          </w:p>
        </w:tc>
        <w:tc>
          <w:tcPr>
            <w:tcW w:w="239" w:type="dxa"/>
          </w:tcPr>
          <w:p w14:paraId="6DEE03F0" w14:textId="77777777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14:paraId="5F1A0A91" w14:textId="0D29AE5E" w:rsidR="00BF1EE3" w:rsidRPr="00360E9D" w:rsidRDefault="009524A0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360E9D">
              <w:rPr>
                <w:rFonts w:ascii="Angsana New" w:hAnsi="Angsana New"/>
                <w:sz w:val="28"/>
                <w:szCs w:val="28"/>
                <w:highlight w:val="yellow"/>
              </w:rPr>
              <w:t>8,074,007,854.00</w:t>
            </w:r>
          </w:p>
        </w:tc>
        <w:tc>
          <w:tcPr>
            <w:tcW w:w="243" w:type="dxa"/>
            <w:vAlign w:val="center"/>
          </w:tcPr>
          <w:p w14:paraId="05144A99" w14:textId="77777777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14:paraId="767E94F6" w14:textId="3DDCBBB8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470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976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022.16</w:t>
            </w:r>
          </w:p>
        </w:tc>
        <w:tc>
          <w:tcPr>
            <w:tcW w:w="239" w:type="dxa"/>
            <w:vAlign w:val="center"/>
          </w:tcPr>
          <w:p w14:paraId="7125A936" w14:textId="77777777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14:paraId="4CD96298" w14:textId="36DCB357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3,460,259,199.00</w:t>
            </w:r>
          </w:p>
        </w:tc>
        <w:tc>
          <w:tcPr>
            <w:tcW w:w="239" w:type="dxa"/>
            <w:vAlign w:val="center"/>
          </w:tcPr>
          <w:p w14:paraId="4AA8434D" w14:textId="77777777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42AB1E5" w14:textId="59178692" w:rsidR="00BF1EE3" w:rsidRPr="00633B2B" w:rsidRDefault="00BF1EE3" w:rsidP="009F71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2,352,976,255.32</w:t>
            </w:r>
          </w:p>
        </w:tc>
      </w:tr>
      <w:tr w:rsidR="00A65F9A" w:rsidRPr="00633B2B" w14:paraId="43E497A7" w14:textId="77777777" w:rsidTr="00A65F9A">
        <w:trPr>
          <w:trHeight w:val="392"/>
        </w:trPr>
        <w:tc>
          <w:tcPr>
            <w:tcW w:w="2802" w:type="dxa"/>
            <w:gridSpan w:val="2"/>
            <w:vAlign w:val="center"/>
          </w:tcPr>
          <w:p w14:paraId="29DDF382" w14:textId="5DC18AFF" w:rsidR="00A65F9A" w:rsidRPr="00633B2B" w:rsidRDefault="00A65F9A" w:rsidP="00A65F9A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ส่วนเกิน (ส่วนต่ำ) มูลค่าหุ้น</w:t>
            </w:r>
          </w:p>
        </w:tc>
        <w:tc>
          <w:tcPr>
            <w:tcW w:w="719" w:type="dxa"/>
          </w:tcPr>
          <w:p w14:paraId="42D38763" w14:textId="77777777" w:rsidR="00A65F9A" w:rsidRPr="00633B2B" w:rsidRDefault="00A65F9A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47FDAD8B" w14:textId="77777777" w:rsidR="00A65F9A" w:rsidRPr="00633B2B" w:rsidRDefault="00A65F9A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69F77965" w14:textId="77777777" w:rsidR="00A65F9A" w:rsidRPr="00633B2B" w:rsidRDefault="00A65F9A" w:rsidP="009F715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3" w:type="dxa"/>
            <w:vAlign w:val="center"/>
          </w:tcPr>
          <w:p w14:paraId="55F917F8" w14:textId="77777777" w:rsidR="00A65F9A" w:rsidRPr="00633B2B" w:rsidRDefault="00A65F9A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50195DBC" w14:textId="77777777" w:rsidR="00A65F9A" w:rsidRPr="00633B2B" w:rsidRDefault="00A65F9A" w:rsidP="009F715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Align w:val="center"/>
          </w:tcPr>
          <w:p w14:paraId="782DCA90" w14:textId="77777777" w:rsidR="00A65F9A" w:rsidRPr="00633B2B" w:rsidRDefault="00A65F9A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0FC0EB47" w14:textId="77777777" w:rsidR="00A65F9A" w:rsidRPr="00633B2B" w:rsidRDefault="00A65F9A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center"/>
          </w:tcPr>
          <w:p w14:paraId="770ECB19" w14:textId="77777777" w:rsidR="00A65F9A" w:rsidRPr="00633B2B" w:rsidRDefault="00A65F9A" w:rsidP="009F715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0D9262CA" w14:textId="77777777" w:rsidR="00A65F9A" w:rsidRPr="00633B2B" w:rsidRDefault="00A65F9A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F1EE3" w:rsidRPr="00633B2B" w14:paraId="589770AE" w14:textId="77777777" w:rsidTr="00BF1EE3">
        <w:trPr>
          <w:trHeight w:val="392"/>
        </w:trPr>
        <w:tc>
          <w:tcPr>
            <w:tcW w:w="2083" w:type="dxa"/>
          </w:tcPr>
          <w:p w14:paraId="1FBE8EEF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719" w:type="dxa"/>
          </w:tcPr>
          <w:p w14:paraId="03310DE5" w14:textId="77777777" w:rsidR="00BF1EE3" w:rsidRPr="00633B2B" w:rsidRDefault="00BF1EE3" w:rsidP="00220EA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</w:tcPr>
          <w:p w14:paraId="6C7E186D" w14:textId="4A24DCA2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0.22</w:t>
            </w:r>
          </w:p>
        </w:tc>
        <w:tc>
          <w:tcPr>
            <w:tcW w:w="239" w:type="dxa"/>
          </w:tcPr>
          <w:p w14:paraId="3C7BF0E1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79D4B523" w14:textId="51409EC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287,120,170.50</w:t>
            </w:r>
          </w:p>
        </w:tc>
        <w:tc>
          <w:tcPr>
            <w:tcW w:w="243" w:type="dxa"/>
            <w:vAlign w:val="center"/>
          </w:tcPr>
          <w:p w14:paraId="7035F1E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608E243A" w14:textId="6D867E05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63,166,437.51</w:t>
            </w:r>
          </w:p>
        </w:tc>
        <w:tc>
          <w:tcPr>
            <w:tcW w:w="239" w:type="dxa"/>
            <w:vAlign w:val="center"/>
          </w:tcPr>
          <w:p w14:paraId="4810A1E8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41201D25" w14:textId="15AC9298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287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120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170.50</w:t>
            </w:r>
          </w:p>
        </w:tc>
        <w:tc>
          <w:tcPr>
            <w:tcW w:w="239" w:type="dxa"/>
            <w:vAlign w:val="center"/>
          </w:tcPr>
          <w:p w14:paraId="080AE272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249DE643" w14:textId="38E6F189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63,166,437.51</w:t>
            </w:r>
          </w:p>
        </w:tc>
      </w:tr>
      <w:tr w:rsidR="00BF1EE3" w:rsidRPr="00633B2B" w14:paraId="78A7ED8B" w14:textId="77777777" w:rsidTr="00BF1EE3">
        <w:trPr>
          <w:trHeight w:val="392"/>
        </w:trPr>
        <w:tc>
          <w:tcPr>
            <w:tcW w:w="2083" w:type="dxa"/>
          </w:tcPr>
          <w:p w14:paraId="44CAA2F8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719" w:type="dxa"/>
          </w:tcPr>
          <w:p w14:paraId="5F2BCF19" w14:textId="77777777" w:rsidR="00BF1EE3" w:rsidRPr="00633B2B" w:rsidRDefault="00BF1EE3" w:rsidP="00220EA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</w:tcPr>
          <w:p w14:paraId="2CDAE32E" w14:textId="0BEEB1E8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0.24</w:t>
            </w:r>
          </w:p>
        </w:tc>
        <w:tc>
          <w:tcPr>
            <w:tcW w:w="239" w:type="dxa"/>
          </w:tcPr>
          <w:p w14:paraId="644A2271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0B1834E0" w14:textId="1487BDCD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430,141.00</w:t>
            </w:r>
          </w:p>
        </w:tc>
        <w:tc>
          <w:tcPr>
            <w:tcW w:w="243" w:type="dxa"/>
            <w:vAlign w:val="center"/>
          </w:tcPr>
          <w:p w14:paraId="3AB1377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3BA98BA6" w14:textId="18E21FC4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103,233.84</w:t>
            </w:r>
          </w:p>
        </w:tc>
        <w:tc>
          <w:tcPr>
            <w:tcW w:w="239" w:type="dxa"/>
            <w:vAlign w:val="center"/>
          </w:tcPr>
          <w:p w14:paraId="725F3AB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4A5C6F66" w14:textId="7164F279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430,141.00</w:t>
            </w:r>
          </w:p>
        </w:tc>
        <w:tc>
          <w:tcPr>
            <w:tcW w:w="239" w:type="dxa"/>
            <w:vAlign w:val="center"/>
          </w:tcPr>
          <w:p w14:paraId="572A6BB4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1172B574" w14:textId="3D8D79B1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103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233.84</w:t>
            </w:r>
          </w:p>
        </w:tc>
      </w:tr>
      <w:tr w:rsidR="00BF1EE3" w:rsidRPr="00633B2B" w14:paraId="547C728E" w14:textId="77777777" w:rsidTr="00BF1EE3">
        <w:trPr>
          <w:trHeight w:val="392"/>
        </w:trPr>
        <w:tc>
          <w:tcPr>
            <w:tcW w:w="2083" w:type="dxa"/>
          </w:tcPr>
          <w:p w14:paraId="5D50D57F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719" w:type="dxa"/>
          </w:tcPr>
          <w:p w14:paraId="6B9A7463" w14:textId="77777777" w:rsidR="00BF1EE3" w:rsidRPr="00633B2B" w:rsidRDefault="00BF1EE3" w:rsidP="00220EA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</w:tcPr>
          <w:p w14:paraId="011B477A" w14:textId="2EB4DD4C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0.35</w:t>
            </w:r>
          </w:p>
        </w:tc>
        <w:tc>
          <w:tcPr>
            <w:tcW w:w="239" w:type="dxa"/>
          </w:tcPr>
          <w:p w14:paraId="0E91BABC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07B5869C" w14:textId="0F0AA3CF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(457,680,586.00)</w:t>
            </w:r>
          </w:p>
        </w:tc>
        <w:tc>
          <w:tcPr>
            <w:tcW w:w="243" w:type="dxa"/>
            <w:vAlign w:val="center"/>
          </w:tcPr>
          <w:p w14:paraId="59F9B22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5B344916" w14:textId="49B33024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(160,188,205.10)</w:t>
            </w:r>
          </w:p>
        </w:tc>
        <w:tc>
          <w:tcPr>
            <w:tcW w:w="239" w:type="dxa"/>
            <w:vAlign w:val="center"/>
          </w:tcPr>
          <w:p w14:paraId="7FE4BB1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04EA42FE" w14:textId="2598CAC1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(457,680,586.00)</w:t>
            </w:r>
          </w:p>
        </w:tc>
        <w:tc>
          <w:tcPr>
            <w:tcW w:w="239" w:type="dxa"/>
            <w:vAlign w:val="center"/>
          </w:tcPr>
          <w:p w14:paraId="2A18B17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105CD5A2" w14:textId="6BA25401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(160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188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205.10)</w:t>
            </w:r>
          </w:p>
        </w:tc>
      </w:tr>
      <w:tr w:rsidR="00BF1EE3" w:rsidRPr="00633B2B" w14:paraId="1DDCD237" w14:textId="77777777" w:rsidTr="00BF1EE3">
        <w:trPr>
          <w:trHeight w:val="392"/>
        </w:trPr>
        <w:tc>
          <w:tcPr>
            <w:tcW w:w="2083" w:type="dxa"/>
          </w:tcPr>
          <w:p w14:paraId="45438F19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719" w:type="dxa"/>
          </w:tcPr>
          <w:p w14:paraId="25EE5498" w14:textId="77777777" w:rsidR="00BF1EE3" w:rsidRPr="00633B2B" w:rsidRDefault="00BF1EE3" w:rsidP="00220EA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</w:tcPr>
          <w:p w14:paraId="4BD57FEF" w14:textId="1F6FFA9E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0.33</w:t>
            </w:r>
          </w:p>
        </w:tc>
        <w:tc>
          <w:tcPr>
            <w:tcW w:w="239" w:type="dxa"/>
          </w:tcPr>
          <w:p w14:paraId="5899C319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1DDE76AB" w14:textId="0B751151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(262,522,690.00)</w:t>
            </w:r>
          </w:p>
        </w:tc>
        <w:tc>
          <w:tcPr>
            <w:tcW w:w="243" w:type="dxa"/>
            <w:vAlign w:val="center"/>
          </w:tcPr>
          <w:p w14:paraId="7A7B36C3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63F0E354" w14:textId="55FE1280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(86,632,487.70)</w:t>
            </w:r>
          </w:p>
        </w:tc>
        <w:tc>
          <w:tcPr>
            <w:tcW w:w="239" w:type="dxa"/>
            <w:vAlign w:val="center"/>
          </w:tcPr>
          <w:p w14:paraId="2B4DFD89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6A043973" w14:textId="04DA85D3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(262,522,690.00)</w:t>
            </w:r>
          </w:p>
        </w:tc>
        <w:tc>
          <w:tcPr>
            <w:tcW w:w="239" w:type="dxa"/>
            <w:vAlign w:val="center"/>
          </w:tcPr>
          <w:p w14:paraId="3F1CD1F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4FAF9465" w14:textId="3003BAAC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(86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632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487.70)</w:t>
            </w:r>
          </w:p>
        </w:tc>
      </w:tr>
      <w:tr w:rsidR="00BF1EE3" w:rsidRPr="00633B2B" w14:paraId="0C8AF60A" w14:textId="77777777" w:rsidTr="00BF1EE3">
        <w:trPr>
          <w:trHeight w:val="392"/>
        </w:trPr>
        <w:tc>
          <w:tcPr>
            <w:tcW w:w="2083" w:type="dxa"/>
          </w:tcPr>
          <w:p w14:paraId="3B79548F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719" w:type="dxa"/>
          </w:tcPr>
          <w:p w14:paraId="2650018D" w14:textId="77777777" w:rsidR="00BF1EE3" w:rsidRPr="00633B2B" w:rsidRDefault="00BF1EE3" w:rsidP="00220EA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</w:tcPr>
          <w:p w14:paraId="38ADBDDA" w14:textId="433012DA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0.23</w:t>
            </w:r>
          </w:p>
        </w:tc>
        <w:tc>
          <w:tcPr>
            <w:tcW w:w="239" w:type="dxa"/>
          </w:tcPr>
          <w:p w14:paraId="7C592E1B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044AC0D1" w14:textId="22FDD3A3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(200,000,000.00)</w:t>
            </w:r>
          </w:p>
        </w:tc>
        <w:tc>
          <w:tcPr>
            <w:tcW w:w="243" w:type="dxa"/>
            <w:vAlign w:val="center"/>
          </w:tcPr>
          <w:p w14:paraId="42D3C0E8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509C59D9" w14:textId="6B2FD284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(46,000,000.00)</w:t>
            </w:r>
          </w:p>
        </w:tc>
        <w:tc>
          <w:tcPr>
            <w:tcW w:w="239" w:type="dxa"/>
            <w:vAlign w:val="center"/>
          </w:tcPr>
          <w:p w14:paraId="192FC44F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588AC272" w14:textId="0CFFF15B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(200,000,000.00)</w:t>
            </w:r>
          </w:p>
        </w:tc>
        <w:tc>
          <w:tcPr>
            <w:tcW w:w="239" w:type="dxa"/>
            <w:vAlign w:val="center"/>
          </w:tcPr>
          <w:p w14:paraId="5E526EA5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1B6BAAFA" w14:textId="55BA5E99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(46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000.00)</w:t>
            </w:r>
          </w:p>
        </w:tc>
      </w:tr>
      <w:tr w:rsidR="00BF1EE3" w:rsidRPr="00633B2B" w14:paraId="2DAFA995" w14:textId="77777777" w:rsidTr="00BF1EE3">
        <w:trPr>
          <w:trHeight w:val="392"/>
        </w:trPr>
        <w:tc>
          <w:tcPr>
            <w:tcW w:w="2083" w:type="dxa"/>
          </w:tcPr>
          <w:p w14:paraId="4A0DA078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/>
                <w:sz w:val="28"/>
                <w:szCs w:val="28"/>
                <w:cs/>
              </w:rPr>
              <w:t>(ส่วนต่ำ) มูลค่าหุ้นสามัญ</w:t>
            </w:r>
          </w:p>
        </w:tc>
        <w:tc>
          <w:tcPr>
            <w:tcW w:w="719" w:type="dxa"/>
          </w:tcPr>
          <w:p w14:paraId="60FE8B9F" w14:textId="77777777" w:rsidR="00BF1EE3" w:rsidRPr="00633B2B" w:rsidRDefault="00BF1EE3" w:rsidP="00220EA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</w:tcPr>
          <w:p w14:paraId="07D1F656" w14:textId="66583538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0.15</w:t>
            </w:r>
          </w:p>
        </w:tc>
        <w:tc>
          <w:tcPr>
            <w:tcW w:w="239" w:type="dxa"/>
          </w:tcPr>
          <w:p w14:paraId="1CE3F372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6FFF2AB6" w14:textId="54CC2E9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(130,000,000.00)</w:t>
            </w:r>
          </w:p>
        </w:tc>
        <w:tc>
          <w:tcPr>
            <w:tcW w:w="243" w:type="dxa"/>
            <w:vAlign w:val="center"/>
          </w:tcPr>
          <w:p w14:paraId="2B168134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19676FC0" w14:textId="655AB8A1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(19,500,000.00)</w:t>
            </w:r>
          </w:p>
        </w:tc>
        <w:tc>
          <w:tcPr>
            <w:tcW w:w="239" w:type="dxa"/>
            <w:vAlign w:val="center"/>
          </w:tcPr>
          <w:p w14:paraId="3036D3A5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426231F0" w14:textId="6C85A8F2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(130,000,000.00)</w:t>
            </w:r>
          </w:p>
        </w:tc>
        <w:tc>
          <w:tcPr>
            <w:tcW w:w="239" w:type="dxa"/>
            <w:vAlign w:val="center"/>
          </w:tcPr>
          <w:p w14:paraId="4C22AB9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691D8CCE" w14:textId="2FE686DD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(19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500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000.00)</w:t>
            </w:r>
          </w:p>
        </w:tc>
      </w:tr>
      <w:tr w:rsidR="00BF1EE3" w:rsidRPr="00633B2B" w14:paraId="7B66B104" w14:textId="77777777" w:rsidTr="00BF1EE3">
        <w:trPr>
          <w:trHeight w:val="392"/>
        </w:trPr>
        <w:tc>
          <w:tcPr>
            <w:tcW w:w="2083" w:type="dxa"/>
          </w:tcPr>
          <w:p w14:paraId="47097E70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/>
                <w:sz w:val="28"/>
                <w:szCs w:val="28"/>
                <w:cs/>
              </w:rPr>
              <w:t>(ส่วนต่ำ) มูลค่าหุ้นสามัญ</w:t>
            </w:r>
          </w:p>
        </w:tc>
        <w:tc>
          <w:tcPr>
            <w:tcW w:w="719" w:type="dxa"/>
          </w:tcPr>
          <w:p w14:paraId="3245C5A1" w14:textId="77777777" w:rsidR="00BF1EE3" w:rsidRPr="00633B2B" w:rsidRDefault="00BF1EE3" w:rsidP="00220EA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</w:tcPr>
          <w:p w14:paraId="52446933" w14:textId="203F2A48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0.08</w:t>
            </w:r>
          </w:p>
        </w:tc>
        <w:tc>
          <w:tcPr>
            <w:tcW w:w="239" w:type="dxa"/>
          </w:tcPr>
          <w:p w14:paraId="2584B38E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6EE902E2" w14:textId="1031AB8B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(192,000,000.00)</w:t>
            </w:r>
          </w:p>
        </w:tc>
        <w:tc>
          <w:tcPr>
            <w:tcW w:w="243" w:type="dxa"/>
            <w:vAlign w:val="center"/>
          </w:tcPr>
          <w:p w14:paraId="7C20900F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08438850" w14:textId="575CEE93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(15,360,000.00)</w:t>
            </w:r>
          </w:p>
        </w:tc>
        <w:tc>
          <w:tcPr>
            <w:tcW w:w="239" w:type="dxa"/>
            <w:vAlign w:val="center"/>
          </w:tcPr>
          <w:p w14:paraId="21D11817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6D95F894" w14:textId="502B7C88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(192,000,000.00)</w:t>
            </w:r>
          </w:p>
        </w:tc>
        <w:tc>
          <w:tcPr>
            <w:tcW w:w="239" w:type="dxa"/>
            <w:vAlign w:val="center"/>
          </w:tcPr>
          <w:p w14:paraId="2D6E37E2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7862A527" w14:textId="2537DB82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(15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360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000.00)</w:t>
            </w:r>
          </w:p>
        </w:tc>
      </w:tr>
      <w:tr w:rsidR="00BF1EE3" w:rsidRPr="00633B2B" w14:paraId="74B90D74" w14:textId="77777777" w:rsidTr="00BF1EE3">
        <w:trPr>
          <w:trHeight w:val="392"/>
        </w:trPr>
        <w:tc>
          <w:tcPr>
            <w:tcW w:w="2083" w:type="dxa"/>
          </w:tcPr>
          <w:p w14:paraId="2DA1DD5E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/>
                <w:sz w:val="28"/>
                <w:szCs w:val="28"/>
                <w:cs/>
              </w:rPr>
              <w:t>(ส่วนต่ำ) มูลค่าหุ้นสามัญ</w:t>
            </w:r>
          </w:p>
        </w:tc>
        <w:tc>
          <w:tcPr>
            <w:tcW w:w="719" w:type="dxa"/>
          </w:tcPr>
          <w:p w14:paraId="66F1B452" w14:textId="77777777" w:rsidR="00BF1EE3" w:rsidRPr="00633B2B" w:rsidRDefault="00BF1EE3" w:rsidP="00220EA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</w:tcPr>
          <w:p w14:paraId="35B61CD1" w14:textId="39BB712E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0.02</w:t>
            </w:r>
          </w:p>
        </w:tc>
        <w:tc>
          <w:tcPr>
            <w:tcW w:w="239" w:type="dxa"/>
          </w:tcPr>
          <w:p w14:paraId="267C443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08518DA2" w14:textId="327D4D93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(64,125.00)</w:t>
            </w:r>
          </w:p>
        </w:tc>
        <w:tc>
          <w:tcPr>
            <w:tcW w:w="243" w:type="dxa"/>
            <w:vAlign w:val="center"/>
          </w:tcPr>
          <w:p w14:paraId="3BB3344D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</w:tcPr>
          <w:p w14:paraId="64EA4D81" w14:textId="09897074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(1,282.50)</w:t>
            </w:r>
          </w:p>
        </w:tc>
        <w:tc>
          <w:tcPr>
            <w:tcW w:w="239" w:type="dxa"/>
            <w:vAlign w:val="center"/>
          </w:tcPr>
          <w:p w14:paraId="0BAC3E69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69E2EEE0" w14:textId="412D4CC9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(64,125.00)</w:t>
            </w:r>
          </w:p>
        </w:tc>
        <w:tc>
          <w:tcPr>
            <w:tcW w:w="239" w:type="dxa"/>
            <w:vAlign w:val="center"/>
          </w:tcPr>
          <w:p w14:paraId="41F2F213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203D8F8E" w14:textId="6ABC27DA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(1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282.50)</w:t>
            </w:r>
          </w:p>
        </w:tc>
      </w:tr>
      <w:tr w:rsidR="00BF1EE3" w:rsidRPr="00633B2B" w14:paraId="712162F2" w14:textId="77777777" w:rsidTr="00BF1EE3">
        <w:trPr>
          <w:trHeight w:val="392"/>
        </w:trPr>
        <w:tc>
          <w:tcPr>
            <w:tcW w:w="2083" w:type="dxa"/>
          </w:tcPr>
          <w:p w14:paraId="7A46174B" w14:textId="77777777" w:rsidR="00BF1EE3" w:rsidRPr="00633B2B" w:rsidRDefault="00BF1EE3" w:rsidP="009F715E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633B2B">
              <w:rPr>
                <w:rFonts w:asciiTheme="majorBidi" w:hAnsi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719" w:type="dxa"/>
          </w:tcPr>
          <w:p w14:paraId="42E33D7A" w14:textId="77777777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6DF897B2" w14:textId="619F99FC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0.62</w:t>
            </w:r>
          </w:p>
        </w:tc>
        <w:tc>
          <w:tcPr>
            <w:tcW w:w="239" w:type="dxa"/>
          </w:tcPr>
          <w:p w14:paraId="74E086D1" w14:textId="77777777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64A0E334" w14:textId="0198BE39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(20,761,555,194.00)</w:t>
            </w:r>
          </w:p>
        </w:tc>
        <w:tc>
          <w:tcPr>
            <w:tcW w:w="243" w:type="dxa"/>
            <w:vAlign w:val="center"/>
          </w:tcPr>
          <w:p w14:paraId="0B3935A9" w14:textId="77777777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  <w:vAlign w:val="bottom"/>
          </w:tcPr>
          <w:p w14:paraId="2CCC39DC" w14:textId="3382C171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(12,872,164,220.29)</w:t>
            </w:r>
          </w:p>
        </w:tc>
        <w:tc>
          <w:tcPr>
            <w:tcW w:w="239" w:type="dxa"/>
            <w:vAlign w:val="center"/>
          </w:tcPr>
          <w:p w14:paraId="31D47FDE" w14:textId="77777777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403A4469" w14:textId="01E79A7B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vAlign w:val="center"/>
          </w:tcPr>
          <w:p w14:paraId="165F450B" w14:textId="77777777" w:rsidR="00BF1EE3" w:rsidRPr="00633B2B" w:rsidRDefault="00BF1EE3" w:rsidP="009F715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5FE862C1" w14:textId="205A2144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F1EE3" w:rsidRPr="00633B2B" w14:paraId="476F4791" w14:textId="77777777" w:rsidTr="00BF1EE3">
        <w:trPr>
          <w:trHeight w:val="392"/>
        </w:trPr>
        <w:tc>
          <w:tcPr>
            <w:tcW w:w="2083" w:type="dxa"/>
          </w:tcPr>
          <w:p w14:paraId="7717FD39" w14:textId="36E8C3C1" w:rsidR="00BF1EE3" w:rsidRPr="00633B2B" w:rsidRDefault="00BF1EE3" w:rsidP="009F715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633B2B">
              <w:rPr>
                <w:rFonts w:asciiTheme="majorBidi" w:hAnsi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719" w:type="dxa"/>
          </w:tcPr>
          <w:p w14:paraId="5DFC6B6C" w14:textId="77777777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6E5A77E1" w14:textId="22BA3E80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0.45</w:t>
            </w:r>
          </w:p>
        </w:tc>
        <w:tc>
          <w:tcPr>
            <w:tcW w:w="239" w:type="dxa"/>
          </w:tcPr>
          <w:p w14:paraId="1FB5DC77" w14:textId="77777777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1ED78019" w14:textId="32434ABF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(209,169.00)</w:t>
            </w:r>
          </w:p>
        </w:tc>
        <w:tc>
          <w:tcPr>
            <w:tcW w:w="243" w:type="dxa"/>
            <w:vAlign w:val="center"/>
          </w:tcPr>
          <w:p w14:paraId="4C5A01C5" w14:textId="77777777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  <w:vAlign w:val="bottom"/>
          </w:tcPr>
          <w:p w14:paraId="3402AF5E" w14:textId="7EEA14DE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(95,171.90)</w:t>
            </w:r>
          </w:p>
        </w:tc>
        <w:tc>
          <w:tcPr>
            <w:tcW w:w="239" w:type="dxa"/>
            <w:vAlign w:val="center"/>
          </w:tcPr>
          <w:p w14:paraId="660E89F4" w14:textId="77777777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56CF498E" w14:textId="2D1E23E5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vAlign w:val="center"/>
          </w:tcPr>
          <w:p w14:paraId="6945A659" w14:textId="77777777" w:rsidR="00BF1EE3" w:rsidRPr="00633B2B" w:rsidRDefault="00BF1EE3" w:rsidP="009F715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300B9566" w14:textId="3CBAEC1E" w:rsidR="00BF1EE3" w:rsidRPr="00633B2B" w:rsidRDefault="00BF1EE3" w:rsidP="009F715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F1EE3" w:rsidRPr="00633B2B" w14:paraId="776BDB41" w14:textId="77777777" w:rsidTr="00BF1EE3">
        <w:trPr>
          <w:trHeight w:val="392"/>
        </w:trPr>
        <w:tc>
          <w:tcPr>
            <w:tcW w:w="2083" w:type="dxa"/>
          </w:tcPr>
          <w:p w14:paraId="28DDE024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28"/>
                <w:szCs w:val="28"/>
                <w:cs/>
              </w:rPr>
            </w:pPr>
            <w:r w:rsidRPr="00633B2B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ค่าใช้จ่ายในการออกหุ้น</w:t>
            </w:r>
          </w:p>
        </w:tc>
        <w:tc>
          <w:tcPr>
            <w:tcW w:w="719" w:type="dxa"/>
          </w:tcPr>
          <w:p w14:paraId="3FF2C922" w14:textId="77777777" w:rsidR="00BF1EE3" w:rsidRPr="00633B2B" w:rsidRDefault="00BF1EE3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62EC933A" w14:textId="37B1ED8B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28D90338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</w:tcPr>
          <w:p w14:paraId="285D4B72" w14:textId="0441F2BC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" w:type="dxa"/>
            <w:vAlign w:val="center"/>
          </w:tcPr>
          <w:p w14:paraId="1E240E90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bottom"/>
          </w:tcPr>
          <w:p w14:paraId="684F5BFD" w14:textId="19A75171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(45,389,150.40)</w:t>
            </w:r>
          </w:p>
        </w:tc>
        <w:tc>
          <w:tcPr>
            <w:tcW w:w="239" w:type="dxa"/>
            <w:vAlign w:val="center"/>
          </w:tcPr>
          <w:p w14:paraId="4788E329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</w:tcPr>
          <w:p w14:paraId="697F6519" w14:textId="589C28F8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center"/>
          </w:tcPr>
          <w:p w14:paraId="57565BAE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707F5C2" w14:textId="19A1139A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(7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881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383.35)</w:t>
            </w:r>
          </w:p>
        </w:tc>
      </w:tr>
      <w:tr w:rsidR="00BF1EE3" w:rsidRPr="00633B2B" w14:paraId="1DD0F7DF" w14:textId="77777777" w:rsidTr="00BF1EE3">
        <w:trPr>
          <w:trHeight w:val="392"/>
        </w:trPr>
        <w:tc>
          <w:tcPr>
            <w:tcW w:w="2083" w:type="dxa"/>
          </w:tcPr>
          <w:p w14:paraId="7FC74D43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19" w:type="dxa"/>
          </w:tcPr>
          <w:p w14:paraId="06617AC7" w14:textId="77777777" w:rsidR="00BF1EE3" w:rsidRPr="00633B2B" w:rsidRDefault="00BF1EE3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1BEBFEE6" w14:textId="601AFCCF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479E8543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1" w:type="dxa"/>
            <w:vAlign w:val="center"/>
          </w:tcPr>
          <w:p w14:paraId="276B2EA9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" w:type="dxa"/>
            <w:vAlign w:val="center"/>
          </w:tcPr>
          <w:p w14:paraId="55E9E2A2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A84782" w14:textId="5A4D0832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(13,182,060,846.54)</w:t>
            </w:r>
          </w:p>
        </w:tc>
        <w:tc>
          <w:tcPr>
            <w:tcW w:w="239" w:type="dxa"/>
            <w:vAlign w:val="center"/>
          </w:tcPr>
          <w:p w14:paraId="3ACBF3DC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9" w:type="dxa"/>
            <w:vAlign w:val="bottom"/>
          </w:tcPr>
          <w:p w14:paraId="3D570A26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vAlign w:val="center"/>
          </w:tcPr>
          <w:p w14:paraId="4F2D3BBB" w14:textId="77777777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594C4E" w14:textId="2E3B71BB" w:rsidR="00BF1EE3" w:rsidRPr="00633B2B" w:rsidRDefault="00BF1EE3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(272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293</w:t>
            </w:r>
            <w:r w:rsidRPr="00633B2B">
              <w:rPr>
                <w:rFonts w:ascii="Angsana New" w:hAnsi="Angsana New"/>
                <w:sz w:val="28"/>
                <w:szCs w:val="28"/>
              </w:rPr>
              <w:t>,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687.30)</w:t>
            </w:r>
          </w:p>
        </w:tc>
      </w:tr>
      <w:bookmarkEnd w:id="38"/>
    </w:tbl>
    <w:p w14:paraId="4886750C" w14:textId="77777777" w:rsidR="00E523C9" w:rsidRPr="00633B2B" w:rsidRDefault="00E523C9" w:rsidP="00E523C9">
      <w:pPr>
        <w:pStyle w:val="ListParagraph"/>
        <w:spacing w:before="120"/>
        <w:ind w:left="927"/>
        <w:jc w:val="thaiDistribute"/>
        <w:rPr>
          <w:rFonts w:ascii="Angsana New" w:hAnsi="Angsana New"/>
          <w:sz w:val="28"/>
          <w:szCs w:val="28"/>
        </w:rPr>
      </w:pPr>
    </w:p>
    <w:p w14:paraId="27D2DFE2" w14:textId="77777777" w:rsidR="00BF1EE3" w:rsidRPr="00633B2B" w:rsidRDefault="00BF1EE3" w:rsidP="00A65F9A">
      <w:pPr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1C1EFCDB" w14:textId="77777777" w:rsidR="00A65F9A" w:rsidRPr="00633B2B" w:rsidRDefault="00A65F9A" w:rsidP="00A65F9A">
      <w:pPr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4B165E0C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375982AE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4831A8EE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5D21D0FE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51A7B95C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62D32AA0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46390DCB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5BF90117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2B2CBF4C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79564D85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45EA4360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56770CD7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6539FC4B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55F53BD5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30CD81B4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2945E6D1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21AF8F43" w14:textId="77777777" w:rsidR="00F1029E" w:rsidRPr="00633B2B" w:rsidRDefault="00F1029E" w:rsidP="00F1029E">
      <w:pPr>
        <w:pStyle w:val="ListParagraph"/>
        <w:numPr>
          <w:ilvl w:val="0"/>
          <w:numId w:val="27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31468702" w14:textId="79B4A1C9" w:rsidR="00EE79BF" w:rsidRPr="00633B2B" w:rsidRDefault="00EE79BF" w:rsidP="00F1029E">
      <w:pPr>
        <w:pStyle w:val="ListParagraph"/>
        <w:numPr>
          <w:ilvl w:val="1"/>
          <w:numId w:val="27"/>
        </w:numPr>
        <w:spacing w:before="120"/>
        <w:ind w:left="927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     ที่ประชุมวิสามัญผู้ถือหุ้นครั้งที่ </w:t>
      </w:r>
      <w:r w:rsidRPr="00633B2B">
        <w:rPr>
          <w:rFonts w:ascii="Angsana New" w:hAnsi="Angsana New"/>
          <w:sz w:val="28"/>
          <w:szCs w:val="28"/>
        </w:rPr>
        <w:t xml:space="preserve">1/2563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8 </w:t>
      </w:r>
      <w:r w:rsidRPr="00633B2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633B2B">
        <w:rPr>
          <w:rFonts w:ascii="Angsana New" w:hAnsi="Angsana New"/>
          <w:sz w:val="28"/>
          <w:szCs w:val="28"/>
        </w:rPr>
        <w:t xml:space="preserve">2563 </w:t>
      </w:r>
      <w:r w:rsidRPr="00633B2B">
        <w:rPr>
          <w:rFonts w:ascii="Angsana New" w:hAnsi="Angsana New" w:hint="cs"/>
          <w:sz w:val="28"/>
          <w:szCs w:val="28"/>
          <w:cs/>
        </w:rPr>
        <w:t xml:space="preserve">มีมติอนุมัติเรื่องสำคัญดังต่อไปนี้ </w:t>
      </w:r>
    </w:p>
    <w:p w14:paraId="79B61C48" w14:textId="77777777" w:rsidR="00EE79BF" w:rsidRPr="00633B2B" w:rsidRDefault="00EE79BF" w:rsidP="00EE79BF">
      <w:pPr>
        <w:pStyle w:val="ListParagraph"/>
        <w:numPr>
          <w:ilvl w:val="0"/>
          <w:numId w:val="19"/>
        </w:numPr>
        <w:spacing w:before="120"/>
        <w:ind w:left="1701" w:hanging="42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อนุมัติเพิ่มทุนจดทะเบียนของบริษัท</w:t>
      </w:r>
      <w:r w:rsidRPr="00633B2B">
        <w:rPr>
          <w:rFonts w:ascii="Angsana New" w:hAnsi="Angsana New" w:hint="cs"/>
          <w:sz w:val="28"/>
          <w:szCs w:val="28"/>
          <w:cs/>
        </w:rPr>
        <w:t>จำ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 xml:space="preserve">224,400,000 </w:t>
      </w:r>
      <w:r w:rsidRPr="00633B2B">
        <w:rPr>
          <w:rFonts w:ascii="Angsana New" w:hAnsi="Angsana New"/>
          <w:sz w:val="28"/>
          <w:szCs w:val="28"/>
          <w:cs/>
        </w:rPr>
        <w:t>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>1,475,536,337.04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>1,699,936,337.04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โดยการออกหุ้นสามัญเพิ่มทุนใหม่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นวนไม่เกิน </w:t>
      </w:r>
      <w:r w:rsidRPr="00633B2B">
        <w:rPr>
          <w:rFonts w:ascii="Angsana New" w:hAnsi="Angsana New"/>
          <w:sz w:val="28"/>
          <w:szCs w:val="28"/>
        </w:rPr>
        <w:t xml:space="preserve">330,000,000 </w:t>
      </w:r>
      <w:r w:rsidRPr="00633B2B">
        <w:rPr>
          <w:rFonts w:ascii="Angsana New" w:hAnsi="Angsana New"/>
          <w:sz w:val="28"/>
          <w:szCs w:val="28"/>
          <w:cs/>
        </w:rPr>
        <w:t>หุ้น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มูลค่าที่ตราไว้หุ้นละ </w:t>
      </w:r>
      <w:r w:rsidRPr="00633B2B">
        <w:rPr>
          <w:rFonts w:ascii="Angsana New" w:hAnsi="Angsana New"/>
          <w:sz w:val="28"/>
          <w:szCs w:val="28"/>
        </w:rPr>
        <w:t>0.68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633B2B">
        <w:rPr>
          <w:rFonts w:ascii="Angsana New" w:hAnsi="Angsana New"/>
          <w:sz w:val="28"/>
          <w:szCs w:val="28"/>
        </w:rPr>
        <w:t>4</w:t>
      </w:r>
    </w:p>
    <w:p w14:paraId="5A67FE13" w14:textId="77777777" w:rsidR="00EE79BF" w:rsidRPr="00633B2B" w:rsidRDefault="00EE79BF" w:rsidP="00EE79BF">
      <w:pPr>
        <w:pStyle w:val="ListParagraph"/>
        <w:spacing w:before="120"/>
        <w:ind w:left="1701"/>
        <w:jc w:val="thaiDistribute"/>
        <w:rPr>
          <w:rFonts w:ascii="Angsana New" w:hAnsi="Angsana New"/>
          <w:spacing w:val="-4"/>
          <w:sz w:val="28"/>
          <w:szCs w:val="28"/>
        </w:rPr>
      </w:pPr>
      <w:r w:rsidRPr="00633B2B">
        <w:rPr>
          <w:rFonts w:ascii="Angsana New" w:hAnsi="Angsana New"/>
          <w:spacing w:val="-4"/>
          <w:sz w:val="28"/>
          <w:szCs w:val="28"/>
          <w:cs/>
        </w:rPr>
        <w:t xml:space="preserve">บริษัทได้จดทะเบียนการเปลี่ยนแปลงทุนจดทะเบียนของบริษัทกับกระทรวงพาณิชย์ เมื่อวันที่ 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7 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มกราคม </w:t>
      </w:r>
      <w:r w:rsidRPr="00633B2B">
        <w:rPr>
          <w:rFonts w:ascii="Angsana New" w:hAnsi="Angsana New"/>
          <w:spacing w:val="-4"/>
          <w:sz w:val="28"/>
          <w:szCs w:val="28"/>
        </w:rPr>
        <w:t>2564</w:t>
      </w:r>
    </w:p>
    <w:p w14:paraId="628B0BEC" w14:textId="77777777" w:rsidR="00EE79BF" w:rsidRPr="00633B2B" w:rsidRDefault="00EE79BF" w:rsidP="00EE79BF">
      <w:pPr>
        <w:pStyle w:val="ListParagraph"/>
        <w:numPr>
          <w:ilvl w:val="0"/>
          <w:numId w:val="19"/>
        </w:numPr>
        <w:spacing w:before="120"/>
        <w:ind w:left="1701" w:hanging="425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 w:hint="cs"/>
          <w:spacing w:val="4"/>
          <w:sz w:val="28"/>
          <w:szCs w:val="28"/>
          <w:cs/>
        </w:rPr>
        <w:t>อนุมัติ</w:t>
      </w:r>
      <w:r w:rsidRPr="00633B2B">
        <w:rPr>
          <w:rFonts w:ascii="Angsana New" w:hAnsi="Angsana New"/>
          <w:spacing w:val="4"/>
          <w:sz w:val="28"/>
          <w:szCs w:val="28"/>
          <w:cs/>
        </w:rPr>
        <w:t>จัดสรรหุ้นสามัญเพิ่มทุนใหม่ จ</w:t>
      </w:r>
      <w:r w:rsidRPr="00633B2B">
        <w:rPr>
          <w:rFonts w:ascii="Angsana New" w:hAnsi="Angsana New" w:hint="cs"/>
          <w:spacing w:val="4"/>
          <w:sz w:val="28"/>
          <w:szCs w:val="28"/>
          <w:cs/>
        </w:rPr>
        <w:t>ำ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นวนไม่เกิน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330,000,000 </w:t>
      </w:r>
      <w:r w:rsidRPr="00633B2B">
        <w:rPr>
          <w:rFonts w:ascii="Angsana New" w:hAnsi="Angsana New"/>
          <w:spacing w:val="4"/>
          <w:sz w:val="28"/>
          <w:szCs w:val="28"/>
          <w:cs/>
        </w:rPr>
        <w:t>หุ้น</w:t>
      </w:r>
      <w:r w:rsidRPr="00633B2B">
        <w:rPr>
          <w:rFonts w:ascii="Angsana New" w:hAnsi="Angsana New"/>
          <w:spacing w:val="4"/>
          <w:sz w:val="28"/>
          <w:szCs w:val="28"/>
        </w:rPr>
        <w:t xml:space="preserve">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มูลค่าที่ตราไว้หุ้นละ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0.68 </w:t>
      </w:r>
      <w:r w:rsidRPr="00633B2B">
        <w:rPr>
          <w:rFonts w:ascii="Angsana New" w:hAnsi="Angsana New"/>
          <w:spacing w:val="4"/>
          <w:sz w:val="28"/>
          <w:szCs w:val="28"/>
          <w:cs/>
        </w:rPr>
        <w:t>บาท</w:t>
      </w:r>
      <w:r w:rsidRPr="00633B2B">
        <w:rPr>
          <w:rFonts w:ascii="Angsana New" w:hAnsi="Angsana New"/>
          <w:spacing w:val="4"/>
          <w:sz w:val="28"/>
          <w:szCs w:val="28"/>
        </w:rPr>
        <w:t xml:space="preserve"> </w:t>
      </w:r>
      <w:r w:rsidRPr="00633B2B">
        <w:rPr>
          <w:rFonts w:ascii="Angsana New" w:hAnsi="Angsana New"/>
          <w:spacing w:val="4"/>
          <w:sz w:val="28"/>
          <w:szCs w:val="28"/>
          <w:cs/>
        </w:rPr>
        <w:t>ให้แก่บุคคลในวงจ</w:t>
      </w:r>
      <w:r w:rsidRPr="00633B2B">
        <w:rPr>
          <w:rFonts w:ascii="Angsana New" w:hAnsi="Angsana New" w:hint="cs"/>
          <w:spacing w:val="4"/>
          <w:sz w:val="28"/>
          <w:szCs w:val="28"/>
          <w:cs/>
        </w:rPr>
        <w:t>ำ</w:t>
      </w:r>
      <w:r w:rsidRPr="00633B2B">
        <w:rPr>
          <w:rFonts w:ascii="Angsana New" w:hAnsi="Angsana New"/>
          <w:spacing w:val="4"/>
          <w:sz w:val="28"/>
          <w:szCs w:val="28"/>
          <w:cs/>
        </w:rPr>
        <w:t>กัด</w:t>
      </w:r>
    </w:p>
    <w:p w14:paraId="0B554197" w14:textId="77777777" w:rsidR="00EE79BF" w:rsidRPr="00633B2B" w:rsidRDefault="00EE79BF" w:rsidP="00EE79BF">
      <w:pPr>
        <w:pStyle w:val="ListParagraph"/>
        <w:spacing w:before="120"/>
        <w:ind w:left="1701"/>
        <w:jc w:val="both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 w:hint="cs"/>
          <w:spacing w:val="-2"/>
          <w:sz w:val="28"/>
          <w:szCs w:val="28"/>
          <w:cs/>
        </w:rPr>
        <w:t>มติที่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ประชุมคณะกรรมการบริษัท ครั้งที่ </w:t>
      </w:r>
      <w:r w:rsidRPr="00633B2B">
        <w:rPr>
          <w:rFonts w:ascii="Angsana New" w:hAnsi="Angsana New"/>
          <w:spacing w:val="-2"/>
          <w:sz w:val="28"/>
          <w:szCs w:val="28"/>
        </w:rPr>
        <w:t>2/2564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วันที่ </w:t>
      </w:r>
      <w:r w:rsidRPr="00633B2B">
        <w:rPr>
          <w:rFonts w:ascii="Angsana New" w:hAnsi="Angsana New"/>
          <w:spacing w:val="-2"/>
          <w:sz w:val="28"/>
          <w:szCs w:val="28"/>
        </w:rPr>
        <w:t>29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มกราคม </w:t>
      </w:r>
      <w:r w:rsidRPr="00633B2B">
        <w:rPr>
          <w:rFonts w:ascii="Angsana New" w:hAnsi="Angsana New"/>
          <w:spacing w:val="-2"/>
          <w:sz w:val="28"/>
          <w:szCs w:val="28"/>
        </w:rPr>
        <w:t>2564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คณะกรรมการได้มีมติให้จัดสรรหุ้นสามัญเพิ่มทุนเพื่อเสนอขายให้แก่บุคคลในวงจำกัด (</w:t>
      </w:r>
      <w:r w:rsidRPr="00633B2B">
        <w:rPr>
          <w:rFonts w:ascii="Angsana New" w:hAnsi="Angsana New"/>
          <w:spacing w:val="-2"/>
          <w:sz w:val="28"/>
          <w:szCs w:val="28"/>
        </w:rPr>
        <w:t xml:space="preserve">Private Placement : PP)  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จำนวน </w:t>
      </w:r>
      <w:r w:rsidRPr="00633B2B">
        <w:rPr>
          <w:rFonts w:ascii="Angsana New" w:hAnsi="Angsana New"/>
          <w:spacing w:val="-2"/>
          <w:sz w:val="28"/>
          <w:szCs w:val="28"/>
        </w:rPr>
        <w:t>200,000,000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หุ้น มูลค่าที่ตราไว้หุ้นละ </w:t>
      </w:r>
      <w:r w:rsidRPr="00633B2B">
        <w:rPr>
          <w:rFonts w:ascii="Angsana New" w:hAnsi="Angsana New"/>
          <w:spacing w:val="-2"/>
          <w:sz w:val="28"/>
          <w:szCs w:val="28"/>
        </w:rPr>
        <w:t>0.68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บาท ในราคาหุ้นละ </w:t>
      </w:r>
      <w:r w:rsidRPr="00633B2B">
        <w:rPr>
          <w:rFonts w:ascii="Angsana New" w:hAnsi="Angsana New"/>
          <w:spacing w:val="-2"/>
          <w:sz w:val="28"/>
          <w:szCs w:val="28"/>
        </w:rPr>
        <w:t>0.45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บาท (สี่สิบห้าสตางค์</w:t>
      </w:r>
      <w:r w:rsidRPr="00633B2B">
        <w:rPr>
          <w:rFonts w:ascii="Angsana New" w:hAnsi="Angsana New"/>
          <w:spacing w:val="-2"/>
          <w:sz w:val="28"/>
          <w:szCs w:val="28"/>
        </w:rPr>
        <w:t>)</w:t>
      </w:r>
    </w:p>
    <w:p w14:paraId="60C20410" w14:textId="77777777" w:rsidR="00EE79BF" w:rsidRPr="00633B2B" w:rsidRDefault="00EE79BF" w:rsidP="00EE79BF">
      <w:pPr>
        <w:pStyle w:val="ListParagraph"/>
        <w:spacing w:before="120" w:after="240"/>
        <w:ind w:left="1701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ทั้งนี้ </w:t>
      </w:r>
      <w:r w:rsidRPr="00633B2B">
        <w:rPr>
          <w:rFonts w:ascii="Angsana New" w:hAnsi="Angsana New" w:hint="cs"/>
          <w:spacing w:val="4"/>
          <w:sz w:val="28"/>
          <w:szCs w:val="28"/>
          <w:cs/>
        </w:rPr>
        <w:t xml:space="preserve"> ในการออกหุ้นเพิ่มทุน มีค่าใช้จ่ายในการออกหุ้น จำนวน </w:t>
      </w:r>
      <w:r w:rsidRPr="00633B2B">
        <w:rPr>
          <w:rFonts w:ascii="Angsana New" w:hAnsi="Angsana New"/>
          <w:spacing w:val="4"/>
          <w:sz w:val="28"/>
          <w:szCs w:val="28"/>
        </w:rPr>
        <w:t>1.32</w:t>
      </w:r>
      <w:r w:rsidRPr="00633B2B">
        <w:rPr>
          <w:rFonts w:ascii="Angsana New" w:hAnsi="Angsana New" w:hint="cs"/>
          <w:spacing w:val="4"/>
          <w:sz w:val="28"/>
          <w:szCs w:val="28"/>
          <w:cs/>
        </w:rPr>
        <w:t xml:space="preserve"> ล้านบาท และ</w:t>
      </w:r>
      <w:r w:rsidRPr="00633B2B">
        <w:rPr>
          <w:rFonts w:ascii="Angsana New" w:hAnsi="Angsana New"/>
          <w:spacing w:val="4"/>
          <w:sz w:val="28"/>
          <w:szCs w:val="28"/>
          <w:cs/>
        </w:rPr>
        <w:t>บริษัทได้</w:t>
      </w:r>
      <w:r w:rsidRPr="00633B2B">
        <w:rPr>
          <w:rFonts w:ascii="Angsana New" w:hAnsi="Angsana New" w:hint="cs"/>
          <w:spacing w:val="4"/>
          <w:sz w:val="28"/>
          <w:szCs w:val="28"/>
          <w:cs/>
        </w:rPr>
        <w:t>รับ</w:t>
      </w:r>
      <w:r w:rsidRPr="00633B2B">
        <w:rPr>
          <w:rFonts w:ascii="Angsana New" w:hAnsi="Angsana New"/>
          <w:spacing w:val="4"/>
          <w:sz w:val="28"/>
          <w:szCs w:val="28"/>
          <w:cs/>
        </w:rPr>
        <w:t>ชำระเงินเพิ่มทุนจากบุคคลในวงจำกัดครบถ้วนแล้ว โดยมีรายละเอียด ดังนี้</w:t>
      </w:r>
    </w:p>
    <w:tbl>
      <w:tblPr>
        <w:tblStyle w:val="TableGrid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2252"/>
        <w:gridCol w:w="2684"/>
      </w:tblGrid>
      <w:tr w:rsidR="00EE79BF" w:rsidRPr="00633B2B" w14:paraId="6CF5DA57" w14:textId="77777777" w:rsidTr="00220EA4">
        <w:trPr>
          <w:trHeight w:hRule="exact" w:val="462"/>
        </w:trPr>
        <w:tc>
          <w:tcPr>
            <w:tcW w:w="1975" w:type="dxa"/>
          </w:tcPr>
          <w:p w14:paraId="0E22BB39" w14:textId="77777777" w:rsidR="00EE79BF" w:rsidRPr="00633B2B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2252" w:type="dxa"/>
          </w:tcPr>
          <w:p w14:paraId="65753247" w14:textId="77777777" w:rsidR="00EE79BF" w:rsidRPr="00633B2B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684" w:type="dxa"/>
          </w:tcPr>
          <w:p w14:paraId="5C16ACF3" w14:textId="77777777" w:rsidR="00EE79BF" w:rsidRPr="00633B2B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วันที่ชำระเพิ่มทุน</w:t>
            </w:r>
          </w:p>
        </w:tc>
      </w:tr>
      <w:tr w:rsidR="00EE79BF" w:rsidRPr="00633B2B" w14:paraId="67E8AC57" w14:textId="77777777" w:rsidTr="00220EA4">
        <w:trPr>
          <w:trHeight w:hRule="exact" w:val="340"/>
        </w:trPr>
        <w:tc>
          <w:tcPr>
            <w:tcW w:w="1975" w:type="dxa"/>
          </w:tcPr>
          <w:p w14:paraId="2EC6234F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2252" w:type="dxa"/>
          </w:tcPr>
          <w:p w14:paraId="0245502A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31.50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84" w:type="dxa"/>
          </w:tcPr>
          <w:p w14:paraId="38211328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3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633B2B" w14:paraId="7EA642DA" w14:textId="77777777" w:rsidTr="00220EA4">
        <w:trPr>
          <w:trHeight w:hRule="exact" w:val="340"/>
        </w:trPr>
        <w:tc>
          <w:tcPr>
            <w:tcW w:w="1975" w:type="dxa"/>
          </w:tcPr>
          <w:p w14:paraId="64286909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2252" w:type="dxa"/>
          </w:tcPr>
          <w:p w14:paraId="7D525987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36.00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84" w:type="dxa"/>
          </w:tcPr>
          <w:p w14:paraId="5B419963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5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633B2B" w14:paraId="102B7D49" w14:textId="77777777" w:rsidTr="00220EA4">
        <w:trPr>
          <w:trHeight w:hRule="exact" w:val="340"/>
        </w:trPr>
        <w:tc>
          <w:tcPr>
            <w:tcW w:w="1975" w:type="dxa"/>
          </w:tcPr>
          <w:p w14:paraId="4B5FA7DF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2252" w:type="dxa"/>
          </w:tcPr>
          <w:p w14:paraId="2FB7E776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22.50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84" w:type="dxa"/>
          </w:tcPr>
          <w:p w14:paraId="3D375E5A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8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</w:tbl>
    <w:p w14:paraId="6F722425" w14:textId="6CA83743" w:rsidR="00EE79BF" w:rsidRPr="00633B2B" w:rsidRDefault="00EE79BF" w:rsidP="00EE79BF">
      <w:pPr>
        <w:pStyle w:val="ListParagraph"/>
        <w:numPr>
          <w:ilvl w:val="0"/>
          <w:numId w:val="19"/>
        </w:numPr>
        <w:spacing w:before="240" w:after="120"/>
        <w:ind w:left="1701" w:hanging="425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มติที่</w:t>
      </w:r>
      <w:r w:rsidRPr="00633B2B">
        <w:rPr>
          <w:rFonts w:ascii="Angsana New" w:hAnsi="Angsana New"/>
          <w:sz w:val="28"/>
          <w:szCs w:val="28"/>
          <w:cs/>
        </w:rPr>
        <w:t xml:space="preserve">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>7/2564</w:t>
      </w:r>
      <w:r w:rsidRPr="00633B2B">
        <w:rPr>
          <w:rFonts w:ascii="Angsana New" w:hAnsi="Angsana New"/>
          <w:sz w:val="28"/>
          <w:szCs w:val="28"/>
          <w:cs/>
        </w:rPr>
        <w:t xml:space="preserve"> วันที่ </w:t>
      </w:r>
      <w:r w:rsidRPr="00633B2B">
        <w:rPr>
          <w:rFonts w:ascii="Angsana New" w:hAnsi="Angsana New"/>
          <w:sz w:val="28"/>
          <w:szCs w:val="28"/>
        </w:rPr>
        <w:t>11</w:t>
      </w:r>
      <w:r w:rsidRPr="00633B2B">
        <w:rPr>
          <w:rFonts w:ascii="Angsana New" w:hAnsi="Angsana New"/>
          <w:sz w:val="28"/>
          <w:szCs w:val="28"/>
          <w:cs/>
        </w:rPr>
        <w:t xml:space="preserve"> พฤษภาคม </w:t>
      </w:r>
      <w:r w:rsidRPr="00633B2B">
        <w:rPr>
          <w:rFonts w:ascii="Angsana New" w:hAnsi="Angsana New"/>
          <w:sz w:val="28"/>
          <w:szCs w:val="28"/>
        </w:rPr>
        <w:t>2564</w:t>
      </w:r>
      <w:r w:rsidRPr="00633B2B">
        <w:rPr>
          <w:rFonts w:ascii="Angsana New" w:hAnsi="Angsana New"/>
          <w:sz w:val="28"/>
          <w:szCs w:val="28"/>
          <w:cs/>
        </w:rPr>
        <w:t xml:space="preserve"> ได้มีมติให้จัดสรรหุ้นสามัญเพิ่มทุนเพื่อเสนอขายให้แก่บุคคลในวงจำกัด (</w:t>
      </w:r>
      <w:r w:rsidRPr="00633B2B">
        <w:rPr>
          <w:rFonts w:ascii="Angsana New" w:hAnsi="Angsana New"/>
          <w:sz w:val="28"/>
          <w:szCs w:val="28"/>
        </w:rPr>
        <w:t xml:space="preserve">Private Placement : PP) </w:t>
      </w:r>
      <w:r w:rsidRPr="00633B2B">
        <w:rPr>
          <w:rFonts w:ascii="Angsana New" w:hAnsi="Angsana New"/>
          <w:sz w:val="28"/>
          <w:szCs w:val="28"/>
          <w:cs/>
        </w:rPr>
        <w:t xml:space="preserve">อีกจำนวน </w:t>
      </w:r>
      <w:r w:rsidRPr="00633B2B">
        <w:rPr>
          <w:rFonts w:ascii="Angsana New" w:hAnsi="Angsana New"/>
          <w:sz w:val="28"/>
          <w:szCs w:val="28"/>
        </w:rPr>
        <w:t>130,000,000</w:t>
      </w:r>
      <w:r w:rsidRPr="00633B2B">
        <w:rPr>
          <w:rFonts w:ascii="Angsana New" w:hAnsi="Angsana New"/>
          <w:sz w:val="28"/>
          <w:szCs w:val="28"/>
          <w:cs/>
        </w:rPr>
        <w:t xml:space="preserve"> หุ้น </w:t>
      </w:r>
      <w:r w:rsidRPr="00633B2B">
        <w:rPr>
          <w:rFonts w:ascii="Angsana New" w:hAnsi="Angsana New"/>
          <w:sz w:val="28"/>
          <w:szCs w:val="28"/>
          <w:cs/>
        </w:rPr>
        <w:br/>
        <w:t xml:space="preserve">มูลค่าที่ตราไว้หุ้นละ </w:t>
      </w:r>
      <w:r w:rsidRPr="00633B2B">
        <w:rPr>
          <w:rFonts w:ascii="Angsana New" w:hAnsi="Angsana New"/>
          <w:sz w:val="28"/>
          <w:szCs w:val="28"/>
        </w:rPr>
        <w:t>0.68</w:t>
      </w:r>
      <w:r w:rsidRPr="00633B2B">
        <w:rPr>
          <w:rFonts w:ascii="Angsana New" w:hAnsi="Angsana New"/>
          <w:sz w:val="28"/>
          <w:szCs w:val="28"/>
          <w:cs/>
        </w:rPr>
        <w:t xml:space="preserve"> บาท ในราคาหุ้นละ </w:t>
      </w:r>
      <w:r w:rsidRPr="00633B2B">
        <w:rPr>
          <w:rFonts w:ascii="Angsana New" w:hAnsi="Angsana New"/>
          <w:sz w:val="28"/>
          <w:szCs w:val="28"/>
        </w:rPr>
        <w:t>0.53</w:t>
      </w:r>
      <w:r w:rsidRPr="00633B2B">
        <w:rPr>
          <w:rFonts w:ascii="Angsana New" w:hAnsi="Angsana New"/>
          <w:sz w:val="28"/>
          <w:szCs w:val="28"/>
          <w:cs/>
        </w:rPr>
        <w:t xml:space="preserve"> บาท (ห้าสิบสามสตางค์)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pacing w:val="4"/>
          <w:sz w:val="28"/>
          <w:szCs w:val="28"/>
          <w:cs/>
        </w:rPr>
        <w:t>ทั้งนี้ บริษัทได้</w:t>
      </w:r>
      <w:r w:rsidRPr="00633B2B">
        <w:rPr>
          <w:rFonts w:ascii="Angsana New" w:hAnsi="Angsana New" w:hint="cs"/>
          <w:spacing w:val="4"/>
          <w:sz w:val="28"/>
          <w:szCs w:val="28"/>
          <w:cs/>
        </w:rPr>
        <w:t>รับ</w:t>
      </w:r>
      <w:r w:rsidRPr="00633B2B">
        <w:rPr>
          <w:rFonts w:ascii="Angsana New" w:hAnsi="Angsana New"/>
          <w:spacing w:val="4"/>
          <w:sz w:val="28"/>
          <w:szCs w:val="28"/>
          <w:cs/>
        </w:rPr>
        <w:t>ชำระเงินเพิ่มทุนจากบุคคลในวงจำกัดครบถ้วนแล้ว โดยมีรายละเอียด ดังนี้</w:t>
      </w:r>
    </w:p>
    <w:tbl>
      <w:tblPr>
        <w:tblStyle w:val="TableGrid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268"/>
        <w:gridCol w:w="2694"/>
      </w:tblGrid>
      <w:tr w:rsidR="00EE79BF" w:rsidRPr="00633B2B" w14:paraId="7575E2CA" w14:textId="77777777" w:rsidTr="00220EA4">
        <w:trPr>
          <w:trHeight w:hRule="exact" w:val="495"/>
        </w:trPr>
        <w:tc>
          <w:tcPr>
            <w:tcW w:w="1984" w:type="dxa"/>
          </w:tcPr>
          <w:p w14:paraId="08E19C5A" w14:textId="77777777" w:rsidR="00EE79BF" w:rsidRPr="00633B2B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2268" w:type="dxa"/>
          </w:tcPr>
          <w:p w14:paraId="5237D461" w14:textId="77777777" w:rsidR="00EE79BF" w:rsidRPr="00633B2B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694" w:type="dxa"/>
          </w:tcPr>
          <w:p w14:paraId="42DB631B" w14:textId="77777777" w:rsidR="00EE79BF" w:rsidRPr="00633B2B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วันที่ชำระเพิ่มทุน</w:t>
            </w:r>
          </w:p>
        </w:tc>
      </w:tr>
      <w:tr w:rsidR="00EE79BF" w:rsidRPr="00633B2B" w14:paraId="0899387C" w14:textId="77777777" w:rsidTr="00220EA4">
        <w:trPr>
          <w:trHeight w:hRule="exact" w:val="340"/>
        </w:trPr>
        <w:tc>
          <w:tcPr>
            <w:tcW w:w="1984" w:type="dxa"/>
          </w:tcPr>
          <w:p w14:paraId="468A535F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43AD443F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25.01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94" w:type="dxa"/>
          </w:tcPr>
          <w:p w14:paraId="691FEB78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13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633B2B" w14:paraId="5CD1141D" w14:textId="77777777" w:rsidTr="00220EA4">
        <w:trPr>
          <w:trHeight w:hRule="exact" w:val="340"/>
        </w:trPr>
        <w:tc>
          <w:tcPr>
            <w:tcW w:w="1984" w:type="dxa"/>
          </w:tcPr>
          <w:p w14:paraId="79189102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14:paraId="3E80011F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31.80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94" w:type="dxa"/>
          </w:tcPr>
          <w:p w14:paraId="4FB7E4CB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14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633B2B" w14:paraId="32382239" w14:textId="77777777" w:rsidTr="00220EA4">
        <w:trPr>
          <w:trHeight w:hRule="exact" w:val="340"/>
        </w:trPr>
        <w:tc>
          <w:tcPr>
            <w:tcW w:w="1984" w:type="dxa"/>
          </w:tcPr>
          <w:p w14:paraId="5BFD8A9A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14:paraId="28BB2FA1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12.08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94" w:type="dxa"/>
          </w:tcPr>
          <w:p w14:paraId="301F0CBB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 xml:space="preserve">17 </w:t>
            </w:r>
            <w:r w:rsidRPr="00633B2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633B2B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633B2B" w14:paraId="57CAE485" w14:textId="77777777" w:rsidTr="00220EA4">
        <w:trPr>
          <w:trHeight w:hRule="exact" w:val="340"/>
        </w:trPr>
        <w:tc>
          <w:tcPr>
            <w:tcW w:w="1984" w:type="dxa"/>
          </w:tcPr>
          <w:p w14:paraId="2E85B8B4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B0B9C9E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694" w:type="dxa"/>
          </w:tcPr>
          <w:p w14:paraId="67844152" w14:textId="77777777" w:rsidR="00EE79BF" w:rsidRPr="00633B2B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</w:tbl>
    <w:p w14:paraId="1DAD9437" w14:textId="3195A42F" w:rsidR="00EE79BF" w:rsidRPr="00633B2B" w:rsidRDefault="00EE79BF">
      <w:pPr>
        <w:pStyle w:val="ListParagraph"/>
        <w:numPr>
          <w:ilvl w:val="1"/>
          <w:numId w:val="27"/>
        </w:numPr>
        <w:spacing w:before="120"/>
        <w:ind w:left="927"/>
        <w:jc w:val="thaiDistribute"/>
        <w:rPr>
          <w:rFonts w:ascii="Angsana New" w:hAnsi="Angsana New"/>
          <w:sz w:val="28"/>
          <w:szCs w:val="28"/>
        </w:rPr>
      </w:pPr>
      <w:bookmarkStart w:id="39" w:name="_Hlk79514420"/>
      <w:r w:rsidRPr="00633B2B">
        <w:rPr>
          <w:rFonts w:ascii="Angsana New" w:hAnsi="Angsana New"/>
          <w:sz w:val="28"/>
          <w:szCs w:val="28"/>
          <w:cs/>
        </w:rPr>
        <w:tab/>
      </w:r>
      <w:r w:rsidRPr="00633B2B">
        <w:rPr>
          <w:rFonts w:ascii="Angsana New" w:hAnsi="Angsana New" w:hint="cs"/>
          <w:sz w:val="28"/>
          <w:szCs w:val="28"/>
          <w:cs/>
        </w:rPr>
        <w:t xml:space="preserve">ประชุมวิสามัญผู้ถือหุ้นครั้งที่ </w:t>
      </w:r>
      <w:r w:rsidRPr="00633B2B">
        <w:rPr>
          <w:rFonts w:ascii="Angsana New" w:hAnsi="Angsana New"/>
          <w:sz w:val="28"/>
          <w:szCs w:val="28"/>
        </w:rPr>
        <w:t xml:space="preserve">1/2564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9118B2" w:rsidRPr="00633B2B">
        <w:rPr>
          <w:rFonts w:ascii="Angsana New" w:hAnsi="Angsana New"/>
          <w:sz w:val="28"/>
          <w:szCs w:val="28"/>
        </w:rPr>
        <w:t>21</w:t>
      </w:r>
      <w:r w:rsidRPr="00633B2B">
        <w:rPr>
          <w:rFonts w:ascii="Angsana New" w:hAnsi="Angsana New" w:hint="cs"/>
          <w:sz w:val="28"/>
          <w:szCs w:val="28"/>
          <w:cs/>
        </w:rPr>
        <w:t xml:space="preserve"> กรกฎาคม </w:t>
      </w:r>
      <w:r w:rsidR="009118B2" w:rsidRPr="00633B2B">
        <w:rPr>
          <w:rFonts w:ascii="Angsana New" w:hAnsi="Angsana New"/>
          <w:sz w:val="28"/>
          <w:szCs w:val="28"/>
        </w:rPr>
        <w:t>2564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>มีมติอนุมัติเรื่องสำคัญดังต่อไปนี้</w:t>
      </w:r>
    </w:p>
    <w:p w14:paraId="271BC9EA" w14:textId="77777777" w:rsidR="00EE79BF" w:rsidRPr="00633B2B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</w:rPr>
        <w:t>1)</w:t>
      </w:r>
      <w:r w:rsidRPr="00633B2B">
        <w:rPr>
          <w:rFonts w:ascii="Angsana New" w:hAnsi="Angsana New"/>
          <w:sz w:val="28"/>
          <w:szCs w:val="28"/>
          <w:cs/>
        </w:rPr>
        <w:tab/>
        <w:t>อนุมัติ</w:t>
      </w:r>
      <w:r w:rsidRPr="00633B2B">
        <w:rPr>
          <w:rFonts w:ascii="Angsana New" w:hAnsi="Angsana New" w:hint="cs"/>
          <w:sz w:val="28"/>
          <w:szCs w:val="28"/>
          <w:cs/>
        </w:rPr>
        <w:t>ลด</w:t>
      </w:r>
      <w:r w:rsidRPr="00633B2B">
        <w:rPr>
          <w:rFonts w:ascii="Angsana New" w:hAnsi="Angsana New"/>
          <w:sz w:val="28"/>
          <w:szCs w:val="28"/>
          <w:cs/>
        </w:rPr>
        <w:t>ทุนจดทะเบียนของบริษัท</w:t>
      </w:r>
      <w:r w:rsidRPr="00633B2B">
        <w:rPr>
          <w:rFonts w:ascii="Angsana New" w:hAnsi="Angsana New" w:hint="cs"/>
          <w:sz w:val="28"/>
          <w:szCs w:val="28"/>
          <w:cs/>
        </w:rPr>
        <w:t>จำ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 xml:space="preserve">305,240,386.28 </w:t>
      </w:r>
      <w:r w:rsidRPr="00633B2B">
        <w:rPr>
          <w:rFonts w:ascii="Angsana New" w:hAnsi="Angsana New"/>
          <w:sz w:val="28"/>
          <w:szCs w:val="28"/>
          <w:cs/>
        </w:rPr>
        <w:t>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>1,699,936,337.04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>1,394,695,950.76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โดยการ</w:t>
      </w:r>
      <w:r w:rsidRPr="00633B2B">
        <w:rPr>
          <w:rFonts w:ascii="Angsana New" w:hAnsi="Angsana New" w:hint="cs"/>
          <w:sz w:val="28"/>
          <w:szCs w:val="28"/>
          <w:cs/>
        </w:rPr>
        <w:t>ตัด</w:t>
      </w:r>
      <w:r w:rsidRPr="00633B2B">
        <w:rPr>
          <w:rFonts w:ascii="Angsana New" w:hAnsi="Angsana New"/>
          <w:sz w:val="28"/>
          <w:szCs w:val="28"/>
          <w:cs/>
        </w:rPr>
        <w:t>หุ้นสามัญ</w:t>
      </w:r>
      <w:r w:rsidRPr="00633B2B">
        <w:rPr>
          <w:rFonts w:ascii="Angsana New" w:hAnsi="Angsana New" w:hint="cs"/>
          <w:sz w:val="28"/>
          <w:szCs w:val="28"/>
          <w:cs/>
        </w:rPr>
        <w:t>ที่ยังไม่ได้ออกจำหน่าย</w:t>
      </w:r>
      <w:r w:rsidRPr="00633B2B">
        <w:rPr>
          <w:rFonts w:ascii="Angsana New" w:hAnsi="Angsana New"/>
          <w:sz w:val="28"/>
          <w:szCs w:val="28"/>
          <w:cs/>
        </w:rPr>
        <w:t>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>448,882,921</w:t>
      </w:r>
      <w:r w:rsidRPr="00633B2B">
        <w:rPr>
          <w:rFonts w:ascii="Angsana New" w:hAnsi="Angsana New" w:hint="cs"/>
          <w:sz w:val="28"/>
          <w:szCs w:val="28"/>
          <w:cs/>
        </w:rPr>
        <w:t xml:space="preserve"> หุ้น มู</w:t>
      </w:r>
      <w:r w:rsidRPr="00633B2B">
        <w:rPr>
          <w:rFonts w:ascii="Angsana New" w:hAnsi="Angsana New"/>
          <w:sz w:val="28"/>
          <w:szCs w:val="28"/>
          <w:cs/>
        </w:rPr>
        <w:t xml:space="preserve">ลค่าที่ตราไว้หุ้นละ </w:t>
      </w:r>
      <w:r w:rsidRPr="00633B2B">
        <w:rPr>
          <w:rFonts w:ascii="Angsana New" w:hAnsi="Angsana New"/>
          <w:sz w:val="28"/>
          <w:szCs w:val="28"/>
        </w:rPr>
        <w:t>0.68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633B2B">
        <w:rPr>
          <w:rFonts w:ascii="Angsana New" w:hAnsi="Angsana New"/>
          <w:sz w:val="28"/>
          <w:szCs w:val="28"/>
        </w:rPr>
        <w:t>4</w:t>
      </w:r>
    </w:p>
    <w:p w14:paraId="701DD7DE" w14:textId="77777777" w:rsidR="00EE79BF" w:rsidRPr="00633B2B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</w:rPr>
        <w:t>2)</w:t>
      </w:r>
      <w:r w:rsidRPr="00633B2B">
        <w:rPr>
          <w:rFonts w:ascii="Angsana New" w:hAnsi="Angsana New"/>
          <w:sz w:val="28"/>
          <w:szCs w:val="28"/>
          <w:cs/>
        </w:rPr>
        <w:tab/>
        <w:t>อนุมัติเพิ่มทุนจดทะเบียนของบริษัท</w:t>
      </w:r>
      <w:r w:rsidRPr="00633B2B">
        <w:rPr>
          <w:rFonts w:ascii="Angsana New" w:hAnsi="Angsana New" w:hint="cs"/>
          <w:sz w:val="28"/>
          <w:szCs w:val="28"/>
          <w:cs/>
        </w:rPr>
        <w:t>จำ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 xml:space="preserve">348,382,574.88 </w:t>
      </w:r>
      <w:r w:rsidRPr="00633B2B">
        <w:rPr>
          <w:rFonts w:ascii="Angsana New" w:hAnsi="Angsana New"/>
          <w:sz w:val="28"/>
          <w:szCs w:val="28"/>
          <w:cs/>
        </w:rPr>
        <w:t>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 w:hint="cs"/>
          <w:sz w:val="28"/>
          <w:szCs w:val="28"/>
          <w:cs/>
        </w:rPr>
        <w:t xml:space="preserve">  </w:t>
      </w:r>
      <w:r w:rsidRPr="00633B2B">
        <w:rPr>
          <w:rFonts w:ascii="Angsana New" w:hAnsi="Angsana New"/>
          <w:sz w:val="28"/>
          <w:szCs w:val="28"/>
        </w:rPr>
        <w:t>1,394,695,950.76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>1,743,078,525.64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โดยการออกหุ้นสามัญเพิ่ม</w:t>
      </w:r>
      <w:r w:rsidRPr="00633B2B">
        <w:rPr>
          <w:rFonts w:ascii="Angsana New" w:hAnsi="Angsana New"/>
          <w:sz w:val="28"/>
          <w:szCs w:val="28"/>
          <w:cs/>
        </w:rPr>
        <w:lastRenderedPageBreak/>
        <w:t>ทุนใหม่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>นวน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512,327,316 </w:t>
      </w:r>
      <w:r w:rsidRPr="00633B2B">
        <w:rPr>
          <w:rFonts w:ascii="Angsana New" w:hAnsi="Angsana New"/>
          <w:sz w:val="28"/>
          <w:szCs w:val="28"/>
          <w:cs/>
        </w:rPr>
        <w:t>หุ้น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มูลค่าที่ตราไว้หุ้นละ </w:t>
      </w:r>
      <w:r w:rsidRPr="00633B2B">
        <w:rPr>
          <w:rFonts w:ascii="Angsana New" w:hAnsi="Angsana New"/>
          <w:sz w:val="28"/>
          <w:szCs w:val="28"/>
        </w:rPr>
        <w:t>0.68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633B2B">
        <w:rPr>
          <w:rFonts w:ascii="Angsana New" w:hAnsi="Angsana New"/>
          <w:sz w:val="28"/>
          <w:szCs w:val="28"/>
        </w:rPr>
        <w:t>4</w:t>
      </w:r>
    </w:p>
    <w:p w14:paraId="43EF52E3" w14:textId="77777777" w:rsidR="00EE79BF" w:rsidRPr="00633B2B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3)</w:t>
      </w:r>
      <w:r w:rsidRPr="00633B2B">
        <w:rPr>
          <w:rFonts w:ascii="Angsana New" w:hAnsi="Angsana New"/>
          <w:sz w:val="28"/>
          <w:szCs w:val="28"/>
          <w:cs/>
        </w:rPr>
        <w:tab/>
        <w:t>มีมติให้จัดสรรหุ้นสามัญเพิ่มทุน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จำนวนไม่เกิน </w:t>
      </w:r>
      <w:r w:rsidRPr="00633B2B">
        <w:rPr>
          <w:rFonts w:ascii="Angsana New" w:hAnsi="Angsana New"/>
          <w:sz w:val="28"/>
          <w:szCs w:val="28"/>
        </w:rPr>
        <w:t>512,327,316</w:t>
      </w:r>
      <w:r w:rsidRPr="00633B2B">
        <w:rPr>
          <w:rFonts w:ascii="Angsana New" w:hAnsi="Angsana New" w:hint="cs"/>
          <w:sz w:val="28"/>
          <w:szCs w:val="28"/>
          <w:cs/>
        </w:rPr>
        <w:t xml:space="preserve"> หุ้น  </w:t>
      </w:r>
      <w:r w:rsidRPr="00633B2B">
        <w:rPr>
          <w:rFonts w:ascii="Angsana New" w:hAnsi="Angsana New"/>
          <w:sz w:val="28"/>
          <w:szCs w:val="28"/>
          <w:cs/>
        </w:rPr>
        <w:t>เพื่อเสนอขายให้แก่บุคคลในวงจำกัด (</w:t>
      </w:r>
      <w:r w:rsidRPr="00633B2B">
        <w:rPr>
          <w:rFonts w:ascii="Angsana New" w:hAnsi="Angsana New"/>
          <w:sz w:val="28"/>
          <w:szCs w:val="28"/>
        </w:rPr>
        <w:t xml:space="preserve">Private Placement : PP) </w:t>
      </w:r>
      <w:r w:rsidRPr="00633B2B">
        <w:rPr>
          <w:rFonts w:ascii="Angsana New" w:hAnsi="Angsana New"/>
          <w:sz w:val="28"/>
          <w:szCs w:val="28"/>
          <w:cs/>
        </w:rPr>
        <w:t>จำนวน</w:t>
      </w:r>
      <w:r w:rsidRPr="00633B2B">
        <w:rPr>
          <w:rFonts w:ascii="Angsana New" w:hAnsi="Angsana New" w:hint="cs"/>
          <w:sz w:val="28"/>
          <w:szCs w:val="28"/>
          <w:cs/>
        </w:rPr>
        <w:t>ไม่เกิน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192,000,000</w:t>
      </w:r>
      <w:r w:rsidRPr="00633B2B">
        <w:rPr>
          <w:rFonts w:ascii="Angsana New" w:hAnsi="Angsana New"/>
          <w:sz w:val="28"/>
          <w:szCs w:val="28"/>
          <w:cs/>
        </w:rPr>
        <w:t xml:space="preserve"> หุ้น มูลค่าที่ตราไว้หุ้นละ </w:t>
      </w:r>
      <w:r w:rsidRPr="00633B2B">
        <w:rPr>
          <w:rFonts w:ascii="Angsana New" w:hAnsi="Angsana New"/>
          <w:sz w:val="28"/>
          <w:szCs w:val="28"/>
        </w:rPr>
        <w:t>0.68</w:t>
      </w:r>
      <w:r w:rsidRPr="00633B2B">
        <w:rPr>
          <w:rFonts w:ascii="Angsana New" w:hAnsi="Angsana New"/>
          <w:sz w:val="28"/>
          <w:szCs w:val="28"/>
          <w:cs/>
        </w:rPr>
        <w:t xml:space="preserve"> บาท </w:t>
      </w:r>
      <w:r w:rsidRPr="00633B2B">
        <w:rPr>
          <w:rFonts w:ascii="Angsana New" w:hAnsi="Angsana New" w:hint="cs"/>
          <w:sz w:val="28"/>
          <w:szCs w:val="28"/>
          <w:cs/>
        </w:rPr>
        <w:t xml:space="preserve">และรองรับการใช้สิทธิซื้อหุ้นตามใบสำคัญแสดงสิทธิที่จะซื้อหุ้นสามัญของบริษัท ครั้งที่ 6 </w:t>
      </w:r>
      <w:r w:rsidRPr="00633B2B">
        <w:rPr>
          <w:rFonts w:ascii="Angsana New" w:hAnsi="Angsana New"/>
          <w:sz w:val="28"/>
          <w:szCs w:val="28"/>
        </w:rPr>
        <w:t xml:space="preserve">(B-W6) </w:t>
      </w:r>
      <w:r w:rsidRPr="00633B2B">
        <w:rPr>
          <w:rFonts w:ascii="Angsana New" w:hAnsi="Angsana New" w:hint="cs"/>
          <w:sz w:val="28"/>
          <w:szCs w:val="28"/>
          <w:cs/>
        </w:rPr>
        <w:t>ให้กับผู้ถือหุ้นเดิม จำนวนไม่เกิน</w:t>
      </w:r>
      <w:r w:rsidRPr="00633B2B">
        <w:rPr>
          <w:rFonts w:ascii="Angsana New" w:hAnsi="Angsana New"/>
          <w:sz w:val="28"/>
          <w:szCs w:val="28"/>
        </w:rPr>
        <w:t xml:space="preserve"> 320,327,316 </w:t>
      </w:r>
      <w:r w:rsidRPr="00633B2B">
        <w:rPr>
          <w:rFonts w:ascii="Angsana New" w:hAnsi="Angsana New" w:hint="cs"/>
          <w:sz w:val="28"/>
          <w:szCs w:val="28"/>
          <w:cs/>
        </w:rPr>
        <w:t xml:space="preserve">หุ้น </w:t>
      </w:r>
      <w:r w:rsidRPr="00633B2B">
        <w:rPr>
          <w:rFonts w:ascii="Angsana New" w:hAnsi="Angsana New"/>
          <w:sz w:val="28"/>
          <w:szCs w:val="28"/>
        </w:rPr>
        <w:t xml:space="preserve"> </w:t>
      </w:r>
    </w:p>
    <w:p w14:paraId="4F4BB664" w14:textId="3110174B" w:rsidR="00EE79BF" w:rsidRPr="00633B2B" w:rsidRDefault="00EE79BF">
      <w:pPr>
        <w:pStyle w:val="ListParagraph"/>
        <w:numPr>
          <w:ilvl w:val="1"/>
          <w:numId w:val="27"/>
        </w:numPr>
        <w:spacing w:before="120"/>
        <w:ind w:left="927"/>
        <w:jc w:val="thaiDistribute"/>
        <w:rPr>
          <w:rFonts w:ascii="Angsana New" w:hAnsi="Angsana New"/>
          <w:sz w:val="28"/>
          <w:szCs w:val="28"/>
        </w:rPr>
      </w:pPr>
      <w:bookmarkStart w:id="40" w:name="_Hlk87826299"/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Theme="majorBidi" w:hAnsiTheme="majorBidi" w:cstheme="majorBidi" w:hint="cs"/>
          <w:sz w:val="28"/>
          <w:szCs w:val="28"/>
          <w:cs/>
        </w:rPr>
        <w:t xml:space="preserve">    </w:t>
      </w:r>
      <w:r w:rsidRPr="00633B2B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633B2B">
        <w:rPr>
          <w:rFonts w:ascii="Angsana New" w:hAnsi="Angsana New"/>
          <w:sz w:val="28"/>
          <w:szCs w:val="28"/>
        </w:rPr>
        <w:t>12/2564</w:t>
      </w:r>
      <w:r w:rsidRPr="00633B2B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633B2B">
        <w:rPr>
          <w:rFonts w:ascii="Angsana New" w:hAnsi="Angsana New"/>
          <w:sz w:val="28"/>
          <w:szCs w:val="28"/>
        </w:rPr>
        <w:t>9</w:t>
      </w:r>
      <w:r w:rsidRPr="00633B2B">
        <w:rPr>
          <w:rFonts w:ascii="Angsana New" w:hAnsi="Angsana New"/>
          <w:sz w:val="28"/>
          <w:szCs w:val="28"/>
          <w:cs/>
        </w:rPr>
        <w:t xml:space="preserve"> สิงหาคม </w:t>
      </w:r>
      <w:r w:rsidRPr="00633B2B">
        <w:rPr>
          <w:rFonts w:ascii="Angsana New" w:hAnsi="Angsana New"/>
          <w:sz w:val="28"/>
          <w:szCs w:val="28"/>
        </w:rPr>
        <w:t>2564</w:t>
      </w:r>
      <w:r w:rsidRPr="00633B2B">
        <w:rPr>
          <w:rFonts w:ascii="Angsana New" w:hAnsi="Angsana New"/>
          <w:sz w:val="28"/>
          <w:szCs w:val="28"/>
          <w:cs/>
        </w:rPr>
        <w:t xml:space="preserve"> มีมติสำคัญ ดังนี้</w:t>
      </w:r>
    </w:p>
    <w:p w14:paraId="26A0F1B2" w14:textId="39FDDB77" w:rsidR="00EE79BF" w:rsidRPr="00633B2B" w:rsidRDefault="00EE79BF" w:rsidP="008F2921">
      <w:pPr>
        <w:pStyle w:val="ListParagraph"/>
        <w:spacing w:before="120"/>
        <w:ind w:left="1134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มีมติจัดสรรหุ้นสามัญเพิ่มทุนแบบมอบอำนาจทั่วไป จำนวน </w:t>
      </w:r>
      <w:r w:rsidRPr="00633B2B">
        <w:rPr>
          <w:rFonts w:ascii="Angsana New" w:hAnsi="Angsana New"/>
          <w:sz w:val="28"/>
          <w:szCs w:val="28"/>
        </w:rPr>
        <w:t>192</w:t>
      </w:r>
      <w:r w:rsidRPr="00633B2B">
        <w:rPr>
          <w:rFonts w:ascii="Angsana New" w:hAnsi="Angsana New"/>
          <w:sz w:val="28"/>
          <w:szCs w:val="28"/>
          <w:cs/>
        </w:rPr>
        <w:t>,</w:t>
      </w:r>
      <w:r w:rsidRPr="00633B2B">
        <w:rPr>
          <w:rFonts w:ascii="Angsana New" w:hAnsi="Angsana New"/>
          <w:sz w:val="28"/>
          <w:szCs w:val="28"/>
        </w:rPr>
        <w:t>000</w:t>
      </w:r>
      <w:r w:rsidRPr="00633B2B">
        <w:rPr>
          <w:rFonts w:ascii="Angsana New" w:hAnsi="Angsana New"/>
          <w:sz w:val="28"/>
          <w:szCs w:val="28"/>
          <w:cs/>
        </w:rPr>
        <w:t>,</w:t>
      </w:r>
      <w:r w:rsidRPr="00633B2B">
        <w:rPr>
          <w:rFonts w:ascii="Angsana New" w:hAnsi="Angsana New"/>
          <w:sz w:val="28"/>
          <w:szCs w:val="28"/>
        </w:rPr>
        <w:t>000</w:t>
      </w:r>
      <w:r w:rsidRPr="00633B2B">
        <w:rPr>
          <w:rFonts w:ascii="Angsana New" w:hAnsi="Angsana New"/>
          <w:sz w:val="28"/>
          <w:szCs w:val="28"/>
          <w:cs/>
        </w:rPr>
        <w:t xml:space="preserve"> หุ้น ให้แก่บุคคลในวงจำกัด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="008F2921" w:rsidRPr="00633B2B">
        <w:rPr>
          <w:rFonts w:ascii="Angsana New" w:hAnsi="Angsana New"/>
          <w:sz w:val="28"/>
          <w:szCs w:val="28"/>
        </w:rPr>
        <w:br/>
      </w:r>
      <w:r w:rsidRPr="00633B2B">
        <w:rPr>
          <w:rFonts w:ascii="Angsana New" w:hAnsi="Angsana New"/>
          <w:sz w:val="28"/>
          <w:szCs w:val="28"/>
        </w:rPr>
        <w:t>(Private Placement)</w:t>
      </w:r>
      <w:r w:rsidRPr="00633B2B">
        <w:rPr>
          <w:rFonts w:ascii="Angsana New" w:hAnsi="Angsana New"/>
          <w:sz w:val="28"/>
          <w:szCs w:val="28"/>
          <w:cs/>
        </w:rPr>
        <w:t xml:space="preserve"> ในราคาหุ้นละ </w:t>
      </w:r>
      <w:r w:rsidRPr="00633B2B">
        <w:rPr>
          <w:rFonts w:ascii="Angsana New" w:hAnsi="Angsana New"/>
          <w:sz w:val="28"/>
          <w:szCs w:val="28"/>
        </w:rPr>
        <w:t>0.60</w:t>
      </w:r>
      <w:r w:rsidRPr="00633B2B">
        <w:rPr>
          <w:rFonts w:ascii="Angsana New" w:hAnsi="Angsana New"/>
          <w:sz w:val="28"/>
          <w:szCs w:val="28"/>
          <w:cs/>
        </w:rPr>
        <w:t xml:space="preserve"> บาท (ราคาเท่ากับ </w:t>
      </w:r>
      <w:r w:rsidRPr="00633B2B">
        <w:rPr>
          <w:rFonts w:ascii="Angsana New" w:hAnsi="Angsana New"/>
          <w:sz w:val="28"/>
          <w:szCs w:val="28"/>
        </w:rPr>
        <w:t>90%</w:t>
      </w:r>
      <w:r w:rsidRPr="00633B2B">
        <w:rPr>
          <w:rFonts w:ascii="Angsana New" w:hAnsi="Angsana New"/>
          <w:sz w:val="28"/>
          <w:szCs w:val="28"/>
          <w:cs/>
        </w:rPr>
        <w:t xml:space="preserve"> ของราคาตลาดถัวเฉลี่ยถ่วงน้ำหนัก </w:t>
      </w:r>
      <w:r w:rsidRPr="00633B2B">
        <w:rPr>
          <w:rFonts w:ascii="Angsana New" w:hAnsi="Angsana New"/>
          <w:sz w:val="28"/>
          <w:szCs w:val="28"/>
        </w:rPr>
        <w:t>15</w:t>
      </w:r>
      <w:r w:rsidRPr="00633B2B">
        <w:rPr>
          <w:rFonts w:ascii="Angsana New" w:hAnsi="Angsana New"/>
          <w:sz w:val="28"/>
          <w:szCs w:val="28"/>
          <w:cs/>
        </w:rPr>
        <w:t xml:space="preserve"> วันทำการ) และเมื่อวันที่ </w:t>
      </w:r>
      <w:r w:rsidRPr="00633B2B">
        <w:rPr>
          <w:rFonts w:ascii="Angsana New" w:hAnsi="Angsana New"/>
          <w:sz w:val="28"/>
          <w:szCs w:val="28"/>
        </w:rPr>
        <w:t>10</w:t>
      </w:r>
      <w:r w:rsidRPr="00633B2B">
        <w:rPr>
          <w:rFonts w:ascii="Angsana New" w:hAnsi="Angsana New"/>
          <w:sz w:val="28"/>
          <w:szCs w:val="28"/>
          <w:cs/>
        </w:rPr>
        <w:t xml:space="preserve"> สิงหาคม </w:t>
      </w:r>
      <w:r w:rsidRPr="00633B2B">
        <w:rPr>
          <w:rFonts w:ascii="Angsana New" w:hAnsi="Angsana New"/>
          <w:sz w:val="28"/>
          <w:szCs w:val="28"/>
        </w:rPr>
        <w:t>2564</w:t>
      </w:r>
      <w:r w:rsidRPr="00633B2B">
        <w:rPr>
          <w:rFonts w:ascii="Angsana New" w:hAnsi="Angsana New"/>
          <w:sz w:val="28"/>
          <w:szCs w:val="28"/>
          <w:cs/>
        </w:rPr>
        <w:t xml:space="preserve"> บริษัทได้รับชำระค่าหุ้นเพิ่มทุนครบถ้วนแล้ว</w:t>
      </w:r>
    </w:p>
    <w:bookmarkEnd w:id="40"/>
    <w:p w14:paraId="07650B91" w14:textId="0EC271DE" w:rsidR="00EE79BF" w:rsidRPr="00633B2B" w:rsidRDefault="00EE79BF">
      <w:pPr>
        <w:pStyle w:val="ListParagraph"/>
        <w:numPr>
          <w:ilvl w:val="1"/>
          <w:numId w:val="27"/>
        </w:numPr>
        <w:spacing w:before="120"/>
        <w:ind w:left="927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/>
          <w:spacing w:val="4"/>
          <w:sz w:val="28"/>
          <w:szCs w:val="28"/>
        </w:rPr>
        <w:t xml:space="preserve">   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633B2B">
        <w:rPr>
          <w:rFonts w:ascii="Angsana New" w:hAnsi="Angsana New"/>
          <w:spacing w:val="4"/>
          <w:sz w:val="28"/>
          <w:szCs w:val="28"/>
        </w:rPr>
        <w:t>1/2565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เมื่อวันที่ </w:t>
      </w:r>
      <w:r w:rsidRPr="00633B2B">
        <w:rPr>
          <w:rFonts w:ascii="Angsana New" w:hAnsi="Angsana New"/>
          <w:spacing w:val="4"/>
          <w:sz w:val="28"/>
          <w:szCs w:val="28"/>
        </w:rPr>
        <w:t>7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กุมภาพันธ์ </w:t>
      </w:r>
      <w:r w:rsidRPr="00633B2B">
        <w:rPr>
          <w:rFonts w:ascii="Angsana New" w:hAnsi="Angsana New"/>
          <w:spacing w:val="4"/>
          <w:sz w:val="28"/>
          <w:szCs w:val="28"/>
        </w:rPr>
        <w:t>2565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มีมติอนุมัติเรื่องสำคัญดังต่อไปนี้</w:t>
      </w:r>
    </w:p>
    <w:p w14:paraId="4A795B3E" w14:textId="77777777" w:rsidR="00EE79BF" w:rsidRPr="00633B2B" w:rsidRDefault="00EE79BF" w:rsidP="008F2921">
      <w:pPr>
        <w:spacing w:before="120"/>
        <w:ind w:left="1134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/>
          <w:spacing w:val="4"/>
          <w:sz w:val="28"/>
          <w:szCs w:val="28"/>
          <w:cs/>
        </w:rPr>
        <w:t>1)</w:t>
      </w:r>
      <w:r w:rsidRPr="00633B2B">
        <w:rPr>
          <w:rFonts w:ascii="Angsana New" w:hAnsi="Angsana New"/>
          <w:spacing w:val="4"/>
          <w:sz w:val="28"/>
          <w:szCs w:val="28"/>
          <w:cs/>
        </w:rPr>
        <w:tab/>
        <w:t xml:space="preserve">อนุมัติการลดทุนจดทะเบียนของบริษัท จำนวน </w:t>
      </w:r>
      <w:r w:rsidRPr="00633B2B">
        <w:rPr>
          <w:rFonts w:ascii="Angsana New" w:hAnsi="Angsana New"/>
          <w:spacing w:val="4"/>
          <w:sz w:val="28"/>
          <w:szCs w:val="28"/>
        </w:rPr>
        <w:t>87,468,005.60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จากทุนจดทะเบียนเดิม </w:t>
      </w:r>
      <w:r w:rsidRPr="00633B2B">
        <w:rPr>
          <w:rFonts w:ascii="Angsana New" w:hAnsi="Angsana New"/>
          <w:spacing w:val="4"/>
          <w:sz w:val="28"/>
          <w:szCs w:val="28"/>
        </w:rPr>
        <w:t>1,743,078,525.64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เป็นทุนจดทะเบียน </w:t>
      </w:r>
      <w:r w:rsidRPr="00633B2B">
        <w:rPr>
          <w:rFonts w:ascii="Angsana New" w:hAnsi="Angsana New"/>
          <w:spacing w:val="4"/>
          <w:sz w:val="28"/>
          <w:szCs w:val="28"/>
        </w:rPr>
        <w:t>1,655,610,520.04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โดยการตัดหุ้นสามัญที่ยังไม่ได้ออกจำหน่ายจำนวน </w:t>
      </w:r>
      <w:r w:rsidRPr="00633B2B">
        <w:rPr>
          <w:rFonts w:ascii="Angsana New" w:hAnsi="Angsana New"/>
          <w:spacing w:val="4"/>
          <w:sz w:val="28"/>
          <w:szCs w:val="28"/>
        </w:rPr>
        <w:t>128,629,420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หุ้น มูลค่าที่ ตราไว้หุ้นละ </w:t>
      </w:r>
      <w:r w:rsidRPr="00633B2B">
        <w:rPr>
          <w:rFonts w:ascii="Angsana New" w:hAnsi="Angsana New"/>
          <w:spacing w:val="4"/>
          <w:sz w:val="28"/>
          <w:szCs w:val="28"/>
        </w:rPr>
        <w:t>0.68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(หกสิบแปดสตางค์) ซึ่งเป็นหุ้นที่เหลือจากการใช้สิทธิแปลงสภาพของใบสำคัญแสดงสิทธิที่จะซื้อหุ้น สามัญของบริษัท ครั้งที่ </w:t>
      </w:r>
      <w:r w:rsidRPr="00633B2B">
        <w:rPr>
          <w:rFonts w:ascii="Angsana New" w:hAnsi="Angsana New"/>
          <w:spacing w:val="4"/>
          <w:sz w:val="28"/>
          <w:szCs w:val="28"/>
        </w:rPr>
        <w:t>4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(</w:t>
      </w:r>
      <w:r w:rsidRPr="00633B2B">
        <w:rPr>
          <w:rFonts w:ascii="Angsana New" w:hAnsi="Angsana New"/>
          <w:spacing w:val="4"/>
          <w:sz w:val="28"/>
          <w:szCs w:val="28"/>
        </w:rPr>
        <w:t>B-W</w:t>
      </w:r>
      <w:r w:rsidRPr="00633B2B">
        <w:rPr>
          <w:rFonts w:ascii="Angsana New" w:hAnsi="Angsana New"/>
          <w:spacing w:val="4"/>
          <w:sz w:val="28"/>
          <w:szCs w:val="28"/>
          <w:cs/>
        </w:rPr>
        <w:t>4)</w:t>
      </w:r>
    </w:p>
    <w:p w14:paraId="2CAE41C0" w14:textId="77777777" w:rsidR="00EE79BF" w:rsidRPr="00633B2B" w:rsidRDefault="00EE79BF" w:rsidP="008F2921">
      <w:pPr>
        <w:spacing w:before="120"/>
        <w:ind w:left="1134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/>
          <w:spacing w:val="4"/>
          <w:sz w:val="28"/>
          <w:szCs w:val="28"/>
          <w:cs/>
        </w:rPr>
        <w:t>2)</w:t>
      </w:r>
      <w:r w:rsidRPr="00633B2B">
        <w:rPr>
          <w:rFonts w:ascii="Angsana New" w:hAnsi="Angsana New"/>
          <w:spacing w:val="4"/>
          <w:sz w:val="28"/>
          <w:szCs w:val="28"/>
          <w:cs/>
        </w:rPr>
        <w:tab/>
        <w:t xml:space="preserve">อนุมัติการเพิ่มทุนจดทะเบียนของบริษัท จำนวน </w:t>
      </w:r>
      <w:r w:rsidRPr="00633B2B">
        <w:rPr>
          <w:rFonts w:ascii="Angsana New" w:hAnsi="Angsana New"/>
          <w:spacing w:val="4"/>
          <w:sz w:val="28"/>
          <w:szCs w:val="28"/>
        </w:rPr>
        <w:t>1,437,831,550.16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จากเดิมทุนจดทะเบียน </w:t>
      </w:r>
      <w:r w:rsidRPr="00633B2B">
        <w:rPr>
          <w:rFonts w:ascii="Angsana New" w:hAnsi="Angsana New"/>
          <w:spacing w:val="4"/>
          <w:sz w:val="28"/>
          <w:szCs w:val="28"/>
        </w:rPr>
        <w:t>1,655,610,520.04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เป็นทุนจดทะเบียน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3,093,442,070.20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บาท โดยการออกหุ้นสามัญเพิ่มทุน จำนวน </w:t>
      </w:r>
      <w:r w:rsidRPr="00633B2B">
        <w:rPr>
          <w:rFonts w:ascii="Angsana New" w:hAnsi="Angsana New"/>
          <w:spacing w:val="4"/>
          <w:sz w:val="28"/>
          <w:szCs w:val="28"/>
        </w:rPr>
        <w:t>2,114,458,162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หุ้น มูลค่าที่ตราไว้หุ้นละ </w:t>
      </w:r>
      <w:r w:rsidRPr="00633B2B">
        <w:rPr>
          <w:rFonts w:ascii="Angsana New" w:hAnsi="Angsana New"/>
          <w:spacing w:val="4"/>
          <w:sz w:val="28"/>
          <w:szCs w:val="28"/>
        </w:rPr>
        <w:t>0.68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(หกสิบแปดสตางค์) เพื่อเสนอขายให้กับผู้ถือหุ้นเดิมตามสัดส่วนการถือหุ้น (</w:t>
      </w:r>
      <w:r w:rsidRPr="00633B2B">
        <w:rPr>
          <w:rFonts w:ascii="Angsana New" w:hAnsi="Angsana New"/>
          <w:spacing w:val="4"/>
          <w:sz w:val="28"/>
          <w:szCs w:val="28"/>
        </w:rPr>
        <w:t xml:space="preserve">Right Offering)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จำนวนไม่เกิน </w:t>
      </w:r>
      <w:r w:rsidRPr="00633B2B">
        <w:rPr>
          <w:rFonts w:ascii="Angsana New" w:hAnsi="Angsana New"/>
          <w:spacing w:val="4"/>
          <w:sz w:val="28"/>
          <w:szCs w:val="28"/>
        </w:rPr>
        <w:t>1,409,638,775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หุ้น และเพื่อรองรับการใช้สิทธิของใบสำคัญแสดงสิทธิที่จะจัดสรรให้แก่ผู้ถือหุ้นของบริษัทฯ ที่จองซื้อและ ได้รับจัดสรรหุ้นสามัญเพิ่มทุนที่ออกและเสนอขายให้แก่ผู้ถือหุ้นเดิมตามสัดส่วนการถือหุ้นที่ผู้ถือหุ้นแต่ละรายถืออยู่ จำนวน ไม่เกิน </w:t>
      </w:r>
      <w:r w:rsidRPr="00633B2B">
        <w:rPr>
          <w:rFonts w:ascii="Angsana New" w:hAnsi="Angsana New"/>
          <w:spacing w:val="4"/>
          <w:sz w:val="28"/>
          <w:szCs w:val="28"/>
        </w:rPr>
        <w:t>704,819,387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หุ้น</w:t>
      </w:r>
    </w:p>
    <w:p w14:paraId="7394CCF4" w14:textId="63D08386" w:rsidR="00DA046E" w:rsidRPr="00633B2B" w:rsidRDefault="00EE79BF" w:rsidP="008F2921">
      <w:pPr>
        <w:spacing w:before="120"/>
        <w:ind w:left="1134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/>
          <w:spacing w:val="4"/>
          <w:sz w:val="28"/>
          <w:szCs w:val="28"/>
          <w:cs/>
        </w:rPr>
        <w:t>3)</w:t>
      </w:r>
      <w:r w:rsidRPr="00633B2B">
        <w:rPr>
          <w:rFonts w:ascii="Angsana New" w:hAnsi="Angsana New"/>
          <w:spacing w:val="4"/>
          <w:sz w:val="28"/>
          <w:szCs w:val="28"/>
          <w:cs/>
        </w:rPr>
        <w:tab/>
        <w:t xml:space="preserve">อนุมัติจัดสรรหุ้นสามัญเพิ่มทุน จำนวนไม่เกิน </w:t>
      </w:r>
      <w:r w:rsidRPr="00633B2B">
        <w:rPr>
          <w:rFonts w:ascii="Angsana New" w:hAnsi="Angsana New"/>
          <w:spacing w:val="4"/>
          <w:sz w:val="28"/>
          <w:szCs w:val="28"/>
        </w:rPr>
        <w:t>2,114,458,162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หุ้น เพื่อเสนอขายให้แก่ผู้ถือหุ้นเดิมของบริษัทตามสัดส่วน การถือหุ้น (</w:t>
      </w:r>
      <w:r w:rsidRPr="00633B2B">
        <w:rPr>
          <w:rFonts w:ascii="Angsana New" w:hAnsi="Angsana New"/>
          <w:spacing w:val="4"/>
          <w:sz w:val="28"/>
          <w:szCs w:val="28"/>
        </w:rPr>
        <w:t xml:space="preserve">Right Offering)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จำนวนไม่เกิน </w:t>
      </w:r>
      <w:r w:rsidRPr="00633B2B">
        <w:rPr>
          <w:rFonts w:ascii="Angsana New" w:hAnsi="Angsana New"/>
          <w:spacing w:val="4"/>
          <w:sz w:val="28"/>
          <w:szCs w:val="28"/>
        </w:rPr>
        <w:t>1,409,638,775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หุ้น และเพื่อรองรับการใช้สิทธิ </w:t>
      </w:r>
      <w:r w:rsidRPr="00633B2B">
        <w:rPr>
          <w:rFonts w:ascii="Angsana New" w:hAnsi="Angsana New"/>
          <w:spacing w:val="4"/>
          <w:sz w:val="28"/>
          <w:szCs w:val="28"/>
        </w:rPr>
        <w:t>B-W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7 จำนวนไม่เกิน </w:t>
      </w:r>
      <w:r w:rsidRPr="00633B2B">
        <w:rPr>
          <w:rFonts w:ascii="Angsana New" w:hAnsi="Angsana New"/>
          <w:spacing w:val="4"/>
          <w:sz w:val="28"/>
          <w:szCs w:val="28"/>
        </w:rPr>
        <w:t>704,819,387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หุ้น และหากยังคงมีหุ้นเหลือจากการใช้สิทธิจองซื้อหุ้นสามัญเพิ่มทุนของผู้ถือหุ้นเดิมของบริษัท บริษัทจะเสนอขายหุ้นที่เหลือดังกล่าวให้แก่บุคคลในวงจำกัด (</w:t>
      </w:r>
      <w:r w:rsidRPr="00633B2B">
        <w:rPr>
          <w:rFonts w:ascii="Angsana New" w:hAnsi="Angsana New"/>
          <w:spacing w:val="4"/>
          <w:sz w:val="28"/>
          <w:szCs w:val="28"/>
        </w:rPr>
        <w:t xml:space="preserve">Private Placement)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ในราคาไม่ต่ำกว่าร้อยละ </w:t>
      </w:r>
      <w:r w:rsidRPr="00633B2B">
        <w:rPr>
          <w:rFonts w:ascii="Angsana New" w:hAnsi="Angsana New"/>
          <w:spacing w:val="4"/>
          <w:sz w:val="28"/>
          <w:szCs w:val="28"/>
        </w:rPr>
        <w:t>90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ของราคาตลาด และเป็นราคาที่ไม่ต่ำกว่าราคาเสนอขายหุ้นสามัญเพิ่มทุนต่อผู้ถือหุ้นเดิมของบริษัท ที่ราคาหุ้นละ </w:t>
      </w:r>
      <w:r w:rsidRPr="00633B2B">
        <w:rPr>
          <w:rFonts w:ascii="Angsana New" w:hAnsi="Angsana New"/>
          <w:spacing w:val="4"/>
          <w:sz w:val="28"/>
          <w:szCs w:val="28"/>
        </w:rPr>
        <w:t>0.68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</w:t>
      </w:r>
    </w:p>
    <w:p w14:paraId="77CF3FB4" w14:textId="53262FA0" w:rsidR="00901BC8" w:rsidRPr="00633B2B" w:rsidRDefault="00EE79BF">
      <w:pPr>
        <w:pStyle w:val="ListParagraph"/>
        <w:numPr>
          <w:ilvl w:val="1"/>
          <w:numId w:val="27"/>
        </w:numPr>
        <w:spacing w:before="120"/>
        <w:ind w:left="1134" w:hanging="567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เมื่อวันที่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10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มีนาคม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2566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ที่ประชุมคณะกรรมการบริษัท ครั้งที่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3/2566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พิจารณาและมีมติอนุมัติเห็นชอบให้นำเสนอที่ประชุมสามัญผู้ถือหุ้นประจำปี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2566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พิจารณาจัดสรรหุ้นสามัญเพิ่มทุนของบริษัท จำนวน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20,761,555,194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หุ้น มูลค่าที่ตราไว้หุ้นละ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0.68 </w:t>
      </w:r>
      <w:r w:rsidRPr="00633B2B">
        <w:rPr>
          <w:rFonts w:ascii="Angsana New" w:hAnsi="Angsana New"/>
          <w:spacing w:val="4"/>
          <w:sz w:val="28"/>
          <w:szCs w:val="28"/>
          <w:cs/>
        </w:rPr>
        <w:t>บาท (หกสิบแปดสตางค์) เพื่อเสนอขายต่อผู้ถือหุ้นเดิมของบริษัทตามสัดส่วนการถือหุ้นของผู้ถือหุ้นแต่ละราย (</w:t>
      </w:r>
      <w:r w:rsidRPr="00633B2B">
        <w:rPr>
          <w:rFonts w:ascii="Angsana New" w:hAnsi="Angsana New"/>
          <w:spacing w:val="4"/>
          <w:sz w:val="28"/>
          <w:szCs w:val="28"/>
        </w:rPr>
        <w:t xml:space="preserve">Right Offering) 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โดยเสนอขายให้แก่ผู้ถือหุ้นเดิมของบริษัท ในอัตราส่วน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1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หุ้นสามัญเดิม ต่อ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6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หุ้นสามัญเพิ่มทุน ที่ราคาเสนอขายหุ้นละ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0.06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บาท (หกสตางค์) คิดเป็นมูลค่ารวมไม่เกิน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1,245,693,311.64 </w:t>
      </w:r>
      <w:r w:rsidRPr="00633B2B">
        <w:rPr>
          <w:rFonts w:ascii="Angsana New" w:hAnsi="Angsana New"/>
          <w:spacing w:val="4"/>
          <w:sz w:val="28"/>
          <w:szCs w:val="28"/>
          <w:cs/>
        </w:rPr>
        <w:t>บาท (หนึ่งพันสองร้อยสี่สิบห้าล้านหกแสนเก้าหมื่นสามพันสามร้อยสิบเอ็ดบาทหกสิบสี่สตางค์)</w:t>
      </w:r>
    </w:p>
    <w:p w14:paraId="3DE9AAB3" w14:textId="54C868E1" w:rsidR="0074159E" w:rsidRPr="00633B2B" w:rsidRDefault="00901BC8">
      <w:pPr>
        <w:pStyle w:val="ListParagraph"/>
        <w:numPr>
          <w:ilvl w:val="1"/>
          <w:numId w:val="27"/>
        </w:numPr>
        <w:spacing w:before="120"/>
        <w:ind w:left="1134" w:hanging="567"/>
        <w:jc w:val="thaiDistribute"/>
        <w:rPr>
          <w:rFonts w:ascii="Angsana New" w:hAnsi="Angsana New"/>
          <w:spacing w:val="4"/>
          <w:sz w:val="28"/>
          <w:szCs w:val="28"/>
          <w:cs/>
        </w:rPr>
      </w:pPr>
      <w:r w:rsidRPr="00633B2B">
        <w:rPr>
          <w:rFonts w:ascii="Angsana New" w:hAnsi="Angsana New"/>
          <w:spacing w:val="4"/>
          <w:sz w:val="28"/>
          <w:szCs w:val="28"/>
          <w:cs/>
        </w:rPr>
        <w:lastRenderedPageBreak/>
        <w:t xml:space="preserve">ที่ประชุมวิสามัญผู้ถือหุ้นครั้งที่ </w:t>
      </w:r>
      <w:r w:rsidRPr="00633B2B">
        <w:rPr>
          <w:rFonts w:ascii="Angsana New" w:hAnsi="Angsana New"/>
          <w:spacing w:val="4"/>
          <w:sz w:val="28"/>
          <w:szCs w:val="28"/>
        </w:rPr>
        <w:t xml:space="preserve">1/2566 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="0074159E" w:rsidRPr="00633B2B">
        <w:rPr>
          <w:rFonts w:ascii="Angsana New" w:hAnsi="Angsana New"/>
          <w:spacing w:val="4"/>
          <w:sz w:val="28"/>
          <w:szCs w:val="28"/>
        </w:rPr>
        <w:t>10</w:t>
      </w:r>
      <w:r w:rsidRPr="00633B2B">
        <w:rPr>
          <w:rFonts w:ascii="Angsana New" w:hAnsi="Angsana New"/>
          <w:spacing w:val="4"/>
          <w:sz w:val="28"/>
          <w:szCs w:val="28"/>
        </w:rPr>
        <w:t xml:space="preserve"> </w:t>
      </w:r>
      <w:r w:rsidR="0074159E" w:rsidRPr="00633B2B">
        <w:rPr>
          <w:rFonts w:ascii="Angsana New" w:hAnsi="Angsana New" w:hint="cs"/>
          <w:spacing w:val="4"/>
          <w:sz w:val="28"/>
          <w:szCs w:val="28"/>
          <w:cs/>
        </w:rPr>
        <w:t>ตุลาคม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pacing w:val="4"/>
          <w:sz w:val="28"/>
          <w:szCs w:val="28"/>
        </w:rPr>
        <w:t>256</w:t>
      </w:r>
      <w:r w:rsidR="0074159E" w:rsidRPr="00633B2B">
        <w:rPr>
          <w:rFonts w:ascii="Angsana New" w:hAnsi="Angsana New" w:hint="cs"/>
          <w:spacing w:val="4"/>
          <w:sz w:val="28"/>
          <w:szCs w:val="28"/>
          <w:cs/>
        </w:rPr>
        <w:t>6</w:t>
      </w:r>
      <w:r w:rsidRPr="00633B2B">
        <w:rPr>
          <w:rFonts w:ascii="Angsana New" w:hAnsi="Angsana New"/>
          <w:spacing w:val="4"/>
          <w:sz w:val="28"/>
          <w:szCs w:val="28"/>
        </w:rPr>
        <w:t xml:space="preserve"> </w:t>
      </w:r>
      <w:r w:rsidRPr="00633B2B">
        <w:rPr>
          <w:rFonts w:ascii="Angsana New" w:hAnsi="Angsana New"/>
          <w:spacing w:val="4"/>
          <w:sz w:val="28"/>
          <w:szCs w:val="28"/>
          <w:cs/>
        </w:rPr>
        <w:t>มีมติอนุมัติเรื่องสำคัญดังต่อไปนี้</w:t>
      </w:r>
    </w:p>
    <w:p w14:paraId="19C5375D" w14:textId="6EF29BC3" w:rsidR="0074159E" w:rsidRPr="00633B2B" w:rsidRDefault="0074159E">
      <w:pPr>
        <w:pStyle w:val="ListParagraph"/>
        <w:numPr>
          <w:ilvl w:val="0"/>
          <w:numId w:val="36"/>
        </w:numPr>
        <w:tabs>
          <w:tab w:val="left" w:pos="1276"/>
        </w:tabs>
        <w:spacing w:before="120"/>
        <w:ind w:left="1134" w:firstLine="0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อนุมัติลดทุนจดทะเบียนของบริษัท จำนวน </w:t>
      </w:r>
      <w:r w:rsidR="009118B2" w:rsidRPr="00633B2B">
        <w:rPr>
          <w:rFonts w:ascii="Angsana New" w:hAnsi="Angsana New"/>
          <w:spacing w:val="4"/>
          <w:sz w:val="28"/>
          <w:szCs w:val="28"/>
        </w:rPr>
        <w:t>833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647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="009118B2" w:rsidRPr="00633B2B">
        <w:rPr>
          <w:rFonts w:ascii="Angsana New" w:hAnsi="Angsana New"/>
          <w:spacing w:val="4"/>
          <w:sz w:val="28"/>
          <w:szCs w:val="28"/>
        </w:rPr>
        <w:t>422.56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(แปดร้อยสามสิบสามล้าน หกแสนสี่หมื่นเจ็ดพันสี่ร้อยยี่สิบสองบาทห้าสิบหกสตางค์) จากทุนจดทะเบียนเดิม </w:t>
      </w:r>
      <w:r w:rsidR="009118B2" w:rsidRPr="00633B2B">
        <w:rPr>
          <w:rFonts w:ascii="Angsana New" w:hAnsi="Angsana New"/>
          <w:spacing w:val="4"/>
          <w:sz w:val="28"/>
          <w:szCs w:val="28"/>
        </w:rPr>
        <w:t>18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923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369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="009118B2" w:rsidRPr="00633B2B">
        <w:rPr>
          <w:rFonts w:ascii="Angsana New" w:hAnsi="Angsana New"/>
          <w:spacing w:val="4"/>
          <w:sz w:val="28"/>
          <w:szCs w:val="28"/>
        </w:rPr>
        <w:t>754.44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(หนึ่งหมื่นแปดพันเก้าร้อยยี่สิบสามล้านสามแสนหกหมื่นเก้าพันเจ็ดร้อยห้าสิบสี่บาทสี่สิบสี่สตางค์) เป็นทุนจดทะเบียน </w:t>
      </w:r>
      <w:r w:rsidR="009118B2" w:rsidRPr="00633B2B">
        <w:rPr>
          <w:rFonts w:ascii="Angsana New" w:hAnsi="Angsana New"/>
          <w:spacing w:val="4"/>
          <w:sz w:val="28"/>
          <w:szCs w:val="28"/>
        </w:rPr>
        <w:t>18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089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722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="009118B2" w:rsidRPr="00633B2B">
        <w:rPr>
          <w:rFonts w:ascii="Angsana New" w:hAnsi="Angsana New"/>
          <w:spacing w:val="4"/>
          <w:sz w:val="28"/>
          <w:szCs w:val="28"/>
        </w:rPr>
        <w:t>331.88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(หนึ่งหมื่นแปดพันแปดสิบเก้าล้าน เจ็ดแสนสองหมื่นสองพันสามร้อยสามสิบเอ็ดบาท แปดสิบแปดสตางค์) โดยการตัดหุ้นสามัญที่ยังไม่ได้ออกจำหน่ายจำนวน </w:t>
      </w:r>
      <w:r w:rsidR="00AF203D" w:rsidRPr="00633B2B">
        <w:rPr>
          <w:rFonts w:ascii="Angsana New" w:hAnsi="Angsana New"/>
          <w:spacing w:val="4"/>
          <w:sz w:val="28"/>
          <w:szCs w:val="28"/>
        </w:rPr>
        <w:t>1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225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952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="009118B2" w:rsidRPr="00633B2B">
        <w:rPr>
          <w:rFonts w:ascii="Angsana New" w:hAnsi="Angsana New"/>
          <w:spacing w:val="4"/>
          <w:sz w:val="28"/>
          <w:szCs w:val="28"/>
        </w:rPr>
        <w:t>095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หุ้น (หนึ่งพันสองร้อยยี่สิบห้าล้านเก้าแสนห้าหมื่นสองพันเก้าสิบ</w:t>
      </w:r>
      <w:r w:rsidR="001F3E93" w:rsidRPr="00633B2B">
        <w:rPr>
          <w:rFonts w:ascii="Angsana New" w:hAnsi="Angsana New" w:hint="cs"/>
          <w:spacing w:val="4"/>
          <w:sz w:val="28"/>
          <w:szCs w:val="28"/>
          <w:cs/>
        </w:rPr>
        <w:t>ห้า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หุ้น) มูลค่าที่ตราไว้หุ้นละ </w:t>
      </w:r>
      <w:r w:rsidR="009118B2" w:rsidRPr="00633B2B">
        <w:rPr>
          <w:rFonts w:ascii="Angsana New" w:hAnsi="Angsana New"/>
          <w:spacing w:val="4"/>
          <w:sz w:val="28"/>
          <w:szCs w:val="28"/>
        </w:rPr>
        <w:t>0.68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(หกสิบแปดสตางค์)</w:t>
      </w:r>
    </w:p>
    <w:p w14:paraId="34AF8270" w14:textId="10C77040" w:rsidR="00901BC8" w:rsidRPr="00633B2B" w:rsidRDefault="0074159E">
      <w:pPr>
        <w:pStyle w:val="ListParagraph"/>
        <w:numPr>
          <w:ilvl w:val="0"/>
          <w:numId w:val="36"/>
        </w:numPr>
        <w:spacing w:before="120"/>
        <w:ind w:left="1134" w:firstLine="0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อนุมัติเปลี่ยนแปลงมูลค่าที่ตราไว้ของหุ้นของบริษัทโดยการรวมมูลค่าที่ตราไว้ (รวมพาร์) จากเดิม มูลค่าที่ตราไว้หุ้นละ </w:t>
      </w:r>
      <w:r w:rsidR="009118B2" w:rsidRPr="00633B2B">
        <w:rPr>
          <w:rFonts w:ascii="Angsana New" w:hAnsi="Angsana New"/>
          <w:spacing w:val="4"/>
          <w:sz w:val="28"/>
          <w:szCs w:val="28"/>
        </w:rPr>
        <w:t>0.68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(หกสิบแปดสตางค์) เป็นหุ้นละ </w:t>
      </w:r>
      <w:r w:rsidR="009118B2" w:rsidRPr="00633B2B">
        <w:rPr>
          <w:rFonts w:ascii="Angsana New" w:hAnsi="Angsana New"/>
          <w:spacing w:val="4"/>
          <w:sz w:val="28"/>
          <w:szCs w:val="28"/>
        </w:rPr>
        <w:t xml:space="preserve">2.04 </w:t>
      </w:r>
      <w:r w:rsidRPr="00633B2B">
        <w:rPr>
          <w:rFonts w:ascii="Angsana New" w:hAnsi="Angsana New"/>
          <w:spacing w:val="4"/>
          <w:sz w:val="28"/>
          <w:szCs w:val="28"/>
          <w:cs/>
        </w:rPr>
        <w:t>บาท (สองบาท สี่สตางค์) และแก้ไขหนังสือบริคณห์สนธิของบริษัทฯ</w:t>
      </w:r>
    </w:p>
    <w:p w14:paraId="2059655B" w14:textId="0997BBCA" w:rsidR="0074159E" w:rsidRPr="00633B2B" w:rsidRDefault="0074159E">
      <w:pPr>
        <w:pStyle w:val="ListParagraph"/>
        <w:numPr>
          <w:ilvl w:val="0"/>
          <w:numId w:val="36"/>
        </w:numPr>
        <w:spacing w:before="120"/>
        <w:ind w:left="1134" w:firstLine="0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/>
          <w:spacing w:val="4"/>
          <w:sz w:val="28"/>
          <w:szCs w:val="28"/>
          <w:cs/>
        </w:rPr>
        <w:t>อนุมัติการออกและเสนอขายใบสำคัญแสดงสิทธิที่จะซื้อหุ้นสามัญของบริษัทให้กับผู้ถือหุ้นเดิมของบริษัทตามสัดส่วนการถือหุ้น (</w:t>
      </w:r>
      <w:r w:rsidRPr="00633B2B">
        <w:rPr>
          <w:rFonts w:ascii="Angsana New" w:hAnsi="Angsana New"/>
          <w:spacing w:val="4"/>
          <w:sz w:val="28"/>
          <w:szCs w:val="28"/>
        </w:rPr>
        <w:t>B-W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8) จำนวนไม่เกิน </w:t>
      </w:r>
      <w:r w:rsidR="00AF203D" w:rsidRPr="00633B2B">
        <w:rPr>
          <w:rFonts w:ascii="Angsana New" w:hAnsi="Angsana New"/>
          <w:spacing w:val="4"/>
          <w:sz w:val="28"/>
          <w:szCs w:val="28"/>
        </w:rPr>
        <w:t>2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691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335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="009118B2" w:rsidRPr="00633B2B">
        <w:rPr>
          <w:rFonts w:ascii="Angsana New" w:hAnsi="Angsana New"/>
          <w:spacing w:val="4"/>
          <w:sz w:val="28"/>
          <w:szCs w:val="28"/>
        </w:rPr>
        <w:t>951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หน่วย (สองพันหกร้อยเก้าสิบเอ็ดล้านสามแสนสามหมื่นห้าพันเก้าร้อยห้าสิบเอ็ดหน่วย) โดยไม่คิดมูลค่า</w:t>
      </w:r>
    </w:p>
    <w:p w14:paraId="78928EE9" w14:textId="79634810" w:rsidR="000A666E" w:rsidRPr="00633B2B" w:rsidRDefault="0074159E">
      <w:pPr>
        <w:pStyle w:val="ListParagraph"/>
        <w:numPr>
          <w:ilvl w:val="0"/>
          <w:numId w:val="36"/>
        </w:numPr>
        <w:spacing w:before="120"/>
        <w:ind w:left="1134" w:firstLine="0"/>
        <w:jc w:val="thaiDistribute"/>
        <w:rPr>
          <w:rFonts w:ascii="Angsana New" w:hAnsi="Angsana New"/>
          <w:spacing w:val="4"/>
          <w:sz w:val="28"/>
          <w:szCs w:val="28"/>
        </w:rPr>
      </w:pP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อนุมัติการเพิ่มทุนจดทะเบียนของบริษัท จำนวน </w:t>
      </w:r>
      <w:r w:rsidR="00AF203D" w:rsidRPr="00633B2B">
        <w:rPr>
          <w:rFonts w:ascii="Angsana New" w:hAnsi="Angsana New"/>
          <w:spacing w:val="4"/>
          <w:sz w:val="28"/>
          <w:szCs w:val="28"/>
        </w:rPr>
        <w:t>5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490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325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="009118B2" w:rsidRPr="00633B2B">
        <w:rPr>
          <w:rFonts w:ascii="Angsana New" w:hAnsi="Angsana New"/>
          <w:spacing w:val="4"/>
          <w:sz w:val="28"/>
          <w:szCs w:val="28"/>
        </w:rPr>
        <w:t>340.04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(ห้าพันสี่ร้อยเก้าสิบล้านสามแสนสองหมื่นห้าพันสามร้อยสี่สิบบาทสี่สตางค์) จากเดิมทุนจดทะเบียน </w:t>
      </w:r>
      <w:r w:rsidR="009118B2" w:rsidRPr="00633B2B">
        <w:rPr>
          <w:rFonts w:ascii="Angsana New" w:hAnsi="Angsana New"/>
          <w:spacing w:val="4"/>
          <w:sz w:val="28"/>
          <w:szCs w:val="28"/>
        </w:rPr>
        <w:t>18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089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722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="009118B2" w:rsidRPr="00633B2B">
        <w:rPr>
          <w:rFonts w:ascii="Angsana New" w:hAnsi="Angsana New"/>
          <w:spacing w:val="4"/>
          <w:sz w:val="28"/>
          <w:szCs w:val="28"/>
        </w:rPr>
        <w:t>331.88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(หนึ่งหมื่นแปดพันแปดสิบเก้าล้านเจ็ดแสนสองหมื่นสองพันสามร้อยสามสิบเอ็ดบาทแปดสิบแปดสตางค์) เป็นทุนจดทะเบียนใหม่ 23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580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047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="009118B2" w:rsidRPr="00633B2B">
        <w:rPr>
          <w:rFonts w:ascii="Angsana New" w:hAnsi="Angsana New"/>
          <w:spacing w:val="4"/>
          <w:sz w:val="28"/>
          <w:szCs w:val="28"/>
        </w:rPr>
        <w:t>671.92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(สองหมื่นสามพันห้าร้อยแปดสิบล้านสี่หมื่นเจ็ดพันหกร้อยเจ็ดสิบเอ็ดบาทเก้าสิบสองสตางค์) โดยการออกหุ้นสามัญเพิ่มทุนใหม่ จำนวนไม่เกิน </w:t>
      </w:r>
      <w:r w:rsidR="00AF203D" w:rsidRPr="00633B2B">
        <w:rPr>
          <w:rFonts w:ascii="Angsana New" w:hAnsi="Angsana New"/>
          <w:spacing w:val="4"/>
          <w:sz w:val="28"/>
          <w:szCs w:val="28"/>
        </w:rPr>
        <w:t>2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691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Pr="00633B2B">
        <w:rPr>
          <w:rFonts w:ascii="Angsana New" w:hAnsi="Angsana New"/>
          <w:spacing w:val="4"/>
          <w:sz w:val="28"/>
          <w:szCs w:val="28"/>
          <w:cs/>
        </w:rPr>
        <w:t>335</w:t>
      </w:r>
      <w:r w:rsidRPr="00633B2B">
        <w:rPr>
          <w:rFonts w:ascii="Angsana New" w:hAnsi="Angsana New"/>
          <w:spacing w:val="4"/>
          <w:sz w:val="28"/>
          <w:szCs w:val="28"/>
        </w:rPr>
        <w:t>,</w:t>
      </w:r>
      <w:r w:rsidR="009118B2" w:rsidRPr="00633B2B">
        <w:rPr>
          <w:rFonts w:ascii="Angsana New" w:hAnsi="Angsana New"/>
          <w:spacing w:val="4"/>
          <w:sz w:val="28"/>
          <w:szCs w:val="28"/>
        </w:rPr>
        <w:t>951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หุ้น (สองพันหกร้อยเก้าสิบเอ็ดล้านสามแสนสามหมื่นห้าพันเก้าร้อยห้าสิบเอ็ดหุ้น) มูลค่าที่ตราไว้หุ้นละ </w:t>
      </w:r>
      <w:r w:rsidR="009118B2" w:rsidRPr="00633B2B">
        <w:rPr>
          <w:rFonts w:ascii="Angsana New" w:hAnsi="Angsana New"/>
          <w:spacing w:val="4"/>
          <w:sz w:val="28"/>
          <w:szCs w:val="28"/>
        </w:rPr>
        <w:t>2.04</w:t>
      </w:r>
      <w:r w:rsidRPr="00633B2B">
        <w:rPr>
          <w:rFonts w:ascii="Angsana New" w:hAnsi="Angsana New"/>
          <w:spacing w:val="4"/>
          <w:sz w:val="28"/>
          <w:szCs w:val="28"/>
          <w:cs/>
        </w:rPr>
        <w:t xml:space="preserve"> บาท (สองบาท สี่สตางค์</w:t>
      </w:r>
      <w:r w:rsidR="009118B2" w:rsidRPr="00633B2B">
        <w:rPr>
          <w:rFonts w:ascii="Angsana New" w:hAnsi="Angsana New"/>
          <w:spacing w:val="4"/>
          <w:sz w:val="28"/>
          <w:szCs w:val="28"/>
        </w:rPr>
        <w:t>)</w:t>
      </w:r>
    </w:p>
    <w:bookmarkEnd w:id="39"/>
    <w:p w14:paraId="7B41FC36" w14:textId="77777777" w:rsidR="00EE79BF" w:rsidRPr="00633B2B" w:rsidRDefault="00EE79BF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1090D0BD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2BE6E577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4B1A2046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0C56AFF4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0F7EE6F9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60A26870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3C616A81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25E68103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161DF42D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5EDE20F4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3081AC8F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2EEFDC5B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72C5B5F4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7384FE94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13EF2A66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2C5DC37B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260B061F" w14:textId="77777777" w:rsidR="00F1029E" w:rsidRPr="00633B2B" w:rsidRDefault="00F1029E" w:rsidP="00F1029E">
      <w:pPr>
        <w:pStyle w:val="ListParagraph"/>
        <w:numPr>
          <w:ilvl w:val="0"/>
          <w:numId w:val="28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34352E23" w14:textId="24212166" w:rsidR="00EE79BF" w:rsidRPr="00633B2B" w:rsidRDefault="00EE79BF" w:rsidP="00F1029E">
      <w:pPr>
        <w:pStyle w:val="ListParagraph"/>
        <w:numPr>
          <w:ilvl w:val="1"/>
          <w:numId w:val="28"/>
        </w:numPr>
        <w:spacing w:before="120" w:after="120"/>
        <w:ind w:left="786"/>
        <w:jc w:val="thaiDistribute"/>
        <w:rPr>
          <w:rFonts w:ascii="Angsana New" w:hAnsi="Angsana New"/>
          <w:spacing w:val="-4"/>
          <w:sz w:val="28"/>
          <w:szCs w:val="28"/>
        </w:rPr>
      </w:pPr>
      <w:r w:rsidRPr="00633B2B">
        <w:rPr>
          <w:rFonts w:ascii="Angsana New" w:hAnsi="Angsana New" w:hint="cs"/>
          <w:spacing w:val="-4"/>
          <w:sz w:val="28"/>
          <w:szCs w:val="28"/>
          <w:cs/>
        </w:rPr>
        <w:t>ตามมติที่ประชุม</w:t>
      </w:r>
      <w:r w:rsidRPr="00633B2B">
        <w:rPr>
          <w:rFonts w:ascii="Angsana New" w:hAnsi="Angsana New"/>
          <w:spacing w:val="-4"/>
          <w:sz w:val="28"/>
          <w:szCs w:val="28"/>
          <w:cs/>
        </w:rPr>
        <w:t>วิสา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มัญผู้ถือหุ้นครั้งที่ 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1/2562 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26 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กรกฎาคม 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2562 </w:t>
      </w:r>
      <w:r w:rsidRPr="00633B2B">
        <w:rPr>
          <w:rFonts w:ascii="Angsana New" w:hAnsi="Angsana New"/>
          <w:spacing w:val="-4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B - W5) </w:t>
      </w:r>
      <w:r w:rsidRPr="00633B2B">
        <w:rPr>
          <w:rFonts w:ascii="Angsana New" w:hAnsi="Angsana New"/>
          <w:spacing w:val="-4"/>
          <w:sz w:val="28"/>
          <w:szCs w:val="28"/>
          <w:cs/>
        </w:rPr>
        <w:t>ให้กับผู้ถือหุ้นเดิมตามสัดส่วน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 </w:t>
      </w:r>
      <w:r w:rsidRPr="00633B2B">
        <w:rPr>
          <w:rFonts w:ascii="Angsana New" w:hAnsi="Angsana New"/>
          <w:spacing w:val="-4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16 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กรกฎาคม 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2562 </w:t>
      </w:r>
      <w:r w:rsidRPr="00633B2B">
        <w:rPr>
          <w:rFonts w:ascii="Angsana New" w:hAnsi="Angsana New"/>
          <w:spacing w:val="-4"/>
          <w:sz w:val="28"/>
          <w:szCs w:val="28"/>
          <w:cs/>
        </w:rPr>
        <w:t>โดยมีสาระสำคัญ ดังนี้</w:t>
      </w:r>
    </w:p>
    <w:tbl>
      <w:tblPr>
        <w:tblW w:w="740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137"/>
      </w:tblGrid>
      <w:tr w:rsidR="00EE79BF" w:rsidRPr="00633B2B" w14:paraId="646B2B2D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7737D645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137" w:type="dxa"/>
            <w:shd w:val="clear" w:color="auto" w:fill="auto"/>
          </w:tcPr>
          <w:p w14:paraId="342401F0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290,586,635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633B2B" w14:paraId="2BDC9B43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7E645920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137" w:type="dxa"/>
            <w:shd w:val="clear" w:color="auto" w:fill="auto"/>
          </w:tcPr>
          <w:p w14:paraId="6ABC2386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หุ้น </w:t>
            </w:r>
          </w:p>
          <w:p w14:paraId="4EABB21B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0.35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บาทต่อ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633B2B" w14:paraId="0853C56B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493D30EE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137" w:type="dxa"/>
            <w:shd w:val="clear" w:color="auto" w:fill="auto"/>
          </w:tcPr>
          <w:p w14:paraId="4B8B0143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>: 1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6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เดือน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นับตั้งแต่วันที่ออกใบสำคัญแสดงสิทธิ </w:t>
            </w:r>
          </w:p>
          <w:p w14:paraId="2EBC4946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(วันที่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>16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กันยายน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>2562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ถึงวันที่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15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2564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EE79BF" w:rsidRPr="00633B2B" w14:paraId="5ED9E31A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10C95C30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33B2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วันกำหนดการใช้สิทธิ</w:t>
            </w:r>
          </w:p>
        </w:tc>
        <w:tc>
          <w:tcPr>
            <w:tcW w:w="5137" w:type="dxa"/>
            <w:shd w:val="clear" w:color="auto" w:fill="auto"/>
          </w:tcPr>
          <w:p w14:paraId="17E24766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 xml:space="preserve">วันที่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30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 xml:space="preserve">ตุลาคม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>2563</w:t>
            </w:r>
          </w:p>
        </w:tc>
      </w:tr>
    </w:tbl>
    <w:p w14:paraId="04315118" w14:textId="77777777" w:rsidR="00E523C9" w:rsidRPr="00633B2B" w:rsidRDefault="00E523C9" w:rsidP="00E523C9">
      <w:pPr>
        <w:pStyle w:val="ListParagraph"/>
        <w:spacing w:before="120" w:after="120"/>
        <w:ind w:left="993"/>
        <w:jc w:val="thaiDistribute"/>
        <w:rPr>
          <w:rFonts w:ascii="Angsana New" w:hAnsi="Angsana New"/>
          <w:sz w:val="28"/>
          <w:szCs w:val="28"/>
        </w:rPr>
      </w:pPr>
    </w:p>
    <w:p w14:paraId="4EEC85A6" w14:textId="77777777" w:rsidR="00E523C9" w:rsidRPr="00633B2B" w:rsidRDefault="00E523C9" w:rsidP="00E523C9">
      <w:pPr>
        <w:pStyle w:val="ListParagraph"/>
        <w:spacing w:before="120" w:after="120"/>
        <w:ind w:left="993"/>
        <w:jc w:val="thaiDistribute"/>
        <w:rPr>
          <w:rFonts w:ascii="Angsana New" w:hAnsi="Angsana New"/>
          <w:sz w:val="28"/>
          <w:szCs w:val="28"/>
        </w:rPr>
      </w:pPr>
    </w:p>
    <w:p w14:paraId="6433E5FF" w14:textId="77777777" w:rsidR="00E523C9" w:rsidRPr="00633B2B" w:rsidRDefault="00E523C9" w:rsidP="00E523C9">
      <w:pPr>
        <w:pStyle w:val="ListParagraph"/>
        <w:spacing w:before="120" w:after="120"/>
        <w:ind w:left="993"/>
        <w:jc w:val="thaiDistribute"/>
        <w:rPr>
          <w:rFonts w:ascii="Angsana New" w:hAnsi="Angsana New"/>
          <w:sz w:val="28"/>
          <w:szCs w:val="28"/>
        </w:rPr>
      </w:pPr>
    </w:p>
    <w:p w14:paraId="67EA4E7C" w14:textId="5F56135A" w:rsidR="00EE79BF" w:rsidRPr="00633B2B" w:rsidRDefault="00EE79BF">
      <w:pPr>
        <w:pStyle w:val="ListParagraph"/>
        <w:numPr>
          <w:ilvl w:val="1"/>
          <w:numId w:val="28"/>
        </w:numPr>
        <w:spacing w:before="120" w:after="120"/>
        <w:ind w:left="993" w:hanging="568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pacing w:val="-4"/>
          <w:sz w:val="28"/>
          <w:szCs w:val="28"/>
          <w:cs/>
        </w:rPr>
        <w:lastRenderedPageBreak/>
        <w:t>ตาม</w:t>
      </w:r>
      <w:r w:rsidRPr="00633B2B">
        <w:rPr>
          <w:rFonts w:ascii="Angsana New" w:hAnsi="Angsana New"/>
          <w:sz w:val="28"/>
          <w:szCs w:val="28"/>
          <w:cs/>
        </w:rPr>
        <w:t xml:space="preserve">มติที่ประชุมสามัญผู้ถือหุ้นครั้งที่ </w:t>
      </w:r>
      <w:r w:rsidRPr="00633B2B">
        <w:rPr>
          <w:rFonts w:ascii="Angsana New" w:hAnsi="Angsana New"/>
          <w:sz w:val="28"/>
          <w:szCs w:val="28"/>
        </w:rPr>
        <w:t>1/2561</w:t>
      </w:r>
      <w:r w:rsidRPr="00633B2B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633B2B">
        <w:rPr>
          <w:rFonts w:ascii="Angsana New" w:hAnsi="Angsana New"/>
          <w:sz w:val="28"/>
          <w:szCs w:val="28"/>
        </w:rPr>
        <w:t>27</w:t>
      </w:r>
      <w:r w:rsidRPr="00633B2B">
        <w:rPr>
          <w:rFonts w:ascii="Angsana New" w:hAnsi="Angsana New"/>
          <w:sz w:val="28"/>
          <w:szCs w:val="28"/>
          <w:cs/>
        </w:rPr>
        <w:t xml:space="preserve"> เมษายน </w:t>
      </w:r>
      <w:r w:rsidRPr="00633B2B">
        <w:rPr>
          <w:rFonts w:ascii="Angsana New" w:hAnsi="Angsana New"/>
          <w:sz w:val="28"/>
          <w:szCs w:val="28"/>
        </w:rPr>
        <w:t>2561</w:t>
      </w:r>
      <w:r w:rsidRPr="00633B2B">
        <w:rPr>
          <w:rFonts w:ascii="Angsana New" w:hAnsi="Angsana New"/>
          <w:sz w:val="28"/>
          <w:szCs w:val="28"/>
          <w:cs/>
        </w:rPr>
        <w:t xml:space="preserve"> ผู้ถือหุ้นมีมติอนุมัติการออกใบสำคัญแสดงสิทธิที่จะซื้อหุ้นสามัญของบริษัท (</w:t>
      </w:r>
      <w:r w:rsidRPr="00633B2B">
        <w:rPr>
          <w:rFonts w:ascii="Angsana New" w:hAnsi="Angsana New"/>
          <w:sz w:val="28"/>
          <w:szCs w:val="28"/>
        </w:rPr>
        <w:t>B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-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W4</w:t>
      </w:r>
      <w:r w:rsidRPr="00633B2B">
        <w:rPr>
          <w:rFonts w:ascii="Angsana New" w:hAnsi="Angsana New"/>
          <w:sz w:val="28"/>
          <w:szCs w:val="28"/>
          <w:cs/>
        </w:rPr>
        <w:t>) ให้กับผู้ถือหุ้นเดิมตามสัดส่วน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>2</w:t>
      </w:r>
      <w:r w:rsidRPr="00633B2B">
        <w:rPr>
          <w:rFonts w:ascii="Angsana New" w:hAnsi="Angsana New"/>
          <w:sz w:val="28"/>
          <w:szCs w:val="28"/>
          <w:cs/>
        </w:rPr>
        <w:t xml:space="preserve"> กรกฎาคม </w:t>
      </w:r>
      <w:r w:rsidRPr="00633B2B">
        <w:rPr>
          <w:rFonts w:ascii="Angsana New" w:hAnsi="Angsana New"/>
          <w:sz w:val="28"/>
          <w:szCs w:val="28"/>
        </w:rPr>
        <w:t>2561</w:t>
      </w:r>
      <w:r w:rsidRPr="00633B2B">
        <w:rPr>
          <w:rFonts w:ascii="Angsana New" w:hAnsi="Angsana New"/>
          <w:sz w:val="28"/>
          <w:szCs w:val="28"/>
          <w:cs/>
        </w:rPr>
        <w:t xml:space="preserve"> 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EE79BF" w:rsidRPr="00633B2B" w14:paraId="2B9D8485" w14:textId="77777777" w:rsidTr="00220EA4">
        <w:trPr>
          <w:trHeight w:val="289"/>
        </w:trPr>
        <w:tc>
          <w:tcPr>
            <w:tcW w:w="2268" w:type="dxa"/>
          </w:tcPr>
          <w:p w14:paraId="22D1D66C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</w:tcPr>
          <w:p w14:paraId="671BABDF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96,862,212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633B2B" w14:paraId="312E568F" w14:textId="77777777" w:rsidTr="00220EA4">
        <w:trPr>
          <w:trHeight w:val="289"/>
        </w:trPr>
        <w:tc>
          <w:tcPr>
            <w:tcW w:w="2268" w:type="dxa"/>
          </w:tcPr>
          <w:p w14:paraId="54F1BB7B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</w:tcPr>
          <w:p w14:paraId="58B23D5E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>1.30870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48E91744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0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</w:rPr>
              <w:t>.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92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633B2B" w14:paraId="4347E061" w14:textId="77777777" w:rsidTr="00220EA4">
        <w:trPr>
          <w:trHeight w:val="289"/>
        </w:trPr>
        <w:tc>
          <w:tcPr>
            <w:tcW w:w="2268" w:type="dxa"/>
          </w:tcPr>
          <w:p w14:paraId="59BB7108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352" w:firstLine="1244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</w:tcPr>
          <w:p w14:paraId="06EC2BE2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 นับตั้งแต่วันที่ออกใบสำคัญแสดงสิทธิ </w:t>
            </w:r>
          </w:p>
          <w:p w14:paraId="2D5C26C3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(วันที่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กรกฎาคม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2561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ถึงวันที่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30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2564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</w:tr>
    </w:tbl>
    <w:p w14:paraId="0E2927BD" w14:textId="7B663FD9" w:rsidR="00EE79BF" w:rsidRPr="00633B2B" w:rsidRDefault="00EE79BF">
      <w:pPr>
        <w:pStyle w:val="ListParagraph"/>
        <w:numPr>
          <w:ilvl w:val="1"/>
          <w:numId w:val="28"/>
        </w:numPr>
        <w:spacing w:before="120" w:after="120"/>
        <w:ind w:left="993" w:hanging="568"/>
        <w:jc w:val="thaiDistribute"/>
        <w:rPr>
          <w:rFonts w:ascii="Angsana New" w:hAnsi="Angsana New"/>
          <w:spacing w:val="-4"/>
          <w:sz w:val="28"/>
          <w:szCs w:val="28"/>
        </w:rPr>
      </w:pPr>
      <w:bookmarkStart w:id="41" w:name="_Hlk79514528"/>
      <w:r w:rsidRPr="00633B2B">
        <w:rPr>
          <w:rFonts w:ascii="Angsana New" w:hAnsi="Angsana New" w:hint="cs"/>
          <w:spacing w:val="-4"/>
          <w:sz w:val="28"/>
          <w:szCs w:val="28"/>
          <w:cs/>
        </w:rPr>
        <w:t>ตามมติที่ประชุม</w:t>
      </w:r>
      <w:r w:rsidRPr="00633B2B">
        <w:rPr>
          <w:rFonts w:ascii="Angsana New" w:hAnsi="Angsana New"/>
          <w:spacing w:val="-4"/>
          <w:sz w:val="28"/>
          <w:szCs w:val="28"/>
          <w:cs/>
        </w:rPr>
        <w:t>วิสา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มัญผู้ถือหุ้นครั้งที่ </w:t>
      </w:r>
      <w:r w:rsidRPr="00633B2B">
        <w:rPr>
          <w:rFonts w:ascii="Angsana New" w:hAnsi="Angsana New"/>
          <w:spacing w:val="-4"/>
          <w:sz w:val="28"/>
          <w:szCs w:val="28"/>
        </w:rPr>
        <w:t>1/256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>4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 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pacing w:val="-4"/>
          <w:sz w:val="28"/>
          <w:szCs w:val="28"/>
        </w:rPr>
        <w:t>21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 กรกฎาคม </w:t>
      </w:r>
      <w:r w:rsidRPr="00633B2B">
        <w:rPr>
          <w:rFonts w:ascii="Angsana New" w:hAnsi="Angsana New"/>
          <w:spacing w:val="-4"/>
          <w:sz w:val="28"/>
          <w:szCs w:val="28"/>
        </w:rPr>
        <w:t>2564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pacing w:val="-4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633B2B">
        <w:rPr>
          <w:rFonts w:ascii="Angsana New" w:hAnsi="Angsana New"/>
          <w:spacing w:val="-4"/>
          <w:sz w:val="28"/>
          <w:szCs w:val="28"/>
        </w:rPr>
        <w:t>B – W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>6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) </w:t>
      </w:r>
      <w:r w:rsidRPr="00633B2B">
        <w:rPr>
          <w:rFonts w:ascii="Angsana New" w:hAnsi="Angsana New"/>
          <w:spacing w:val="-4"/>
          <w:sz w:val="28"/>
          <w:szCs w:val="28"/>
          <w:cs/>
        </w:rPr>
        <w:t>ให้กับผู้ถือหุ้นเดิมตามสัดส่วน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 </w:t>
      </w:r>
      <w:r w:rsidRPr="00633B2B">
        <w:rPr>
          <w:rFonts w:ascii="Angsana New" w:hAnsi="Angsana New"/>
          <w:spacing w:val="-4"/>
          <w:sz w:val="28"/>
          <w:szCs w:val="28"/>
          <w:cs/>
        </w:rPr>
        <w:t>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EE79BF" w:rsidRPr="00633B2B" w14:paraId="45CFDA14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5BE6382E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2A06113B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320,327,316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633B2B" w14:paraId="4A07D32F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51EDFC58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31F695F5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หุ้น </w:t>
            </w:r>
          </w:p>
          <w:p w14:paraId="5BE3B79C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>0.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66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บาทต่อ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633B2B" w14:paraId="27272F75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293D810D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  <w:shd w:val="clear" w:color="auto" w:fill="auto"/>
          </w:tcPr>
          <w:p w14:paraId="378C946F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: 2</w:t>
            </w:r>
            <w:r w:rsidRPr="00633B2B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  <w:lang w:val="en-US"/>
              </w:rPr>
              <w:t xml:space="preserve"> ปี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นับตั้งแต่วันที่ออกใบสำคัญแสดงสิทธิ </w:t>
            </w:r>
          </w:p>
        </w:tc>
      </w:tr>
      <w:tr w:rsidR="00EE79BF" w:rsidRPr="00633B2B" w14:paraId="3F366F34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255459C5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33B2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วันกำหนดการใช้สิทธิ</w:t>
            </w:r>
          </w:p>
        </w:tc>
        <w:tc>
          <w:tcPr>
            <w:tcW w:w="5387" w:type="dxa"/>
            <w:shd w:val="clear" w:color="auto" w:fill="auto"/>
          </w:tcPr>
          <w:p w14:paraId="3004B23C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</w:pP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วันทำการสุดท้ายของ เดือนกันยายน และ มีนาคม ตลอดอายุของใบสำคัญแสดงสิทธิ กรณีที่วันดังกล่าวตรงกับวันหยุดให้เลื่อนขึ้นเป็นวันทำการก่อนหน้า โดยวันใช้สิทธิครั้งแรกตรงกับวันที่ 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30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 กันยายน 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2564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 และ วันใช้สิทธิครั้งสุดท้ายตรงกับทำการสุดท้ายของวันที่ครบกำหนดระยะเวลา 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 ปี นับแต่วันที่ออกใบสำคัญแสดงสิทธิ</w:t>
            </w:r>
          </w:p>
        </w:tc>
      </w:tr>
    </w:tbl>
    <w:p w14:paraId="2654FBB4" w14:textId="77777777" w:rsidR="00EE79BF" w:rsidRPr="00633B2B" w:rsidRDefault="00EE79BF" w:rsidP="00EE79BF">
      <w:pPr>
        <w:jc w:val="thaiDistribute"/>
        <w:rPr>
          <w:rFonts w:ascii="Angsana New" w:hAnsi="Angsana New"/>
          <w:sz w:val="10"/>
          <w:szCs w:val="10"/>
        </w:rPr>
      </w:pPr>
    </w:p>
    <w:p w14:paraId="2548EBC1" w14:textId="77777777" w:rsidR="00EE79BF" w:rsidRPr="00633B2B" w:rsidRDefault="00EE79BF" w:rsidP="00EE79BF">
      <w:pPr>
        <w:spacing w:before="120"/>
        <w:ind w:left="993"/>
        <w:jc w:val="thaiDistribute"/>
        <w:rPr>
          <w:rFonts w:ascii="Angsana New" w:hAnsi="Angsana New"/>
          <w:strike/>
          <w:sz w:val="28"/>
          <w:szCs w:val="28"/>
          <w:cs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มติที่ประชุมวิสามัญผู้ถือหุ้นครั้งที่ </w:t>
      </w:r>
      <w:r w:rsidRPr="00633B2B">
        <w:rPr>
          <w:rFonts w:ascii="Angsana New" w:hAnsi="Angsana New"/>
          <w:sz w:val="28"/>
          <w:szCs w:val="28"/>
        </w:rPr>
        <w:t xml:space="preserve">1/2564 </w:t>
      </w:r>
      <w:r w:rsidRPr="00633B2B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>21</w:t>
      </w:r>
      <w:r w:rsidRPr="00633B2B">
        <w:rPr>
          <w:rFonts w:ascii="Angsana New" w:hAnsi="Angsana New" w:hint="cs"/>
          <w:sz w:val="28"/>
          <w:szCs w:val="28"/>
          <w:cs/>
        </w:rPr>
        <w:t xml:space="preserve"> กรกฎาคม </w:t>
      </w:r>
      <w:r w:rsidRPr="00633B2B">
        <w:rPr>
          <w:rFonts w:ascii="Angsana New" w:hAnsi="Angsana New"/>
          <w:sz w:val="28"/>
          <w:szCs w:val="28"/>
        </w:rPr>
        <w:t>2564</w:t>
      </w:r>
      <w:r w:rsidRPr="00633B2B">
        <w:rPr>
          <w:rFonts w:ascii="Angsana New" w:hAnsi="Angsana New" w:hint="cs"/>
          <w:sz w:val="28"/>
          <w:szCs w:val="28"/>
          <w:cs/>
        </w:rPr>
        <w:t xml:space="preserve"> อนุมัติลด</w:t>
      </w:r>
      <w:r w:rsidRPr="00633B2B">
        <w:rPr>
          <w:rFonts w:ascii="Angsana New" w:hAnsi="Angsana New"/>
          <w:sz w:val="28"/>
          <w:szCs w:val="28"/>
          <w:cs/>
        </w:rPr>
        <w:t>ทุนจดทะเบียนของบริษัท</w:t>
      </w:r>
      <w:r w:rsidRPr="00633B2B">
        <w:rPr>
          <w:rFonts w:ascii="Angsana New" w:hAnsi="Angsana New" w:hint="cs"/>
          <w:sz w:val="28"/>
          <w:szCs w:val="28"/>
          <w:cs/>
        </w:rPr>
        <w:t>จำ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 xml:space="preserve">305,240,386.28 </w:t>
      </w:r>
      <w:r w:rsidRPr="00633B2B">
        <w:rPr>
          <w:rFonts w:ascii="Angsana New" w:hAnsi="Angsana New"/>
          <w:sz w:val="28"/>
          <w:szCs w:val="28"/>
          <w:cs/>
        </w:rPr>
        <w:t>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 xml:space="preserve">1,699,936,337.04 </w:t>
      </w:r>
      <w:r w:rsidRPr="00633B2B">
        <w:rPr>
          <w:rFonts w:ascii="Angsana New" w:hAnsi="Angsana New"/>
          <w:sz w:val="28"/>
          <w:szCs w:val="28"/>
          <w:cs/>
        </w:rPr>
        <w:t>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 xml:space="preserve">1,394,695,950.76 </w:t>
      </w:r>
      <w:r w:rsidRPr="00633B2B">
        <w:rPr>
          <w:rFonts w:ascii="Angsana New" w:hAnsi="Angsana New"/>
          <w:sz w:val="28"/>
          <w:szCs w:val="28"/>
          <w:cs/>
        </w:rPr>
        <w:t>บาท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โดยการ</w:t>
      </w:r>
      <w:r w:rsidRPr="00633B2B">
        <w:rPr>
          <w:rFonts w:ascii="Angsana New" w:hAnsi="Angsana New" w:hint="cs"/>
          <w:sz w:val="28"/>
          <w:szCs w:val="28"/>
          <w:cs/>
        </w:rPr>
        <w:t>ตัด</w:t>
      </w:r>
      <w:r w:rsidRPr="00633B2B">
        <w:rPr>
          <w:rFonts w:ascii="Angsana New" w:hAnsi="Angsana New"/>
          <w:sz w:val="28"/>
          <w:szCs w:val="28"/>
          <w:cs/>
        </w:rPr>
        <w:t>หุ้นสามัญ</w:t>
      </w:r>
      <w:r w:rsidRPr="00633B2B">
        <w:rPr>
          <w:rFonts w:ascii="Angsana New" w:hAnsi="Angsana New" w:hint="cs"/>
          <w:sz w:val="28"/>
          <w:szCs w:val="28"/>
          <w:cs/>
        </w:rPr>
        <w:t>ที่ยังไม่ได้ออกจำหน่าย</w:t>
      </w:r>
      <w:r w:rsidRPr="00633B2B">
        <w:rPr>
          <w:rFonts w:ascii="Angsana New" w:hAnsi="Angsana New"/>
          <w:sz w:val="28"/>
          <w:szCs w:val="28"/>
          <w:cs/>
        </w:rPr>
        <w:t>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>448,882,921</w:t>
      </w:r>
      <w:r w:rsidRPr="00633B2B">
        <w:rPr>
          <w:rFonts w:ascii="Angsana New" w:hAnsi="Angsana New" w:hint="cs"/>
          <w:sz w:val="28"/>
          <w:szCs w:val="28"/>
          <w:cs/>
        </w:rPr>
        <w:t xml:space="preserve"> หุ้น มู</w:t>
      </w:r>
      <w:r w:rsidRPr="00633B2B">
        <w:rPr>
          <w:rFonts w:ascii="Angsana New" w:hAnsi="Angsana New"/>
          <w:sz w:val="28"/>
          <w:szCs w:val="28"/>
          <w:cs/>
        </w:rPr>
        <w:t xml:space="preserve">ลค่าที่ตราไว้หุ้นละ </w:t>
      </w:r>
      <w:r w:rsidRPr="00633B2B">
        <w:rPr>
          <w:rFonts w:ascii="Angsana New" w:hAnsi="Angsana New"/>
          <w:sz w:val="28"/>
          <w:szCs w:val="28"/>
        </w:rPr>
        <w:t>0.68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633B2B">
        <w:rPr>
          <w:rFonts w:ascii="Angsana New" w:hAnsi="Angsana New"/>
          <w:sz w:val="28"/>
          <w:szCs w:val="28"/>
        </w:rPr>
        <w:t>4</w:t>
      </w:r>
      <w:r w:rsidRPr="00633B2B">
        <w:rPr>
          <w:rFonts w:ascii="Angsana New" w:hAnsi="Angsana New" w:hint="cs"/>
          <w:sz w:val="28"/>
          <w:szCs w:val="28"/>
          <w:cs/>
        </w:rPr>
        <w:t xml:space="preserve">  </w:t>
      </w:r>
    </w:p>
    <w:p w14:paraId="798909E6" w14:textId="7C979269" w:rsidR="00EE79BF" w:rsidRPr="00633B2B" w:rsidRDefault="00EE79BF" w:rsidP="00945015">
      <w:pPr>
        <w:spacing w:before="120"/>
        <w:ind w:left="992" w:right="-142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อนุมัติเพิ่มทุนจดทะเบียนของบริษัท</w:t>
      </w:r>
      <w:r w:rsidRPr="00633B2B">
        <w:rPr>
          <w:rFonts w:ascii="Angsana New" w:hAnsi="Angsana New" w:hint="cs"/>
          <w:sz w:val="28"/>
          <w:szCs w:val="28"/>
          <w:cs/>
        </w:rPr>
        <w:t>จำ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 xml:space="preserve">348,382,574.88 </w:t>
      </w:r>
      <w:r w:rsidRPr="00633B2B">
        <w:rPr>
          <w:rFonts w:ascii="Angsana New" w:hAnsi="Angsana New"/>
          <w:sz w:val="28"/>
          <w:szCs w:val="28"/>
          <w:cs/>
        </w:rPr>
        <w:t>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>1,394,695,950.7</w:t>
      </w:r>
      <w:r w:rsidR="00E725E2">
        <w:rPr>
          <w:rFonts w:ascii="Angsana New" w:hAnsi="Angsana New"/>
          <w:sz w:val="28"/>
          <w:szCs w:val="28"/>
        </w:rPr>
        <w:t>6</w:t>
      </w:r>
      <w:r w:rsidR="00945015"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 xml:space="preserve">นวน </w:t>
      </w:r>
      <w:r w:rsidRPr="00633B2B">
        <w:rPr>
          <w:rFonts w:ascii="Angsana New" w:hAnsi="Angsana New"/>
          <w:sz w:val="28"/>
          <w:szCs w:val="28"/>
        </w:rPr>
        <w:t>1,743,078,525.64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โดยการออกหุ้นสามัญเพิ่มทุนใหม่ จ</w:t>
      </w:r>
      <w:r w:rsidRPr="00633B2B">
        <w:rPr>
          <w:rFonts w:ascii="Angsana New" w:hAnsi="Angsana New" w:hint="cs"/>
          <w:sz w:val="28"/>
          <w:szCs w:val="28"/>
          <w:cs/>
        </w:rPr>
        <w:t>ำ</w:t>
      </w:r>
      <w:r w:rsidRPr="00633B2B">
        <w:rPr>
          <w:rFonts w:ascii="Angsana New" w:hAnsi="Angsana New"/>
          <w:sz w:val="28"/>
          <w:szCs w:val="28"/>
          <w:cs/>
        </w:rPr>
        <w:t>นวน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512,327,316 </w:t>
      </w:r>
      <w:r w:rsidRPr="00633B2B">
        <w:rPr>
          <w:rFonts w:ascii="Angsana New" w:hAnsi="Angsana New"/>
          <w:sz w:val="28"/>
          <w:szCs w:val="28"/>
          <w:cs/>
        </w:rPr>
        <w:t>หุ้น</w:t>
      </w:r>
      <w:r w:rsidR="00945015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 xml:space="preserve">มูลค่าที่ตราไว้หุ้นละ </w:t>
      </w:r>
      <w:r w:rsidRPr="00633B2B">
        <w:rPr>
          <w:rFonts w:ascii="Angsana New" w:hAnsi="Angsana New"/>
          <w:sz w:val="28"/>
          <w:szCs w:val="28"/>
        </w:rPr>
        <w:t>0.68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633B2B">
        <w:rPr>
          <w:rFonts w:ascii="Angsana New" w:hAnsi="Angsana New"/>
          <w:sz w:val="28"/>
          <w:szCs w:val="28"/>
        </w:rPr>
        <w:t>4</w:t>
      </w:r>
    </w:p>
    <w:bookmarkEnd w:id="41"/>
    <w:p w14:paraId="194DC500" w14:textId="181CC9E8" w:rsidR="00EE79BF" w:rsidRPr="00633B2B" w:rsidRDefault="00EE79BF">
      <w:pPr>
        <w:pStyle w:val="ListParagraph"/>
        <w:numPr>
          <w:ilvl w:val="1"/>
          <w:numId w:val="28"/>
        </w:numPr>
        <w:spacing w:before="120" w:after="120"/>
        <w:ind w:left="993" w:hanging="568"/>
        <w:jc w:val="thaiDistribute"/>
        <w:rPr>
          <w:rFonts w:ascii="Angsana New" w:hAnsi="Angsana New"/>
          <w:spacing w:val="-4"/>
          <w:sz w:val="28"/>
          <w:szCs w:val="28"/>
        </w:rPr>
      </w:pPr>
      <w:r w:rsidRPr="00633B2B">
        <w:rPr>
          <w:rFonts w:ascii="Angsana New" w:hAnsi="Angsana New" w:hint="cs"/>
          <w:spacing w:val="-4"/>
          <w:sz w:val="28"/>
          <w:szCs w:val="28"/>
          <w:cs/>
        </w:rPr>
        <w:t>ตามมติที่ประชุม</w:t>
      </w:r>
      <w:r w:rsidRPr="00633B2B">
        <w:rPr>
          <w:rFonts w:ascii="Angsana New" w:hAnsi="Angsana New"/>
          <w:spacing w:val="-4"/>
          <w:sz w:val="28"/>
          <w:szCs w:val="28"/>
          <w:cs/>
        </w:rPr>
        <w:t>วิสา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มัญผู้ถือหุ้นครั้งที่ </w:t>
      </w:r>
      <w:r w:rsidR="00AF203D" w:rsidRPr="00633B2B">
        <w:rPr>
          <w:rFonts w:ascii="Angsana New" w:hAnsi="Angsana New"/>
          <w:spacing w:val="-4"/>
          <w:sz w:val="28"/>
          <w:szCs w:val="28"/>
        </w:rPr>
        <w:t>1</w:t>
      </w:r>
      <w:r w:rsidRPr="00633B2B">
        <w:rPr>
          <w:rFonts w:ascii="Angsana New" w:hAnsi="Angsana New"/>
          <w:spacing w:val="-4"/>
          <w:sz w:val="28"/>
          <w:szCs w:val="28"/>
        </w:rPr>
        <w:t>/256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>5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 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เมื่อวันที่ 7 กุมภาพันธ์ </w:t>
      </w:r>
      <w:r w:rsidRPr="00633B2B">
        <w:rPr>
          <w:rFonts w:ascii="Angsana New" w:hAnsi="Angsana New"/>
          <w:spacing w:val="-4"/>
          <w:sz w:val="28"/>
          <w:szCs w:val="28"/>
        </w:rPr>
        <w:t>2565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pacing w:val="-4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633B2B">
        <w:rPr>
          <w:rFonts w:ascii="Angsana New" w:hAnsi="Angsana New"/>
          <w:spacing w:val="-4"/>
          <w:sz w:val="28"/>
          <w:szCs w:val="28"/>
        </w:rPr>
        <w:t>B – W</w:t>
      </w:r>
      <w:r w:rsidRPr="00633B2B">
        <w:rPr>
          <w:rFonts w:ascii="Angsana New" w:hAnsi="Angsana New" w:hint="cs"/>
          <w:spacing w:val="-4"/>
          <w:sz w:val="28"/>
          <w:szCs w:val="28"/>
          <w:cs/>
        </w:rPr>
        <w:t>7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) </w:t>
      </w:r>
      <w:r w:rsidRPr="00633B2B">
        <w:rPr>
          <w:rFonts w:ascii="Angsana New" w:hAnsi="Angsana New"/>
          <w:spacing w:val="-4"/>
          <w:sz w:val="28"/>
          <w:szCs w:val="28"/>
          <w:cs/>
        </w:rPr>
        <w:t>ให้กับผู้ถือหุ้นเดิมตามสัดส่วน</w:t>
      </w:r>
      <w:r w:rsidRPr="00633B2B">
        <w:rPr>
          <w:rFonts w:ascii="Angsana New" w:hAnsi="Angsana New"/>
          <w:spacing w:val="-4"/>
          <w:sz w:val="28"/>
          <w:szCs w:val="28"/>
        </w:rPr>
        <w:t xml:space="preserve"> </w:t>
      </w:r>
      <w:r w:rsidRPr="00633B2B">
        <w:rPr>
          <w:rFonts w:ascii="Angsana New" w:hAnsi="Angsana New"/>
          <w:spacing w:val="-4"/>
          <w:sz w:val="28"/>
          <w:szCs w:val="28"/>
          <w:cs/>
        </w:rPr>
        <w:t>โดยมีสาระสำคัญ ดังนี้</w:t>
      </w:r>
    </w:p>
    <w:tbl>
      <w:tblPr>
        <w:tblW w:w="8293" w:type="dxa"/>
        <w:tblInd w:w="1701" w:type="dxa"/>
        <w:tblLook w:val="04A0" w:firstRow="1" w:lastRow="0" w:firstColumn="1" w:lastColumn="0" w:noHBand="0" w:noVBand="1"/>
      </w:tblPr>
      <w:tblGrid>
        <w:gridCol w:w="2457"/>
        <w:gridCol w:w="5836"/>
      </w:tblGrid>
      <w:tr w:rsidR="00EE79BF" w:rsidRPr="00633B2B" w14:paraId="15205B96" w14:textId="77777777" w:rsidTr="00945015">
        <w:trPr>
          <w:trHeight w:val="282"/>
        </w:trPr>
        <w:tc>
          <w:tcPr>
            <w:tcW w:w="2457" w:type="dxa"/>
            <w:shd w:val="clear" w:color="auto" w:fill="auto"/>
          </w:tcPr>
          <w:p w14:paraId="578B61FF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836" w:type="dxa"/>
            <w:shd w:val="clear" w:color="auto" w:fill="auto"/>
          </w:tcPr>
          <w:p w14:paraId="193B5B0A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>: 672,900,080</w:t>
            </w:r>
            <w:r w:rsidRPr="00633B2B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633B2B" w14:paraId="19619505" w14:textId="77777777" w:rsidTr="00945015">
        <w:trPr>
          <w:trHeight w:val="282"/>
        </w:trPr>
        <w:tc>
          <w:tcPr>
            <w:tcW w:w="2457" w:type="dxa"/>
            <w:shd w:val="clear" w:color="auto" w:fill="auto"/>
          </w:tcPr>
          <w:p w14:paraId="156651E0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836" w:type="dxa"/>
            <w:shd w:val="clear" w:color="auto" w:fill="auto"/>
          </w:tcPr>
          <w:p w14:paraId="115FC3B0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หุ้น </w:t>
            </w:r>
          </w:p>
          <w:p w14:paraId="21E2EB17" w14:textId="77777777" w:rsidR="00EE79BF" w:rsidRPr="00633B2B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>0.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99</w:t>
            </w: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บาทต่อ </w:t>
            </w:r>
            <w:r w:rsidRPr="00633B2B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633B2B" w14:paraId="44CDE78F" w14:textId="77777777" w:rsidTr="00945015">
        <w:trPr>
          <w:trHeight w:val="282"/>
        </w:trPr>
        <w:tc>
          <w:tcPr>
            <w:tcW w:w="2457" w:type="dxa"/>
            <w:shd w:val="clear" w:color="auto" w:fill="auto"/>
          </w:tcPr>
          <w:p w14:paraId="4F9E951E" w14:textId="77777777" w:rsidR="00EE79BF" w:rsidRPr="00633B2B" w:rsidRDefault="00EE79BF" w:rsidP="00945015">
            <w:pPr>
              <w:pStyle w:val="a"/>
              <w:tabs>
                <w:tab w:val="clear" w:pos="1080"/>
              </w:tabs>
              <w:spacing w:before="100" w:beforeAutospacing="1" w:after="100" w:afterAutospacing="1"/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836" w:type="dxa"/>
            <w:shd w:val="clear" w:color="auto" w:fill="auto"/>
          </w:tcPr>
          <w:p w14:paraId="11CB7180" w14:textId="2E2AA37A" w:rsidR="00EE79BF" w:rsidRPr="00633B2B" w:rsidRDefault="00AF203D" w:rsidP="00945015">
            <w:pPr>
              <w:pStyle w:val="a"/>
              <w:tabs>
                <w:tab w:val="clear" w:pos="1080"/>
              </w:tabs>
              <w:spacing w:before="100" w:beforeAutospacing="1" w:after="100" w:afterAutospacing="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: </w:t>
            </w:r>
            <w:r w:rsidR="00EE79BF" w:rsidRPr="00633B2B">
              <w:rPr>
                <w:rFonts w:ascii="Angsana New" w:hAnsi="Angsana New" w:cs="Angsana New"/>
                <w:sz w:val="28"/>
                <w:szCs w:val="28"/>
              </w:rPr>
              <w:t xml:space="preserve">2 </w:t>
            </w:r>
            <w:r w:rsidR="00EE79BF" w:rsidRPr="00633B2B">
              <w:rPr>
                <w:rFonts w:ascii="Angsana New" w:hAnsi="Angsana New" w:cs="Angsana New"/>
                <w:sz w:val="28"/>
                <w:szCs w:val="28"/>
                <w:cs/>
              </w:rPr>
              <w:t>ปี นับตั้งแต่วันที่ออกและเสนอขาย (</w:t>
            </w:r>
            <w:r w:rsidR="00EE79BF" w:rsidRPr="00633B2B">
              <w:rPr>
                <w:rFonts w:ascii="Angsana New" w:hAnsi="Angsana New" w:cs="Angsana New"/>
                <w:sz w:val="28"/>
                <w:szCs w:val="28"/>
              </w:rPr>
              <w:t xml:space="preserve">18 </w:t>
            </w:r>
            <w:r w:rsidR="00EE79BF"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มีนาคม </w:t>
            </w:r>
            <w:r w:rsidR="00EE79BF" w:rsidRPr="00633B2B">
              <w:rPr>
                <w:rFonts w:ascii="Angsana New" w:hAnsi="Angsana New" w:cs="Angsana New"/>
                <w:sz w:val="28"/>
                <w:szCs w:val="28"/>
              </w:rPr>
              <w:t>2565)</w:t>
            </w:r>
          </w:p>
        </w:tc>
      </w:tr>
      <w:tr w:rsidR="00945015" w:rsidRPr="00633B2B" w14:paraId="301F6D68" w14:textId="77777777" w:rsidTr="00945015">
        <w:trPr>
          <w:trHeight w:val="282"/>
        </w:trPr>
        <w:tc>
          <w:tcPr>
            <w:tcW w:w="2457" w:type="dxa"/>
            <w:shd w:val="clear" w:color="auto" w:fill="auto"/>
          </w:tcPr>
          <w:p w14:paraId="6AA365CE" w14:textId="145E8752" w:rsidR="00945015" w:rsidRPr="00633B2B" w:rsidRDefault="00945015" w:rsidP="00945015">
            <w:pPr>
              <w:pStyle w:val="a"/>
              <w:tabs>
                <w:tab w:val="clear" w:pos="1080"/>
              </w:tabs>
              <w:spacing w:before="100" w:beforeAutospacing="1" w:after="100" w:afterAutospacing="1"/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33B2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วันกำหนดการใช้สิทธิ</w:t>
            </w:r>
          </w:p>
        </w:tc>
        <w:tc>
          <w:tcPr>
            <w:tcW w:w="5836" w:type="dxa"/>
            <w:shd w:val="clear" w:color="auto" w:fill="auto"/>
          </w:tcPr>
          <w:p w14:paraId="1985767E" w14:textId="7C00E904" w:rsidR="00945015" w:rsidRPr="00633B2B" w:rsidRDefault="00945015" w:rsidP="00945015">
            <w:pPr>
              <w:pStyle w:val="a"/>
              <w:tabs>
                <w:tab w:val="clear" w:pos="1080"/>
              </w:tabs>
              <w:spacing w:before="100" w:beforeAutospacing="1" w:after="100" w:afterAutospacing="1"/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</w:pP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  <w:lang w:val="en-US"/>
              </w:rPr>
              <w:t xml:space="preserve">วันใช้สิทธิวันแรก 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 xml:space="preserve">31 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พ.ค. 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2565</w:t>
            </w:r>
            <w:r w:rsidRPr="00633B2B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  <w:lang w:val="en-US"/>
              </w:rPr>
              <w:t xml:space="preserve"> วันใช้สิทธิครั้งสุดท้าย 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15</w:t>
            </w:r>
            <w:r w:rsidRPr="00633B2B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  <w:lang w:val="en-US"/>
              </w:rPr>
              <w:t xml:space="preserve"> มีนาคม</w:t>
            </w:r>
            <w:r w:rsidRPr="00633B2B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 xml:space="preserve"> 2567</w:t>
            </w:r>
          </w:p>
        </w:tc>
      </w:tr>
    </w:tbl>
    <w:p w14:paraId="3A0655CD" w14:textId="34247BC2" w:rsidR="0067717C" w:rsidRPr="00633B2B" w:rsidRDefault="0067717C">
      <w:pPr>
        <w:pStyle w:val="ListParagraph"/>
        <w:numPr>
          <w:ilvl w:val="1"/>
          <w:numId w:val="28"/>
        </w:numPr>
        <w:spacing w:before="120" w:after="120"/>
        <w:ind w:left="993" w:hanging="568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lastRenderedPageBreak/>
        <w:t>ตาม</w:t>
      </w:r>
      <w:r w:rsidRPr="00633B2B">
        <w:rPr>
          <w:rFonts w:ascii="Angsana New" w:hAnsi="Angsana New"/>
          <w:sz w:val="28"/>
          <w:szCs w:val="28"/>
          <w:cs/>
        </w:rPr>
        <w:t xml:space="preserve">มติที่ประชุมสามัญผู้ถือหุ้น ประจำปี </w:t>
      </w:r>
      <w:r w:rsidR="00AF203D"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AF203D" w:rsidRPr="00633B2B">
        <w:rPr>
          <w:rFonts w:ascii="Angsana New" w:hAnsi="Angsana New"/>
          <w:sz w:val="28"/>
          <w:szCs w:val="28"/>
        </w:rPr>
        <w:t>12</w:t>
      </w:r>
      <w:r w:rsidRPr="00633B2B">
        <w:rPr>
          <w:rFonts w:ascii="Angsana New" w:hAnsi="Angsana New"/>
          <w:sz w:val="28"/>
          <w:szCs w:val="28"/>
          <w:cs/>
        </w:rPr>
        <w:t xml:space="preserve"> พฤษภาคม </w:t>
      </w:r>
      <w:r w:rsidR="00AF203D"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มีมติอนุมัติออกและเสนอขายหุ้นสามัญเพิ่มทุนให้แก่ผู้ถือหุ้นเดิมของบริษัทตามสัดส่วนการถือหุ้น (</w:t>
      </w:r>
      <w:r w:rsidRPr="00633B2B">
        <w:rPr>
          <w:rFonts w:ascii="Angsana New" w:hAnsi="Angsana New"/>
          <w:sz w:val="28"/>
          <w:szCs w:val="28"/>
        </w:rPr>
        <w:t xml:space="preserve">Right Offering) </w:t>
      </w:r>
      <w:r w:rsidRPr="00633B2B">
        <w:rPr>
          <w:rFonts w:ascii="Angsana New" w:hAnsi="Angsana New"/>
          <w:sz w:val="28"/>
          <w:szCs w:val="28"/>
          <w:cs/>
        </w:rPr>
        <w:t xml:space="preserve">จำนวนไม่เกิน </w:t>
      </w:r>
      <w:r w:rsidR="00AF203D" w:rsidRPr="00633B2B">
        <w:rPr>
          <w:rFonts w:ascii="Angsana New" w:hAnsi="Angsana New"/>
          <w:sz w:val="28"/>
          <w:szCs w:val="28"/>
        </w:rPr>
        <w:t>20</w:t>
      </w:r>
      <w:r w:rsidRPr="00633B2B">
        <w:rPr>
          <w:rFonts w:ascii="Angsana New" w:hAnsi="Angsana New"/>
          <w:sz w:val="28"/>
          <w:szCs w:val="28"/>
        </w:rPr>
        <w:t>,</w:t>
      </w:r>
      <w:r w:rsidRPr="00633B2B">
        <w:rPr>
          <w:rFonts w:ascii="Angsana New" w:hAnsi="Angsana New"/>
          <w:sz w:val="28"/>
          <w:szCs w:val="28"/>
          <w:cs/>
        </w:rPr>
        <w:t>761</w:t>
      </w:r>
      <w:r w:rsidRPr="00633B2B">
        <w:rPr>
          <w:rFonts w:ascii="Angsana New" w:hAnsi="Angsana New"/>
          <w:sz w:val="28"/>
          <w:szCs w:val="28"/>
        </w:rPr>
        <w:t>,</w:t>
      </w:r>
      <w:r w:rsidRPr="00633B2B">
        <w:rPr>
          <w:rFonts w:ascii="Angsana New" w:hAnsi="Angsana New"/>
          <w:sz w:val="28"/>
          <w:szCs w:val="28"/>
          <w:cs/>
        </w:rPr>
        <w:t>555</w:t>
      </w:r>
      <w:r w:rsidRPr="00633B2B">
        <w:rPr>
          <w:rFonts w:ascii="Angsana New" w:hAnsi="Angsana New"/>
          <w:sz w:val="28"/>
          <w:szCs w:val="28"/>
        </w:rPr>
        <w:t>,</w:t>
      </w:r>
      <w:r w:rsidR="00AF203D" w:rsidRPr="00633B2B">
        <w:rPr>
          <w:rFonts w:ascii="Angsana New" w:hAnsi="Angsana New"/>
          <w:sz w:val="28"/>
          <w:szCs w:val="28"/>
        </w:rPr>
        <w:t>194</w:t>
      </w:r>
      <w:r w:rsidRPr="00633B2B">
        <w:rPr>
          <w:rFonts w:ascii="Angsana New" w:hAnsi="Angsana New"/>
          <w:sz w:val="28"/>
          <w:szCs w:val="28"/>
          <w:cs/>
        </w:rPr>
        <w:t xml:space="preserve"> หุ้น นั้น บริษัทเข้าเงื่อนไขการปรับสิทธิ โดยมีการปรับสิทธิ </w:t>
      </w:r>
      <w:r w:rsidRPr="00633B2B">
        <w:rPr>
          <w:rFonts w:ascii="Angsana New" w:hAnsi="Angsana New"/>
          <w:sz w:val="28"/>
          <w:szCs w:val="28"/>
        </w:rPr>
        <w:t>B-W</w:t>
      </w:r>
      <w:r w:rsidRPr="00633B2B">
        <w:rPr>
          <w:rFonts w:ascii="Angsana New" w:hAnsi="Angsana New"/>
          <w:sz w:val="28"/>
          <w:szCs w:val="28"/>
          <w:cs/>
        </w:rPr>
        <w:t xml:space="preserve">6 และ </w:t>
      </w:r>
      <w:r w:rsidRPr="00633B2B">
        <w:rPr>
          <w:rFonts w:ascii="Angsana New" w:hAnsi="Angsana New"/>
          <w:sz w:val="28"/>
          <w:szCs w:val="28"/>
        </w:rPr>
        <w:t>B-W</w:t>
      </w:r>
      <w:r w:rsidRPr="00633B2B">
        <w:rPr>
          <w:rFonts w:ascii="Angsana New" w:hAnsi="Angsana New"/>
          <w:sz w:val="28"/>
          <w:szCs w:val="28"/>
          <w:cs/>
        </w:rPr>
        <w:t>7 ดังนี้</w:t>
      </w:r>
    </w:p>
    <w:p w14:paraId="20166467" w14:textId="3A50A5EC" w:rsidR="0067717C" w:rsidRPr="00633B2B" w:rsidRDefault="0067717C" w:rsidP="0067717C">
      <w:pPr>
        <w:pStyle w:val="ListParagraph"/>
        <w:spacing w:before="120" w:after="120"/>
        <w:ind w:left="99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633B2B">
        <w:rPr>
          <w:rFonts w:ascii="Angsana New" w:hAnsi="Angsana New"/>
          <w:sz w:val="28"/>
          <w:szCs w:val="28"/>
        </w:rPr>
        <w:t>B – W</w:t>
      </w:r>
      <w:r w:rsidR="00AF203D" w:rsidRPr="00633B2B">
        <w:rPr>
          <w:rFonts w:ascii="Angsana New" w:hAnsi="Angsana New"/>
          <w:sz w:val="28"/>
          <w:szCs w:val="28"/>
        </w:rPr>
        <w:t>6</w:t>
      </w:r>
      <w:r w:rsidRPr="00633B2B">
        <w:rPr>
          <w:rFonts w:ascii="Angsana New" w:hAnsi="Angsana New"/>
          <w:sz w:val="28"/>
          <w:szCs w:val="28"/>
          <w:cs/>
        </w:rPr>
        <w:t>) ให้กับผู้ถือหุ้นเดิมตามสัดส่วน 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F647AA" w:rsidRPr="00633B2B" w14:paraId="0563EA57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51CB1B96" w14:textId="77777777" w:rsidR="00F647AA" w:rsidRPr="00633B2B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77EE208E" w14:textId="312ABA25" w:rsidR="00F647AA" w:rsidRPr="00633B2B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1,225,952,092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633B2B" w14:paraId="6C0FBB5C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6521BDBB" w14:textId="77777777" w:rsidR="00F647AA" w:rsidRPr="00633B2B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5A789CA1" w14:textId="59484B17" w:rsidR="00F647AA" w:rsidRPr="00633B2B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1 หน่วย มีสิทธิในการซื้อหุ้นสามัญ </w:t>
            </w:r>
            <w:r w:rsidR="00AF203D"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>2.93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  <w:p w14:paraId="601DA354" w14:textId="6D0D1BA7" w:rsidR="00F647AA" w:rsidRPr="00633B2B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 0.225 บาทต่อ 1 หุ้น</w:t>
            </w:r>
          </w:p>
        </w:tc>
      </w:tr>
      <w:tr w:rsidR="00F647AA" w:rsidRPr="00633B2B" w14:paraId="51D61E63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32939D34" w14:textId="77777777" w:rsidR="00F647AA" w:rsidRPr="00633B2B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  <w:shd w:val="clear" w:color="auto" w:fill="auto"/>
          </w:tcPr>
          <w:p w14:paraId="64029334" w14:textId="1FABC98E" w:rsidR="00F647AA" w:rsidRPr="00633B2B" w:rsidRDefault="00AF203D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: </w:t>
            </w:r>
            <w:r w:rsidR="00F647AA" w:rsidRPr="00633B2B">
              <w:rPr>
                <w:rFonts w:ascii="Angsana New" w:hAnsi="Angsana New" w:cs="Angsana New"/>
                <w:sz w:val="28"/>
                <w:szCs w:val="28"/>
                <w:cs/>
              </w:rPr>
              <w:t>เสนอขาย 16 สิงหาคม 2566 (หมดอายุ 17 สิงหาคม 2566</w:t>
            </w:r>
            <w:r w:rsidR="00F647AA" w:rsidRPr="00633B2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</w:tbl>
    <w:p w14:paraId="77B8538E" w14:textId="391C4107" w:rsidR="0067717C" w:rsidRPr="00633B2B" w:rsidRDefault="0067717C" w:rsidP="0067717C">
      <w:pPr>
        <w:pStyle w:val="ListParagraph"/>
        <w:spacing w:before="120" w:after="120"/>
        <w:ind w:left="995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633B2B">
        <w:rPr>
          <w:rFonts w:ascii="Angsana New" w:hAnsi="Angsana New"/>
          <w:sz w:val="28"/>
          <w:szCs w:val="28"/>
        </w:rPr>
        <w:t>B – W</w:t>
      </w:r>
      <w:r w:rsidR="00D850A5" w:rsidRPr="00633B2B">
        <w:rPr>
          <w:rFonts w:ascii="Angsana New" w:hAnsi="Angsana New"/>
          <w:sz w:val="28"/>
          <w:szCs w:val="28"/>
        </w:rPr>
        <w:t>7</w:t>
      </w:r>
      <w:r w:rsidRPr="00633B2B">
        <w:rPr>
          <w:rFonts w:ascii="Angsana New" w:hAnsi="Angsana New"/>
          <w:sz w:val="28"/>
          <w:szCs w:val="28"/>
          <w:cs/>
        </w:rPr>
        <w:t>) ให้กับผู้ถือหุ้นเดิมตาม</w:t>
      </w:r>
      <w:r w:rsidR="005D416B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สัดส่วน 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F647AA" w:rsidRPr="00633B2B" w14:paraId="23E2AB36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14ED9DC1" w14:textId="77777777" w:rsidR="00F647AA" w:rsidRPr="00633B2B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7AC99EEC" w14:textId="572004EE" w:rsidR="00F647AA" w:rsidRPr="00633B2B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2,380,509,279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633B2B" w14:paraId="17428613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49CF0A9D" w14:textId="77777777" w:rsidR="00F647AA" w:rsidRPr="00633B2B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7ACEB75D" w14:textId="77777777" w:rsidR="00F647AA" w:rsidRPr="00633B2B" w:rsidRDefault="00F647AA" w:rsidP="00F647AA">
            <w:pPr>
              <w:pStyle w:val="a"/>
              <w:rPr>
                <w:rFonts w:ascii="Angsana New" w:hAnsi="Angsana New" w:cs="Angsana New"/>
                <w:sz w:val="28"/>
                <w:szCs w:val="28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1 หน่วย มีสิทธิในการซื้อหุ้นสามัญ 2.67 หุ้น </w:t>
            </w:r>
          </w:p>
          <w:p w14:paraId="1F659645" w14:textId="675D7088" w:rsidR="00F647AA" w:rsidRPr="00633B2B" w:rsidRDefault="00F647AA" w:rsidP="00F647AA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 0.369 บาทต่อ 1 หุ้น</w:t>
            </w:r>
          </w:p>
        </w:tc>
      </w:tr>
      <w:tr w:rsidR="00F647AA" w:rsidRPr="00633B2B" w14:paraId="66E1279F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6E1E326F" w14:textId="77777777" w:rsidR="00F647AA" w:rsidRPr="00633B2B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  <w:shd w:val="clear" w:color="auto" w:fill="auto"/>
          </w:tcPr>
          <w:p w14:paraId="1781BA9F" w14:textId="124A626B" w:rsidR="00F647AA" w:rsidRPr="00633B2B" w:rsidRDefault="00AF203D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 w:hint="cs"/>
                <w:sz w:val="28"/>
                <w:szCs w:val="28"/>
                <w:cs/>
              </w:rPr>
              <w:t>: 2</w:t>
            </w:r>
            <w:r w:rsidR="00F647AA"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 นับตั้งแต่วันที่ออกและเสนอขาย (18 มีนาคม 2565) (หมดอายุ 17 มีนาคม 2567)</w:t>
            </w:r>
          </w:p>
        </w:tc>
      </w:tr>
      <w:tr w:rsidR="00F647AA" w:rsidRPr="00633B2B" w14:paraId="2602FB59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66B9F200" w14:textId="5128AA62" w:rsidR="00F647AA" w:rsidRPr="00633B2B" w:rsidRDefault="00F647AA" w:rsidP="00F647AA">
            <w:pPr>
              <w:pStyle w:val="a"/>
              <w:tabs>
                <w:tab w:val="clear" w:pos="1080"/>
              </w:tabs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14:paraId="56CD88B9" w14:textId="296CA687" w:rsidR="00F647AA" w:rsidRPr="00633B2B" w:rsidRDefault="00F647AA" w:rsidP="00F647AA">
            <w:pPr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การปรับราคาและอัตราการใช้สิทธิของ </w:t>
            </w:r>
            <w:r w:rsidRPr="00633B2B">
              <w:rPr>
                <w:rFonts w:ascii="Angsana New" w:hAnsi="Angsana New"/>
                <w:sz w:val="28"/>
                <w:szCs w:val="28"/>
              </w:rPr>
              <w:t>B-W7</w:t>
            </w:r>
          </w:p>
        </w:tc>
      </w:tr>
    </w:tbl>
    <w:p w14:paraId="574AB799" w14:textId="7A5FB653" w:rsidR="00E63CE8" w:rsidRPr="00633B2B" w:rsidRDefault="00EE7075">
      <w:pPr>
        <w:pStyle w:val="ListParagraph"/>
        <w:numPr>
          <w:ilvl w:val="1"/>
          <w:numId w:val="28"/>
        </w:numPr>
        <w:spacing w:before="120" w:after="120"/>
        <w:ind w:left="993" w:hanging="568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633B2B">
        <w:rPr>
          <w:rFonts w:ascii="Angsana New" w:hAnsi="Angsana New"/>
          <w:sz w:val="28"/>
          <w:szCs w:val="28"/>
        </w:rPr>
        <w:t xml:space="preserve">1/2566 </w:t>
      </w:r>
      <w:r w:rsidRPr="00633B2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10 </w:t>
      </w:r>
      <w:r w:rsidRPr="00633B2B">
        <w:rPr>
          <w:rFonts w:ascii="Angsana New" w:hAnsi="Angsana New"/>
          <w:sz w:val="28"/>
          <w:szCs w:val="28"/>
          <w:cs/>
        </w:rPr>
        <w:t xml:space="preserve">ตุลาคม </w:t>
      </w:r>
      <w:r w:rsidRPr="00633B2B">
        <w:rPr>
          <w:rFonts w:ascii="Angsana New" w:hAnsi="Angsana New"/>
          <w:sz w:val="28"/>
          <w:szCs w:val="28"/>
        </w:rPr>
        <w:t>2566</w:t>
      </w:r>
      <w:r w:rsidR="008820F1" w:rsidRPr="00633B2B">
        <w:rPr>
          <w:rFonts w:ascii="Angsana New" w:hAnsi="Angsana New"/>
          <w:sz w:val="28"/>
          <w:szCs w:val="28"/>
        </w:rPr>
        <w:t xml:space="preserve"> </w:t>
      </w:r>
      <w:r w:rsidR="008820F1" w:rsidRPr="00633B2B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="008820F1" w:rsidRPr="00633B2B">
        <w:rPr>
          <w:rFonts w:ascii="Angsana New" w:hAnsi="Angsana New"/>
          <w:sz w:val="28"/>
          <w:szCs w:val="28"/>
        </w:rPr>
        <w:t xml:space="preserve">B – W8) </w:t>
      </w:r>
      <w:r w:rsidR="008820F1" w:rsidRPr="00633B2B">
        <w:rPr>
          <w:rFonts w:ascii="Angsana New" w:hAnsi="Angsana New"/>
          <w:sz w:val="28"/>
          <w:szCs w:val="28"/>
          <w:cs/>
        </w:rPr>
        <w:t>ให้กับผู้ถือหุ้นเดิมตามสัดส่วน 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F647AA" w:rsidRPr="00633B2B" w14:paraId="0D07C892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1345FB1D" w14:textId="77777777" w:rsidR="00F647AA" w:rsidRPr="00633B2B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7EBF5409" w14:textId="14AAC71D" w:rsidR="00F647AA" w:rsidRPr="00633B2B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2,691,335,951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633B2B" w14:paraId="7836D545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7EA640B5" w14:textId="77777777" w:rsidR="00F647AA" w:rsidRPr="00633B2B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55809E29" w14:textId="77777777" w:rsidR="00F647AA" w:rsidRPr="00633B2B" w:rsidRDefault="00F647AA" w:rsidP="00F647AA">
            <w:pPr>
              <w:pStyle w:val="a"/>
              <w:rPr>
                <w:rFonts w:ascii="Angsana New" w:hAnsi="Angsana New" w:cs="Angsana New"/>
                <w:sz w:val="28"/>
                <w:szCs w:val="28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1 หน่วย มีสิทธิในการซื้อหุ้นสามัญ 1 หุ้น </w:t>
            </w:r>
          </w:p>
          <w:p w14:paraId="5AEAAE8A" w14:textId="4240681B" w:rsidR="00F647AA" w:rsidRPr="00633B2B" w:rsidRDefault="00F647AA" w:rsidP="00F647AA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 0.30 บาทต่อ 1 หุ้น</w:t>
            </w:r>
          </w:p>
        </w:tc>
      </w:tr>
      <w:tr w:rsidR="00F647AA" w:rsidRPr="00633B2B" w14:paraId="359CC865" w14:textId="77777777" w:rsidTr="00D850A5">
        <w:trPr>
          <w:trHeight w:val="289"/>
        </w:trPr>
        <w:tc>
          <w:tcPr>
            <w:tcW w:w="2268" w:type="dxa"/>
            <w:shd w:val="clear" w:color="auto" w:fill="auto"/>
          </w:tcPr>
          <w:p w14:paraId="6AA0C2E8" w14:textId="77777777" w:rsidR="00F647AA" w:rsidRPr="00633B2B" w:rsidRDefault="00F647AA" w:rsidP="00D850A5">
            <w:pPr>
              <w:pStyle w:val="a"/>
              <w:tabs>
                <w:tab w:val="clear" w:pos="1080"/>
              </w:tabs>
              <w:ind w:left="-108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  <w:shd w:val="clear" w:color="auto" w:fill="auto"/>
          </w:tcPr>
          <w:p w14:paraId="34622E73" w14:textId="756A44F5" w:rsidR="00F647AA" w:rsidRPr="00633B2B" w:rsidRDefault="00D850A5" w:rsidP="00D850A5">
            <w:pPr>
              <w:spacing w:after="120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: 3</w:t>
            </w:r>
            <w:r w:rsidR="00F647AA" w:rsidRPr="00633B2B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  <w:r w:rsidR="009118B2"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F647AA" w:rsidRPr="00633B2B">
              <w:rPr>
                <w:rFonts w:ascii="Angsana New" w:hAnsi="Angsana New"/>
                <w:sz w:val="28"/>
                <w:szCs w:val="28"/>
              </w:rPr>
              <w:t>(</w:t>
            </w:r>
            <w:r w:rsidR="00F647AA" w:rsidRPr="00633B2B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="00F647AA" w:rsidRPr="00633B2B">
              <w:rPr>
                <w:rFonts w:ascii="Angsana New" w:hAnsi="Angsana New"/>
                <w:sz w:val="28"/>
                <w:szCs w:val="28"/>
              </w:rPr>
              <w:t xml:space="preserve">15 </w:t>
            </w:r>
            <w:r w:rsidR="00F647AA" w:rsidRPr="00633B2B">
              <w:rPr>
                <w:rFonts w:ascii="Angsana New" w:hAnsi="Angsana New"/>
                <w:sz w:val="28"/>
                <w:szCs w:val="28"/>
                <w:cs/>
              </w:rPr>
              <w:t>ของ เดือนธันวาคม และ มิถุนายน ตลอดอายุของใบสำคัญแสดงสิทธิ</w:t>
            </w:r>
            <w:r w:rsidR="00F647AA" w:rsidRPr="00633B2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</w:tbl>
    <w:p w14:paraId="5151572B" w14:textId="696E4450" w:rsidR="00D94510" w:rsidRPr="00633B2B" w:rsidRDefault="00D94510" w:rsidP="004F3DE8">
      <w:pPr>
        <w:spacing w:before="120" w:after="120"/>
        <w:ind w:left="704" w:firstLine="17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ผู้ถือหุ้นมีมติอนุมัติการปรับราคาและอัตราการใช้สิทธิของ </w:t>
      </w:r>
      <w:r w:rsidRPr="00633B2B">
        <w:rPr>
          <w:rFonts w:ascii="Angsana New" w:hAnsi="Angsana New"/>
          <w:sz w:val="28"/>
          <w:szCs w:val="28"/>
        </w:rPr>
        <w:t>B-W7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4F3DE8" w:rsidRPr="00633B2B" w14:paraId="78294B62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2B28012B" w14:textId="77777777" w:rsidR="004F3DE8" w:rsidRPr="00633B2B" w:rsidRDefault="004F3DE8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38C1A6D0" w14:textId="2FF88889" w:rsidR="004F3DE8" w:rsidRPr="00633B2B" w:rsidRDefault="004F3DE8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หน่วย</w:t>
            </w:r>
          </w:p>
        </w:tc>
      </w:tr>
      <w:tr w:rsidR="004F3DE8" w:rsidRPr="00633B2B" w14:paraId="4C0C3C32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633DD5ED" w14:textId="4C0FC439" w:rsidR="004F3DE8" w:rsidRPr="00633B2B" w:rsidRDefault="005D416B" w:rsidP="00D850A5">
            <w:pPr>
              <w:pStyle w:val="a"/>
              <w:tabs>
                <w:tab w:val="clear" w:pos="1080"/>
              </w:tabs>
              <w:spacing w:before="240"/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633B2B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มีสิทธิในการซื้อหุ้นสามัญ</w:t>
            </w:r>
          </w:p>
        </w:tc>
        <w:tc>
          <w:tcPr>
            <w:tcW w:w="5387" w:type="dxa"/>
            <w:shd w:val="clear" w:color="auto" w:fill="auto"/>
          </w:tcPr>
          <w:p w14:paraId="2926AECA" w14:textId="29730FAD" w:rsidR="004F3DE8" w:rsidRPr="00633B2B" w:rsidRDefault="00D850A5" w:rsidP="00D850A5">
            <w:pPr>
              <w:spacing w:before="240" w:after="12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: 2.679</w:t>
            </w:r>
            <w:r w:rsidR="005D416B" w:rsidRPr="00633B2B">
              <w:rPr>
                <w:rFonts w:ascii="Angsana New" w:hAnsi="Angsana New"/>
                <w:sz w:val="28"/>
                <w:szCs w:val="28"/>
                <w:cs/>
              </w:rPr>
              <w:t xml:space="preserve"> หุ้น (เดิม) มีสิทธิในการซื้อหุ้นสามัญ </w:t>
            </w:r>
            <w:r w:rsidRPr="00633B2B">
              <w:rPr>
                <w:rFonts w:ascii="Angsana New" w:hAnsi="Angsana New"/>
                <w:sz w:val="28"/>
                <w:szCs w:val="28"/>
              </w:rPr>
              <w:t>0.893</w:t>
            </w:r>
            <w:r w:rsidR="005D416B" w:rsidRPr="00633B2B">
              <w:rPr>
                <w:rFonts w:ascii="Angsana New" w:hAnsi="Angsana New"/>
                <w:sz w:val="28"/>
                <w:szCs w:val="28"/>
                <w:cs/>
              </w:rPr>
              <w:t xml:space="preserve"> หุ้น (ใหม่)โดยมีราคาการใช้สิทธิ </w:t>
            </w:r>
            <w:r w:rsidR="005D416B" w:rsidRPr="00633B2B">
              <w:rPr>
                <w:rFonts w:ascii="Angsana New" w:hAnsi="Angsana New"/>
                <w:sz w:val="28"/>
                <w:szCs w:val="28"/>
              </w:rPr>
              <w:t xml:space="preserve">0.369 </w:t>
            </w:r>
            <w:r w:rsidR="005D416B" w:rsidRPr="00633B2B">
              <w:rPr>
                <w:rFonts w:ascii="Angsana New" w:hAnsi="Angsana New"/>
                <w:sz w:val="28"/>
                <w:szCs w:val="28"/>
                <w:cs/>
              </w:rPr>
              <w:t xml:space="preserve">บาทต่อ </w:t>
            </w:r>
            <w:r w:rsidR="005D416B" w:rsidRPr="00633B2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="005D416B" w:rsidRPr="00633B2B">
              <w:rPr>
                <w:rFonts w:ascii="Angsana New" w:hAnsi="Angsana New"/>
                <w:sz w:val="28"/>
                <w:szCs w:val="28"/>
                <w:cs/>
              </w:rPr>
              <w:t>หุ้น</w:t>
            </w:r>
            <w:r w:rsidR="005D416B"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(เดิม) </w:t>
            </w:r>
            <w:r w:rsidR="005D416B" w:rsidRPr="00633B2B">
              <w:rPr>
                <w:rFonts w:ascii="Angsana New" w:hAnsi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Pr="00633B2B">
              <w:rPr>
                <w:rFonts w:ascii="Angsana New" w:hAnsi="Angsana New"/>
                <w:sz w:val="28"/>
                <w:szCs w:val="28"/>
              </w:rPr>
              <w:t>1.107</w:t>
            </w:r>
            <w:r w:rsidR="005D416B" w:rsidRPr="00633B2B">
              <w:rPr>
                <w:rFonts w:ascii="Angsana New" w:hAnsi="Angsana New"/>
                <w:sz w:val="28"/>
                <w:szCs w:val="28"/>
                <w:cs/>
              </w:rPr>
              <w:t xml:space="preserve"> บาทต่อ 1 หุ้น</w:t>
            </w:r>
            <w:r w:rsidR="005D416B"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(ใหม่)</w:t>
            </w:r>
          </w:p>
        </w:tc>
      </w:tr>
    </w:tbl>
    <w:p w14:paraId="1A0392E6" w14:textId="77777777" w:rsidR="00A14781" w:rsidRPr="00633B2B" w:rsidRDefault="00A14781" w:rsidP="00A14781">
      <w:pPr>
        <w:pStyle w:val="ListParagraph"/>
        <w:spacing w:before="240"/>
        <w:ind w:left="360"/>
        <w:rPr>
          <w:rFonts w:ascii="Angsana New" w:hAnsi="Angsana New"/>
          <w:b/>
          <w:bCs/>
          <w:sz w:val="28"/>
          <w:szCs w:val="28"/>
        </w:rPr>
      </w:pPr>
    </w:p>
    <w:p w14:paraId="6D26C491" w14:textId="77777777" w:rsidR="00ED4C80" w:rsidRPr="00633B2B" w:rsidRDefault="00ED4C80" w:rsidP="00A14781">
      <w:pPr>
        <w:pStyle w:val="ListParagraph"/>
        <w:spacing w:before="240"/>
        <w:ind w:left="360"/>
        <w:rPr>
          <w:rFonts w:ascii="Angsana New" w:hAnsi="Angsana New"/>
          <w:b/>
          <w:bCs/>
          <w:sz w:val="28"/>
          <w:szCs w:val="28"/>
        </w:rPr>
      </w:pPr>
    </w:p>
    <w:p w14:paraId="606EBB74" w14:textId="54DF6A73" w:rsidR="00B722E8" w:rsidRPr="00633B2B" w:rsidRDefault="00B722E8" w:rsidP="004C6555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ภาษีเงินได้</w:t>
      </w:r>
    </w:p>
    <w:p w14:paraId="468144B4" w14:textId="4A55660E" w:rsidR="00F84A90" w:rsidRPr="00633B2B" w:rsidRDefault="00F84A90" w:rsidP="00F84A90">
      <w:pPr>
        <w:pStyle w:val="ListParagraph"/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right="-426"/>
        <w:jc w:val="thaiDistribute"/>
        <w:textAlignment w:val="baseline"/>
        <w:rPr>
          <w:rFonts w:ascii="Angsana New" w:hAnsi="Angsana New"/>
          <w:sz w:val="28"/>
          <w:szCs w:val="28"/>
        </w:rPr>
      </w:pPr>
      <w:bookmarkStart w:id="42" w:name="_Hlk80016548"/>
      <w:r w:rsidRPr="00633B2B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</w:t>
      </w:r>
      <w:r w:rsidR="00E9144A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5F4EA574" w14:textId="1FE96BDA" w:rsidR="00DE4A33" w:rsidRPr="00633B2B" w:rsidRDefault="00F84A90" w:rsidP="00DE4A33">
      <w:pPr>
        <w:pStyle w:val="ListParagraph"/>
        <w:overflowPunct w:val="0"/>
        <w:autoSpaceDE w:val="0"/>
        <w:autoSpaceDN w:val="0"/>
        <w:adjustRightInd w:val="0"/>
        <w:spacing w:after="60" w:line="276" w:lineRule="auto"/>
        <w:ind w:left="426" w:right="-426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</w:t>
      </w:r>
      <w:r w:rsidR="00E84C75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E84C75" w:rsidRPr="00633B2B">
        <w:rPr>
          <w:rFonts w:ascii="Angsana New" w:hAnsi="Angsana New"/>
          <w:sz w:val="28"/>
          <w:szCs w:val="28"/>
        </w:rPr>
        <w:t>256</w:t>
      </w:r>
      <w:r w:rsidR="009606BD" w:rsidRPr="00633B2B">
        <w:rPr>
          <w:rFonts w:ascii="Angsana New" w:hAnsi="Angsana New"/>
          <w:sz w:val="28"/>
          <w:szCs w:val="28"/>
        </w:rPr>
        <w:t>6</w:t>
      </w:r>
      <w:r w:rsidR="00E84C75"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และ </w:t>
      </w:r>
      <w:r w:rsidRPr="00633B2B">
        <w:rPr>
          <w:rFonts w:ascii="Angsana New" w:hAnsi="Angsana New"/>
          <w:sz w:val="28"/>
          <w:szCs w:val="28"/>
        </w:rPr>
        <w:t>256</w:t>
      </w:r>
      <w:r w:rsidR="009606BD" w:rsidRPr="00633B2B">
        <w:rPr>
          <w:rFonts w:ascii="Angsana New" w:hAnsi="Angsana New"/>
          <w:sz w:val="28"/>
          <w:szCs w:val="28"/>
        </w:rPr>
        <w:t>5</w:t>
      </w:r>
      <w:r w:rsidRPr="00633B2B">
        <w:rPr>
          <w:rFonts w:ascii="Angsana New" w:hAnsi="Angsana New"/>
          <w:sz w:val="28"/>
          <w:szCs w:val="28"/>
          <w:cs/>
        </w:rPr>
        <w:t xml:space="preserve"> ในอัตราร้อยละ </w:t>
      </w:r>
      <w:r w:rsidRPr="00633B2B">
        <w:rPr>
          <w:rFonts w:ascii="Angsana New" w:hAnsi="Angsana New"/>
          <w:sz w:val="28"/>
          <w:szCs w:val="28"/>
        </w:rPr>
        <w:t>20</w:t>
      </w:r>
      <w:r w:rsidRPr="00633B2B">
        <w:rPr>
          <w:rFonts w:ascii="Angsana New" w:hAnsi="Angsana New"/>
          <w:sz w:val="28"/>
          <w:szCs w:val="28"/>
          <w:cs/>
        </w:rPr>
        <w:t xml:space="preserve"> ตามลำดับ </w:t>
      </w:r>
    </w:p>
    <w:p w14:paraId="77C6302C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05E7C9F3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7FD0B65C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27D6239A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4633BDA7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69B00464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021DAE26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0F265ABE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7006735C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725C9F7D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798EB316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3109B30D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56A0A33A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60A1FA89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67D69D68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4DE0C972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7633C037" w14:textId="77777777" w:rsidR="00F1029E" w:rsidRPr="00633B2B" w:rsidRDefault="00F1029E" w:rsidP="00F1029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6619508E" w14:textId="439CECC3" w:rsidR="00F84A90" w:rsidRPr="00633B2B" w:rsidRDefault="00DA4980" w:rsidP="00F1029E">
      <w:pPr>
        <w:pStyle w:val="ListParagraph"/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</w:rPr>
        <w:t xml:space="preserve"> </w:t>
      </w:r>
      <w:r w:rsidR="00F84A90" w:rsidRPr="00633B2B">
        <w:rPr>
          <w:rFonts w:ascii="Angsana New" w:hAnsi="Angsana New"/>
          <w:sz w:val="28"/>
          <w:szCs w:val="28"/>
          <w:cs/>
        </w:rPr>
        <w:t>ค่าใช้จ่ายภาษีเงินได้สำหรั</w:t>
      </w:r>
      <w:r w:rsidR="00390F47" w:rsidRPr="00633B2B">
        <w:rPr>
          <w:rFonts w:ascii="Angsana New" w:hAnsi="Angsana New" w:hint="cs"/>
          <w:sz w:val="28"/>
          <w:szCs w:val="28"/>
          <w:cs/>
        </w:rPr>
        <w:t>บปี</w:t>
      </w:r>
      <w:r w:rsidR="00F84A90" w:rsidRPr="00633B2B">
        <w:rPr>
          <w:rFonts w:ascii="Angsana New" w:hAnsi="Angsana New"/>
          <w:sz w:val="28"/>
          <w:szCs w:val="28"/>
          <w:cs/>
        </w:rPr>
        <w:t xml:space="preserve">สิ้นสุด ณ วันที่ </w:t>
      </w:r>
      <w:r w:rsidR="00EB4EE5" w:rsidRPr="00633B2B">
        <w:rPr>
          <w:rFonts w:ascii="Angsana New" w:hAnsi="Angsana New"/>
          <w:color w:val="000000"/>
          <w:sz w:val="28"/>
          <w:szCs w:val="28"/>
        </w:rPr>
        <w:t>3</w:t>
      </w:r>
      <w:r w:rsidR="00390F47" w:rsidRPr="00633B2B">
        <w:rPr>
          <w:rFonts w:ascii="Angsana New" w:hAnsi="Angsana New"/>
          <w:color w:val="000000"/>
          <w:sz w:val="28"/>
          <w:szCs w:val="28"/>
        </w:rPr>
        <w:t>1</w:t>
      </w:r>
      <w:r w:rsidR="00D643ED" w:rsidRPr="00633B2B">
        <w:rPr>
          <w:rFonts w:ascii="Angsana New" w:hAnsi="Angsana New"/>
          <w:color w:val="000000"/>
          <w:sz w:val="28"/>
          <w:szCs w:val="28"/>
        </w:rPr>
        <w:t xml:space="preserve"> </w:t>
      </w:r>
      <w:r w:rsidR="00390F47" w:rsidRPr="00633B2B">
        <w:rPr>
          <w:rFonts w:ascii="Angsana New" w:hAnsi="Angsana New" w:hint="cs"/>
          <w:color w:val="000000"/>
          <w:sz w:val="28"/>
          <w:szCs w:val="28"/>
          <w:cs/>
        </w:rPr>
        <w:t>ธันวาคม</w:t>
      </w:r>
      <w:r w:rsidR="00EB4EE5" w:rsidRPr="00633B2B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="00F84A90" w:rsidRPr="00633B2B">
        <w:rPr>
          <w:rFonts w:ascii="Angsana New" w:hAnsi="Angsana New"/>
          <w:sz w:val="28"/>
          <w:szCs w:val="28"/>
        </w:rPr>
        <w:t>256</w:t>
      </w:r>
      <w:r w:rsidR="00AE1FDA" w:rsidRPr="00633B2B">
        <w:rPr>
          <w:rFonts w:ascii="Angsana New" w:eastAsia="SimSun" w:hAnsi="Angsana New"/>
          <w:sz w:val="28"/>
          <w:szCs w:val="28"/>
          <w:lang w:eastAsia="zh-CN"/>
        </w:rPr>
        <w:t>6</w:t>
      </w:r>
      <w:r w:rsidR="00F84A90" w:rsidRPr="00633B2B">
        <w:rPr>
          <w:rFonts w:ascii="Angsana New" w:eastAsia="SimSun" w:hAnsi="Angsana New"/>
          <w:sz w:val="28"/>
          <w:szCs w:val="28"/>
          <w:cs/>
          <w:lang w:eastAsia="zh-CN"/>
        </w:rPr>
        <w:t xml:space="preserve"> และ </w:t>
      </w:r>
      <w:r w:rsidR="00F84A90" w:rsidRPr="00633B2B">
        <w:rPr>
          <w:rFonts w:ascii="Angsana New" w:eastAsia="SimSun" w:hAnsi="Angsana New"/>
          <w:sz w:val="28"/>
          <w:szCs w:val="28"/>
          <w:lang w:eastAsia="zh-CN"/>
        </w:rPr>
        <w:t>256</w:t>
      </w:r>
      <w:r w:rsidR="00AE1FDA" w:rsidRPr="00633B2B">
        <w:rPr>
          <w:rFonts w:ascii="Angsana New" w:hAnsi="Angsana New"/>
          <w:sz w:val="28"/>
          <w:szCs w:val="28"/>
        </w:rPr>
        <w:t>5</w:t>
      </w:r>
      <w:r w:rsidR="00F84A90" w:rsidRPr="00633B2B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tbl>
      <w:tblPr>
        <w:tblStyle w:val="TableGrid"/>
        <w:tblW w:w="975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"/>
        <w:gridCol w:w="229"/>
        <w:gridCol w:w="3409"/>
        <w:gridCol w:w="236"/>
        <w:gridCol w:w="1279"/>
        <w:gridCol w:w="229"/>
        <w:gridCol w:w="1218"/>
        <w:gridCol w:w="222"/>
        <w:gridCol w:w="1217"/>
        <w:gridCol w:w="222"/>
        <w:gridCol w:w="1221"/>
      </w:tblGrid>
      <w:tr w:rsidR="00D850A5" w:rsidRPr="00633B2B" w14:paraId="0F0BB863" w14:textId="77777777" w:rsidTr="00D850A5">
        <w:trPr>
          <w:trHeight w:val="393"/>
        </w:trPr>
        <w:tc>
          <w:tcPr>
            <w:tcW w:w="276" w:type="dxa"/>
            <w:vAlign w:val="center"/>
          </w:tcPr>
          <w:p w14:paraId="19E0B590" w14:textId="77777777" w:rsidR="00D850A5" w:rsidRPr="00633B2B" w:rsidRDefault="00D850A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43" w:name="_Hlk104720149"/>
          </w:p>
        </w:tc>
        <w:tc>
          <w:tcPr>
            <w:tcW w:w="229" w:type="dxa"/>
          </w:tcPr>
          <w:p w14:paraId="58FECA1D" w14:textId="77777777" w:rsidR="00D850A5" w:rsidRPr="00633B2B" w:rsidRDefault="00D850A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42" w:type="dxa"/>
          </w:tcPr>
          <w:p w14:paraId="5CA212E7" w14:textId="588DF50D" w:rsidR="00D850A5" w:rsidRPr="00633B2B" w:rsidRDefault="00D850A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50BC0D98" w14:textId="77777777" w:rsidR="00D850A5" w:rsidRPr="00633B2B" w:rsidRDefault="00D850A5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574" w:type="dxa"/>
            <w:gridSpan w:val="7"/>
            <w:tcBorders>
              <w:bottom w:val="single" w:sz="4" w:space="0" w:color="auto"/>
            </w:tcBorders>
            <w:vAlign w:val="center"/>
          </w:tcPr>
          <w:p w14:paraId="5F38546D" w14:textId="1B329074" w:rsidR="00D850A5" w:rsidRPr="00633B2B" w:rsidRDefault="00D850A5" w:rsidP="00D85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195061" w:rsidRPr="00633B2B" w14:paraId="2E3C7BA5" w14:textId="77777777" w:rsidTr="00D850A5">
        <w:trPr>
          <w:trHeight w:val="393"/>
        </w:trPr>
        <w:tc>
          <w:tcPr>
            <w:tcW w:w="276" w:type="dxa"/>
            <w:vAlign w:val="center"/>
          </w:tcPr>
          <w:p w14:paraId="22F8EFB3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</w:tcPr>
          <w:p w14:paraId="31703BF8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42" w:type="dxa"/>
          </w:tcPr>
          <w:p w14:paraId="431062F2" w14:textId="419CA4EF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66B0AB3D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62E62" w14:textId="66FE43B3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</w:t>
            </w:r>
            <w:r w:rsidR="002D4B0D"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E3CAB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A4882" w14:textId="3EB78156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95061" w:rsidRPr="00633B2B" w14:paraId="7F448168" w14:textId="77777777" w:rsidTr="00D850A5">
        <w:trPr>
          <w:trHeight w:val="393"/>
        </w:trPr>
        <w:tc>
          <w:tcPr>
            <w:tcW w:w="276" w:type="dxa"/>
            <w:vAlign w:val="center"/>
          </w:tcPr>
          <w:p w14:paraId="282F7AD8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</w:tcPr>
          <w:p w14:paraId="16285E4A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42" w:type="dxa"/>
          </w:tcPr>
          <w:p w14:paraId="4088854A" w14:textId="39B95616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506E3309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57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AA478" w14:textId="2543EFF8" w:rsidR="00195061" w:rsidRPr="00633B2B" w:rsidRDefault="00D643ED" w:rsidP="001950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390F47" w:rsidRPr="00633B2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สิ้นสุดวันที่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390F47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="00DC2EFF"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390F47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195061" w:rsidRPr="00633B2B" w14:paraId="57871FCC" w14:textId="77777777" w:rsidTr="00D850A5">
        <w:trPr>
          <w:trHeight w:val="381"/>
        </w:trPr>
        <w:tc>
          <w:tcPr>
            <w:tcW w:w="276" w:type="dxa"/>
            <w:vAlign w:val="center"/>
          </w:tcPr>
          <w:p w14:paraId="02256F9E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</w:tcPr>
          <w:p w14:paraId="51CF9434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42" w:type="dxa"/>
          </w:tcPr>
          <w:p w14:paraId="7137A530" w14:textId="25B5FD9F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7EC90365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42C43" w14:textId="6FEF43E4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9" w:type="dxa"/>
            <w:tcBorders>
              <w:top w:val="single" w:sz="4" w:space="0" w:color="auto"/>
            </w:tcBorders>
            <w:vAlign w:val="center"/>
          </w:tcPr>
          <w:p w14:paraId="4F72AF7A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2AA71" w14:textId="5921FAB2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</w:tcBorders>
            <w:vAlign w:val="center"/>
          </w:tcPr>
          <w:p w14:paraId="3011B586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DB4EA" w14:textId="03AB0432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</w:tcBorders>
            <w:vAlign w:val="center"/>
          </w:tcPr>
          <w:p w14:paraId="35C249AD" w14:textId="77777777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1556D" w14:textId="2279CA9C" w:rsidR="00195061" w:rsidRPr="00633B2B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DC2EFF" w:rsidRPr="00633B2B" w14:paraId="5E1215ED" w14:textId="77777777" w:rsidTr="00D850A5">
        <w:trPr>
          <w:trHeight w:val="393"/>
        </w:trPr>
        <w:tc>
          <w:tcPr>
            <w:tcW w:w="3947" w:type="dxa"/>
            <w:gridSpan w:val="3"/>
            <w:vAlign w:val="center"/>
          </w:tcPr>
          <w:p w14:paraId="07F5F067" w14:textId="5DE21918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ภาษีเงินได้ปีปัจจุบัน</w:t>
            </w:r>
          </w:p>
        </w:tc>
        <w:tc>
          <w:tcPr>
            <w:tcW w:w="236" w:type="dxa"/>
          </w:tcPr>
          <w:p w14:paraId="01144782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14:paraId="02080086" w14:textId="1A156E67" w:rsidR="00DC2EFF" w:rsidRPr="00633B2B" w:rsidRDefault="008E19BE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10,186,475.64</w:t>
            </w:r>
          </w:p>
        </w:tc>
        <w:tc>
          <w:tcPr>
            <w:tcW w:w="229" w:type="dxa"/>
            <w:vAlign w:val="center"/>
          </w:tcPr>
          <w:p w14:paraId="0808D44C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 w14:paraId="55C52EC0" w14:textId="30C016D4" w:rsidR="00DC2EFF" w:rsidRPr="00633B2B" w:rsidRDefault="00C942BC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471,663.12</w:t>
            </w:r>
          </w:p>
        </w:tc>
        <w:tc>
          <w:tcPr>
            <w:tcW w:w="222" w:type="dxa"/>
            <w:vAlign w:val="center"/>
          </w:tcPr>
          <w:p w14:paraId="089F63BA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 w14:paraId="65C1871F" w14:textId="4F74E479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2" w:type="dxa"/>
            <w:vAlign w:val="center"/>
          </w:tcPr>
          <w:p w14:paraId="4C69A513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14:paraId="0BEEAA90" w14:textId="51C38076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C2EFF" w:rsidRPr="00633B2B" w14:paraId="3DA0B9A6" w14:textId="77777777" w:rsidTr="00D850A5">
        <w:trPr>
          <w:trHeight w:val="381"/>
        </w:trPr>
        <w:tc>
          <w:tcPr>
            <w:tcW w:w="3947" w:type="dxa"/>
            <w:gridSpan w:val="3"/>
            <w:vAlign w:val="center"/>
          </w:tcPr>
          <w:p w14:paraId="0B7D60C4" w14:textId="74233E42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236" w:type="dxa"/>
          </w:tcPr>
          <w:p w14:paraId="63F5FD77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6" w:type="dxa"/>
          </w:tcPr>
          <w:p w14:paraId="6F09BC42" w14:textId="4811575E" w:rsidR="00DC2EFF" w:rsidRPr="00633B2B" w:rsidRDefault="008E19BE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115,937.1</w:t>
            </w:r>
            <w:r w:rsidR="00C942BC"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9" w:type="dxa"/>
            <w:vAlign w:val="center"/>
          </w:tcPr>
          <w:p w14:paraId="63881DBF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0" w:type="dxa"/>
          </w:tcPr>
          <w:p w14:paraId="77EA0645" w14:textId="0B4091E7" w:rsidR="00DC2EFF" w:rsidRPr="00633B2B" w:rsidRDefault="00080602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14,326.57</w:t>
            </w:r>
          </w:p>
        </w:tc>
        <w:tc>
          <w:tcPr>
            <w:tcW w:w="222" w:type="dxa"/>
            <w:vAlign w:val="center"/>
          </w:tcPr>
          <w:p w14:paraId="67FF75C2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5" w:type="dxa"/>
          </w:tcPr>
          <w:p w14:paraId="4E557482" w14:textId="002929B0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2" w:type="dxa"/>
            <w:vAlign w:val="center"/>
          </w:tcPr>
          <w:p w14:paraId="3F6381AF" w14:textId="77777777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0" w:type="dxa"/>
          </w:tcPr>
          <w:p w14:paraId="6772E3F9" w14:textId="0BDCD990" w:rsidR="00DC2EFF" w:rsidRPr="00633B2B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14936" w:rsidRPr="00633B2B" w14:paraId="661DC65B" w14:textId="77777777" w:rsidTr="00D850A5">
        <w:trPr>
          <w:trHeight w:val="381"/>
        </w:trPr>
        <w:tc>
          <w:tcPr>
            <w:tcW w:w="276" w:type="dxa"/>
          </w:tcPr>
          <w:p w14:paraId="59FEE840" w14:textId="5F5CAF20" w:rsidR="00414936" w:rsidRPr="00633B2B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71" w:type="dxa"/>
            <w:gridSpan w:val="2"/>
            <w:vAlign w:val="center"/>
          </w:tcPr>
          <w:p w14:paraId="20011DDB" w14:textId="77777777" w:rsidR="003C6B1E" w:rsidRPr="00633B2B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ผลกระทบต่อภาษีเงินได้รอการตัดบัญชี</w:t>
            </w:r>
          </w:p>
          <w:p w14:paraId="2320BC03" w14:textId="6C915F47" w:rsidR="00414936" w:rsidRPr="00633B2B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จากการ</w:t>
            </w:r>
          </w:p>
        </w:tc>
        <w:tc>
          <w:tcPr>
            <w:tcW w:w="236" w:type="dxa"/>
          </w:tcPr>
          <w:p w14:paraId="39D993FC" w14:textId="77777777" w:rsidR="00414936" w:rsidRPr="00633B2B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6" w:type="dxa"/>
          </w:tcPr>
          <w:p w14:paraId="6B0EFCAA" w14:textId="78614FEC" w:rsidR="00414936" w:rsidRPr="00633B2B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  <w:vAlign w:val="center"/>
          </w:tcPr>
          <w:p w14:paraId="390008F5" w14:textId="77777777" w:rsidR="00414936" w:rsidRPr="00633B2B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 w14:paraId="51647AF1" w14:textId="018E420B" w:rsidR="00414936" w:rsidRPr="00633B2B" w:rsidRDefault="00414936" w:rsidP="00626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</w:tcPr>
          <w:p w14:paraId="16CD4486" w14:textId="77777777" w:rsidR="00414936" w:rsidRPr="00633B2B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5" w:type="dxa"/>
          </w:tcPr>
          <w:p w14:paraId="5BCA7B68" w14:textId="0225DCA4" w:rsidR="00414936" w:rsidRPr="00633B2B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  <w:vAlign w:val="center"/>
          </w:tcPr>
          <w:p w14:paraId="01ED1D80" w14:textId="77777777" w:rsidR="00414936" w:rsidRPr="00633B2B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0" w:type="dxa"/>
          </w:tcPr>
          <w:p w14:paraId="00916D61" w14:textId="4D4599B0" w:rsidR="00414936" w:rsidRPr="00633B2B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43ED" w:rsidRPr="00633B2B" w14:paraId="12B65D39" w14:textId="77777777" w:rsidTr="00D850A5">
        <w:trPr>
          <w:trHeight w:val="381"/>
        </w:trPr>
        <w:tc>
          <w:tcPr>
            <w:tcW w:w="276" w:type="dxa"/>
          </w:tcPr>
          <w:p w14:paraId="1F4F70AA" w14:textId="01B73CB4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71" w:type="dxa"/>
            <w:gridSpan w:val="2"/>
            <w:vAlign w:val="center"/>
          </w:tcPr>
          <w:p w14:paraId="45A1E7CC" w14:textId="17CF103D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เปลี่ยนแปลงอัตราภาษี</w:t>
            </w:r>
          </w:p>
        </w:tc>
        <w:tc>
          <w:tcPr>
            <w:tcW w:w="236" w:type="dxa"/>
          </w:tcPr>
          <w:p w14:paraId="6F46663B" w14:textId="77777777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14:paraId="7ACCDF90" w14:textId="3FC893E3" w:rsidR="00D643ED" w:rsidRPr="00633B2B" w:rsidRDefault="00C550F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9" w:type="dxa"/>
            <w:vAlign w:val="center"/>
          </w:tcPr>
          <w:p w14:paraId="20A99A84" w14:textId="77777777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14:paraId="25996F87" w14:textId="01AF8471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2" w:type="dxa"/>
          </w:tcPr>
          <w:p w14:paraId="0A586304" w14:textId="7E991B3D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14:paraId="7BDB432D" w14:textId="4630F903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2" w:type="dxa"/>
            <w:vAlign w:val="center"/>
          </w:tcPr>
          <w:p w14:paraId="25AD146E" w14:textId="77777777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7BF575D5" w14:textId="54240EB3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643ED" w:rsidRPr="00633B2B" w14:paraId="4C94E3C3" w14:textId="77777777" w:rsidTr="00D850A5">
        <w:trPr>
          <w:trHeight w:val="381"/>
        </w:trPr>
        <w:tc>
          <w:tcPr>
            <w:tcW w:w="4183" w:type="dxa"/>
            <w:gridSpan w:val="4"/>
            <w:vAlign w:val="center"/>
          </w:tcPr>
          <w:p w14:paraId="6BD15CDF" w14:textId="731BBADE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ค่าใช้จ่าย(รายได้)ภาษีเงินได้ที่แสดงในงบกำไ</w:t>
            </w: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2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E4D0D8" w14:textId="71EC6F31" w:rsidR="00D643ED" w:rsidRPr="00633B2B" w:rsidRDefault="008E19BE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10,302,412.</w:t>
            </w:r>
            <w:r w:rsidR="00C942BC" w:rsidRPr="00633B2B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229" w:type="dxa"/>
            <w:vAlign w:val="bottom"/>
          </w:tcPr>
          <w:p w14:paraId="3A2CD5CC" w14:textId="77777777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</w:tcPr>
          <w:p w14:paraId="6512B917" w14:textId="134CBBBE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br/>
            </w:r>
            <w:r w:rsidR="00080602" w:rsidRPr="00633B2B">
              <w:rPr>
                <w:rFonts w:ascii="Angsana New" w:hAnsi="Angsana New"/>
                <w:sz w:val="28"/>
                <w:szCs w:val="28"/>
              </w:rPr>
              <w:t>485,989.69</w:t>
            </w:r>
          </w:p>
        </w:tc>
        <w:tc>
          <w:tcPr>
            <w:tcW w:w="222" w:type="dxa"/>
            <w:vAlign w:val="center"/>
          </w:tcPr>
          <w:p w14:paraId="1A539A39" w14:textId="77777777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5041A5" w14:textId="5FCDCB25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2" w:type="dxa"/>
            <w:vAlign w:val="bottom"/>
          </w:tcPr>
          <w:p w14:paraId="65F30E9C" w14:textId="52B6DF5B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84754D" w14:textId="0654CF15" w:rsidR="00D643ED" w:rsidRPr="00633B2B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bookmarkEnd w:id="43"/>
    </w:tbl>
    <w:p w14:paraId="281444B5" w14:textId="77777777" w:rsidR="003C6B1E" w:rsidRPr="00633B2B" w:rsidRDefault="003C6B1E" w:rsidP="00141621">
      <w:pPr>
        <w:overflowPunct w:val="0"/>
        <w:autoSpaceDE w:val="0"/>
        <w:autoSpaceDN w:val="0"/>
        <w:adjustRightInd w:val="0"/>
        <w:spacing w:before="120" w:line="276" w:lineRule="auto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09937929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71FFE55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599E4208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76C861E7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1B08B0F2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391D302A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7CD51223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762BCA1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4B856436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7062C76C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C7014EA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9009689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3A84144B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6700FA3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5CD8DE3C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57D97D77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5590CA4A" w14:textId="77777777" w:rsidR="00781F31" w:rsidRPr="00633B2B" w:rsidRDefault="00781F31" w:rsidP="00781F31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3BF7DB6F" w14:textId="4DAF34FE" w:rsidR="007A5E3D" w:rsidRPr="00633B2B" w:rsidRDefault="007A5E3D" w:rsidP="00781F31">
      <w:pPr>
        <w:pStyle w:val="ListParagraph"/>
        <w:numPr>
          <w:ilvl w:val="1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786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Pr="00633B2B">
        <w:rPr>
          <w:rFonts w:ascii="Angsana New" w:hAnsi="Angsana New"/>
          <w:color w:val="000000"/>
          <w:sz w:val="28"/>
          <w:szCs w:val="28"/>
          <w:cs/>
        </w:rPr>
        <w:t>สำหรับ</w:t>
      </w:r>
      <w:r w:rsidRPr="00633B2B">
        <w:rPr>
          <w:rFonts w:ascii="Angsana New" w:hAnsi="Angsana New" w:hint="cs"/>
          <w:sz w:val="28"/>
          <w:szCs w:val="28"/>
          <w:cs/>
        </w:rPr>
        <w:t>ปี</w:t>
      </w:r>
      <w:r w:rsidRPr="00633B2B">
        <w:rPr>
          <w:rFonts w:ascii="Angsana New" w:hAnsi="Angsana New"/>
          <w:color w:val="000000"/>
          <w:sz w:val="28"/>
          <w:szCs w:val="28"/>
          <w:cs/>
        </w:rPr>
        <w:t xml:space="preserve">สิ้นสุดวันที่ </w:t>
      </w:r>
      <w:r w:rsidRPr="00633B2B">
        <w:rPr>
          <w:rFonts w:ascii="Angsana New" w:hAnsi="Angsana New"/>
          <w:sz w:val="28"/>
          <w:szCs w:val="28"/>
        </w:rPr>
        <w:t>3</w:t>
      </w:r>
      <w:r w:rsidRPr="00633B2B">
        <w:rPr>
          <w:rFonts w:ascii="Angsana New" w:hAnsi="Angsana New" w:hint="cs"/>
          <w:sz w:val="28"/>
          <w:szCs w:val="28"/>
          <w:cs/>
        </w:rPr>
        <w:t>1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633B2B">
        <w:rPr>
          <w:rFonts w:ascii="Angsana New" w:hAnsi="Angsana New"/>
          <w:sz w:val="28"/>
          <w:szCs w:val="28"/>
        </w:rPr>
        <w:t>256</w:t>
      </w:r>
      <w:r w:rsidR="001F3E93" w:rsidRPr="00633B2B">
        <w:rPr>
          <w:rFonts w:ascii="Angsana New" w:hAnsi="Angsana New"/>
          <w:sz w:val="28"/>
          <w:szCs w:val="28"/>
        </w:rPr>
        <w:t>6</w:t>
      </w:r>
      <w:r w:rsidRPr="00633B2B">
        <w:rPr>
          <w:rFonts w:ascii="Angsana New" w:hAnsi="Angsana New"/>
          <w:sz w:val="28"/>
          <w:szCs w:val="28"/>
          <w:cs/>
        </w:rPr>
        <w:t xml:space="preserve"> และ </w:t>
      </w:r>
      <w:r w:rsidRPr="00633B2B">
        <w:rPr>
          <w:rFonts w:ascii="Angsana New" w:hAnsi="Angsana New"/>
          <w:sz w:val="28"/>
          <w:szCs w:val="28"/>
        </w:rPr>
        <w:t>256</w:t>
      </w:r>
      <w:r w:rsidR="001F3E93" w:rsidRPr="00633B2B">
        <w:rPr>
          <w:rFonts w:ascii="Angsana New" w:hAnsi="Angsana New"/>
          <w:sz w:val="28"/>
          <w:szCs w:val="28"/>
        </w:rPr>
        <w:t>5</w:t>
      </w:r>
      <w:r w:rsidRPr="00633B2B">
        <w:rPr>
          <w:rFonts w:ascii="Angsana New" w:hAnsi="Angsana New"/>
          <w:sz w:val="28"/>
          <w:szCs w:val="28"/>
          <w:cs/>
        </w:rPr>
        <w:t xml:space="preserve"> สามารถแสดงได้ดังนี้</w:t>
      </w:r>
    </w:p>
    <w:tbl>
      <w:tblPr>
        <w:tblStyle w:val="TableGrid"/>
        <w:tblW w:w="1008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"/>
        <w:gridCol w:w="237"/>
        <w:gridCol w:w="3145"/>
        <w:gridCol w:w="226"/>
        <w:gridCol w:w="1402"/>
        <w:gridCol w:w="226"/>
        <w:gridCol w:w="1402"/>
        <w:gridCol w:w="226"/>
        <w:gridCol w:w="1402"/>
        <w:gridCol w:w="226"/>
        <w:gridCol w:w="1310"/>
      </w:tblGrid>
      <w:tr w:rsidR="00D850A5" w:rsidRPr="00633B2B" w14:paraId="1B4EE3B1" w14:textId="77777777" w:rsidTr="009D77E3">
        <w:trPr>
          <w:trHeight w:val="427"/>
          <w:tblHeader/>
        </w:trPr>
        <w:tc>
          <w:tcPr>
            <w:tcW w:w="285" w:type="dxa"/>
            <w:vAlign w:val="center"/>
          </w:tcPr>
          <w:p w14:paraId="6B534A2D" w14:textId="77777777" w:rsidR="00D850A5" w:rsidRPr="00633B2B" w:rsidRDefault="00D850A5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14:paraId="7551A232" w14:textId="77777777" w:rsidR="00D850A5" w:rsidRPr="00633B2B" w:rsidRDefault="00D850A5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68" w:type="dxa"/>
          </w:tcPr>
          <w:p w14:paraId="57C85020" w14:textId="77777777" w:rsidR="00D850A5" w:rsidRPr="00633B2B" w:rsidRDefault="00D850A5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7" w:type="dxa"/>
          </w:tcPr>
          <w:p w14:paraId="3AB6AE1F" w14:textId="77777777" w:rsidR="00D850A5" w:rsidRPr="00633B2B" w:rsidRDefault="00D850A5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771" w:type="dxa"/>
            <w:gridSpan w:val="7"/>
            <w:tcBorders>
              <w:bottom w:val="single" w:sz="4" w:space="0" w:color="auto"/>
            </w:tcBorders>
            <w:vAlign w:val="center"/>
          </w:tcPr>
          <w:p w14:paraId="1B620B0E" w14:textId="236B1567" w:rsidR="00D850A5" w:rsidRPr="00633B2B" w:rsidRDefault="00D850A5" w:rsidP="00D850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7A5E3D" w:rsidRPr="00633B2B" w14:paraId="704634C1" w14:textId="77777777" w:rsidTr="00290EF8">
        <w:trPr>
          <w:trHeight w:val="427"/>
          <w:tblHeader/>
        </w:trPr>
        <w:tc>
          <w:tcPr>
            <w:tcW w:w="285" w:type="dxa"/>
            <w:vAlign w:val="center"/>
          </w:tcPr>
          <w:p w14:paraId="3C81BB58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14:paraId="57FCE1BB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68" w:type="dxa"/>
          </w:tcPr>
          <w:p w14:paraId="1B6C96B5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7" w:type="dxa"/>
          </w:tcPr>
          <w:p w14:paraId="2FDE5414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C5130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39B0B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7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FD189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A5E3D" w:rsidRPr="00633B2B" w14:paraId="11455790" w14:textId="77777777" w:rsidTr="00290EF8">
        <w:trPr>
          <w:trHeight w:val="427"/>
          <w:tblHeader/>
        </w:trPr>
        <w:tc>
          <w:tcPr>
            <w:tcW w:w="285" w:type="dxa"/>
            <w:vAlign w:val="center"/>
          </w:tcPr>
          <w:p w14:paraId="5062D4F6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14:paraId="7A90BD27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68" w:type="dxa"/>
          </w:tcPr>
          <w:p w14:paraId="1DB56E91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7" w:type="dxa"/>
          </w:tcPr>
          <w:p w14:paraId="545F6BA5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77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170E8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C942BC" w:rsidRPr="00633B2B" w14:paraId="3920CA36" w14:textId="77777777" w:rsidTr="00290EF8">
        <w:trPr>
          <w:trHeight w:val="414"/>
          <w:tblHeader/>
        </w:trPr>
        <w:tc>
          <w:tcPr>
            <w:tcW w:w="285" w:type="dxa"/>
            <w:vAlign w:val="center"/>
          </w:tcPr>
          <w:p w14:paraId="2C3CFCB7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14:paraId="3AB7C44F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68" w:type="dxa"/>
          </w:tcPr>
          <w:p w14:paraId="36F2DDA5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7" w:type="dxa"/>
          </w:tcPr>
          <w:p w14:paraId="1E2DDFB4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BD148" w14:textId="377D0786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7" w:type="dxa"/>
            <w:tcBorders>
              <w:top w:val="single" w:sz="4" w:space="0" w:color="auto"/>
            </w:tcBorders>
            <w:vAlign w:val="center"/>
          </w:tcPr>
          <w:p w14:paraId="51C8AFA4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7036B" w14:textId="2900E5FD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27" w:type="dxa"/>
            <w:tcBorders>
              <w:top w:val="single" w:sz="4" w:space="0" w:color="auto"/>
            </w:tcBorders>
            <w:vAlign w:val="center"/>
          </w:tcPr>
          <w:p w14:paraId="771AD55E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86B83" w14:textId="6E9021DD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7" w:type="dxa"/>
            <w:tcBorders>
              <w:top w:val="single" w:sz="4" w:space="0" w:color="auto"/>
            </w:tcBorders>
            <w:vAlign w:val="center"/>
          </w:tcPr>
          <w:p w14:paraId="35C15DE0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B39AF" w14:textId="38883B8B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7A5E3D" w:rsidRPr="00633B2B" w14:paraId="5B127476" w14:textId="77777777" w:rsidTr="00290EF8">
        <w:trPr>
          <w:trHeight w:val="427"/>
        </w:trPr>
        <w:tc>
          <w:tcPr>
            <w:tcW w:w="4090" w:type="dxa"/>
            <w:gridSpan w:val="3"/>
            <w:vAlign w:val="bottom"/>
          </w:tcPr>
          <w:p w14:paraId="39FA5914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กำไร(ขาดทุน)ทางบัญชีก่อนหักรายได้ที่ไม่เสียภาษี</w:t>
            </w:r>
          </w:p>
        </w:tc>
        <w:tc>
          <w:tcPr>
            <w:tcW w:w="227" w:type="dxa"/>
            <w:vAlign w:val="bottom"/>
          </w:tcPr>
          <w:p w14:paraId="5438177A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bottom"/>
          </w:tcPr>
          <w:p w14:paraId="06E97A8A" w14:textId="23CC891F" w:rsidR="007A5E3D" w:rsidRPr="00633B2B" w:rsidRDefault="008E19BE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214,945,272.71</w:t>
            </w:r>
          </w:p>
        </w:tc>
        <w:tc>
          <w:tcPr>
            <w:tcW w:w="227" w:type="dxa"/>
            <w:vAlign w:val="bottom"/>
          </w:tcPr>
          <w:p w14:paraId="460EC418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14:paraId="3F859CE4" w14:textId="62804677" w:rsidR="007A5E3D" w:rsidRPr="00633B2B" w:rsidRDefault="00C942BC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68,122,648.90</w:t>
            </w:r>
          </w:p>
        </w:tc>
        <w:tc>
          <w:tcPr>
            <w:tcW w:w="227" w:type="dxa"/>
            <w:vAlign w:val="bottom"/>
          </w:tcPr>
          <w:p w14:paraId="03E0BE4F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bottom"/>
          </w:tcPr>
          <w:p w14:paraId="5FF18A41" w14:textId="5C3098F2" w:rsidR="007A5E3D" w:rsidRPr="00633B2B" w:rsidRDefault="008E19BE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141,170,667.47</w:t>
            </w:r>
          </w:p>
        </w:tc>
        <w:tc>
          <w:tcPr>
            <w:tcW w:w="227" w:type="dxa"/>
            <w:vAlign w:val="bottom"/>
          </w:tcPr>
          <w:p w14:paraId="5051CA3C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6CC84BD7" w14:textId="00A3572D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(2,</w:t>
            </w:r>
            <w:r w:rsidR="00080602" w:rsidRPr="00633B2B">
              <w:rPr>
                <w:rFonts w:ascii="Angsana New" w:hAnsi="Angsana New"/>
                <w:sz w:val="28"/>
                <w:szCs w:val="28"/>
              </w:rPr>
              <w:t>032,370,54)</w:t>
            </w:r>
          </w:p>
        </w:tc>
      </w:tr>
      <w:tr w:rsidR="007A5E3D" w:rsidRPr="00633B2B" w14:paraId="609ACD7B" w14:textId="77777777" w:rsidTr="00290EF8">
        <w:trPr>
          <w:trHeight w:val="414"/>
        </w:trPr>
        <w:tc>
          <w:tcPr>
            <w:tcW w:w="4090" w:type="dxa"/>
            <w:gridSpan w:val="3"/>
            <w:vAlign w:val="bottom"/>
          </w:tcPr>
          <w:p w14:paraId="6E0AA85C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รายได้ที่ไม่รวมคิดภาษีเงินได้</w:t>
            </w:r>
          </w:p>
        </w:tc>
        <w:tc>
          <w:tcPr>
            <w:tcW w:w="227" w:type="dxa"/>
            <w:vAlign w:val="bottom"/>
          </w:tcPr>
          <w:p w14:paraId="29E9B4EE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bottom"/>
          </w:tcPr>
          <w:p w14:paraId="05CECA55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7" w:type="dxa"/>
            <w:vAlign w:val="bottom"/>
          </w:tcPr>
          <w:p w14:paraId="6934D75F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14:paraId="2B375611" w14:textId="4E876983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7" w:type="dxa"/>
            <w:vAlign w:val="bottom"/>
          </w:tcPr>
          <w:p w14:paraId="04ED9C00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bottom"/>
          </w:tcPr>
          <w:p w14:paraId="2A866CF7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227" w:type="dxa"/>
            <w:vAlign w:val="bottom"/>
          </w:tcPr>
          <w:p w14:paraId="020F05B8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155B09FC" w14:textId="619E59FA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</w:tr>
      <w:tr w:rsidR="007A5E3D" w:rsidRPr="00633B2B" w14:paraId="7879338C" w14:textId="77777777" w:rsidTr="00290EF8">
        <w:trPr>
          <w:trHeight w:val="414"/>
        </w:trPr>
        <w:tc>
          <w:tcPr>
            <w:tcW w:w="4090" w:type="dxa"/>
            <w:gridSpan w:val="3"/>
            <w:vAlign w:val="bottom"/>
          </w:tcPr>
          <w:p w14:paraId="2DC9DCB9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ค่าใช้จ่ายในการออกหลักทรัพย์จดทะเบียนที่บันทึกเข้าส่วนเกินทุน</w:t>
            </w:r>
          </w:p>
        </w:tc>
        <w:tc>
          <w:tcPr>
            <w:tcW w:w="227" w:type="dxa"/>
            <w:vAlign w:val="bottom"/>
          </w:tcPr>
          <w:p w14:paraId="34257468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bottom"/>
          </w:tcPr>
          <w:p w14:paraId="1BEF9366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227" w:type="dxa"/>
            <w:vAlign w:val="bottom"/>
          </w:tcPr>
          <w:p w14:paraId="50F66CD2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14:paraId="18B99A0B" w14:textId="3F6454BF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227" w:type="dxa"/>
            <w:vAlign w:val="bottom"/>
          </w:tcPr>
          <w:p w14:paraId="23576519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bottom"/>
          </w:tcPr>
          <w:p w14:paraId="6ACE4666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227" w:type="dxa"/>
            <w:vAlign w:val="bottom"/>
          </w:tcPr>
          <w:p w14:paraId="066F9A7D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2866263" w14:textId="6CD6C234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</w:tr>
      <w:tr w:rsidR="007A5E3D" w:rsidRPr="00633B2B" w14:paraId="38966B70" w14:textId="77777777" w:rsidTr="00290EF8">
        <w:trPr>
          <w:trHeight w:val="414"/>
        </w:trPr>
        <w:tc>
          <w:tcPr>
            <w:tcW w:w="4090" w:type="dxa"/>
            <w:gridSpan w:val="3"/>
            <w:vAlign w:val="bottom"/>
          </w:tcPr>
          <w:p w14:paraId="5CBB7BEB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227" w:type="dxa"/>
            <w:vAlign w:val="bottom"/>
          </w:tcPr>
          <w:p w14:paraId="1F8DD318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E808B4" w14:textId="78BFA5E1" w:rsidR="007A5E3D" w:rsidRPr="00633B2B" w:rsidRDefault="008E19BE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214,945,272.71</w:t>
            </w:r>
          </w:p>
        </w:tc>
        <w:tc>
          <w:tcPr>
            <w:tcW w:w="227" w:type="dxa"/>
            <w:vAlign w:val="bottom"/>
          </w:tcPr>
          <w:p w14:paraId="46A291B8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BD1FC0" w14:textId="34315111" w:rsidR="007A5E3D" w:rsidRPr="00633B2B" w:rsidRDefault="00C942BC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68,122,648.90</w:t>
            </w:r>
          </w:p>
        </w:tc>
        <w:tc>
          <w:tcPr>
            <w:tcW w:w="227" w:type="dxa"/>
            <w:vAlign w:val="bottom"/>
          </w:tcPr>
          <w:p w14:paraId="2377F5C6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1C6B6B" w14:textId="4444C883" w:rsidR="007A5E3D" w:rsidRPr="00633B2B" w:rsidRDefault="008E19BE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141,170,667.47</w:t>
            </w:r>
          </w:p>
        </w:tc>
        <w:tc>
          <w:tcPr>
            <w:tcW w:w="227" w:type="dxa"/>
            <w:vAlign w:val="bottom"/>
          </w:tcPr>
          <w:p w14:paraId="7951D470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4FD475" w14:textId="6250ECA8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(2,03</w:t>
            </w:r>
            <w:r w:rsidR="00080602" w:rsidRPr="00633B2B">
              <w:rPr>
                <w:rFonts w:ascii="Angsana New" w:hAnsi="Angsana New"/>
                <w:sz w:val="28"/>
                <w:szCs w:val="28"/>
              </w:rPr>
              <w:t>2,370.54)</w:t>
            </w:r>
          </w:p>
        </w:tc>
      </w:tr>
      <w:tr w:rsidR="007A5E3D" w:rsidRPr="00633B2B" w14:paraId="5D919E20" w14:textId="77777777" w:rsidTr="00290EF8">
        <w:trPr>
          <w:trHeight w:val="414"/>
        </w:trPr>
        <w:tc>
          <w:tcPr>
            <w:tcW w:w="4317" w:type="dxa"/>
            <w:gridSpan w:val="4"/>
            <w:vAlign w:val="bottom"/>
          </w:tcPr>
          <w:p w14:paraId="7DA486D8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270" w:type="dxa"/>
            <w:vAlign w:val="bottom"/>
          </w:tcPr>
          <w:p w14:paraId="2BD60089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20%</w:t>
            </w:r>
          </w:p>
        </w:tc>
        <w:tc>
          <w:tcPr>
            <w:tcW w:w="227" w:type="dxa"/>
            <w:vAlign w:val="bottom"/>
          </w:tcPr>
          <w:p w14:paraId="4BDF492E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14:paraId="50075981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20%</w:t>
            </w:r>
          </w:p>
        </w:tc>
        <w:tc>
          <w:tcPr>
            <w:tcW w:w="227" w:type="dxa"/>
            <w:vAlign w:val="bottom"/>
          </w:tcPr>
          <w:p w14:paraId="45018401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bottom"/>
          </w:tcPr>
          <w:p w14:paraId="6631E18B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20%</w:t>
            </w:r>
          </w:p>
        </w:tc>
        <w:tc>
          <w:tcPr>
            <w:tcW w:w="227" w:type="dxa"/>
            <w:vAlign w:val="bottom"/>
          </w:tcPr>
          <w:p w14:paraId="22A680C4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68A6AEED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20%</w:t>
            </w:r>
          </w:p>
        </w:tc>
      </w:tr>
      <w:tr w:rsidR="007A5E3D" w:rsidRPr="00633B2B" w14:paraId="1A1EB186" w14:textId="77777777" w:rsidTr="003D2CE6">
        <w:trPr>
          <w:trHeight w:val="414"/>
        </w:trPr>
        <w:tc>
          <w:tcPr>
            <w:tcW w:w="4317" w:type="dxa"/>
            <w:gridSpan w:val="4"/>
            <w:vAlign w:val="bottom"/>
          </w:tcPr>
          <w:p w14:paraId="366C1E46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ภาษีคำนวณจากอัตราภาษีเงินได้ 20%</w:t>
            </w:r>
          </w:p>
        </w:tc>
        <w:tc>
          <w:tcPr>
            <w:tcW w:w="1270" w:type="dxa"/>
            <w:vAlign w:val="bottom"/>
          </w:tcPr>
          <w:p w14:paraId="6CD22570" w14:textId="79F3C091" w:rsidR="007A5E3D" w:rsidRPr="00633B2B" w:rsidRDefault="008E19BE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42,968,499.15</w:t>
            </w:r>
          </w:p>
        </w:tc>
        <w:tc>
          <w:tcPr>
            <w:tcW w:w="227" w:type="dxa"/>
            <w:vAlign w:val="bottom"/>
          </w:tcPr>
          <w:p w14:paraId="54F33ADD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14:paraId="12260FD2" w14:textId="6041044F" w:rsidR="007A5E3D" w:rsidRPr="00633B2B" w:rsidRDefault="00C942BC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13,533,297.67</w:t>
            </w:r>
          </w:p>
        </w:tc>
        <w:tc>
          <w:tcPr>
            <w:tcW w:w="227" w:type="dxa"/>
            <w:vAlign w:val="bottom"/>
          </w:tcPr>
          <w:p w14:paraId="5939B578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bottom"/>
          </w:tcPr>
          <w:p w14:paraId="15F38FB1" w14:textId="6042CACE" w:rsidR="007A5E3D" w:rsidRPr="00633B2B" w:rsidRDefault="008E19BE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28,234,133.49</w:t>
            </w:r>
          </w:p>
        </w:tc>
        <w:tc>
          <w:tcPr>
            <w:tcW w:w="227" w:type="dxa"/>
            <w:vAlign w:val="bottom"/>
          </w:tcPr>
          <w:p w14:paraId="3BDC3DA3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0B3562DF" w14:textId="27603C25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(406</w:t>
            </w:r>
            <w:r w:rsidR="00080602" w:rsidRPr="00633B2B">
              <w:rPr>
                <w:rFonts w:ascii="Angsana New" w:hAnsi="Angsana New"/>
                <w:sz w:val="28"/>
                <w:szCs w:val="28"/>
              </w:rPr>
              <w:t>,474.11)</w:t>
            </w:r>
          </w:p>
        </w:tc>
      </w:tr>
      <w:tr w:rsidR="007A5E3D" w:rsidRPr="00633B2B" w14:paraId="3783F38A" w14:textId="77777777" w:rsidTr="003D2CE6">
        <w:trPr>
          <w:trHeight w:val="414"/>
        </w:trPr>
        <w:tc>
          <w:tcPr>
            <w:tcW w:w="4317" w:type="dxa"/>
            <w:gridSpan w:val="4"/>
            <w:vAlign w:val="bottom"/>
          </w:tcPr>
          <w:p w14:paraId="268D111C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ผลกระทบทางภาษีเงินได้รอการตัดบัญชี</w:t>
            </w:r>
          </w:p>
        </w:tc>
        <w:tc>
          <w:tcPr>
            <w:tcW w:w="1270" w:type="dxa"/>
            <w:vAlign w:val="bottom"/>
          </w:tcPr>
          <w:p w14:paraId="0CD63831" w14:textId="4184241B" w:rsidR="007A5E3D" w:rsidRPr="00633B2B" w:rsidRDefault="008E19BE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115,937.1</w:t>
            </w:r>
            <w:r w:rsidR="00C942BC"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7" w:type="dxa"/>
            <w:vAlign w:val="bottom"/>
          </w:tcPr>
          <w:p w14:paraId="11365B30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14:paraId="6D54FA6E" w14:textId="04AAE476" w:rsidR="007A5E3D" w:rsidRPr="00633B2B" w:rsidRDefault="00C942BC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14,327.57</w:t>
            </w:r>
          </w:p>
        </w:tc>
        <w:tc>
          <w:tcPr>
            <w:tcW w:w="227" w:type="dxa"/>
            <w:vAlign w:val="bottom"/>
          </w:tcPr>
          <w:p w14:paraId="70183E6D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bottom"/>
          </w:tcPr>
          <w:p w14:paraId="6D1FCE29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227" w:type="dxa"/>
            <w:vAlign w:val="bottom"/>
          </w:tcPr>
          <w:p w14:paraId="7834F0C1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220511AE" w14:textId="4FEBF81C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</w:tr>
      <w:tr w:rsidR="007A5E3D" w:rsidRPr="00633B2B" w14:paraId="471538AA" w14:textId="77777777" w:rsidTr="00290EF8">
        <w:trPr>
          <w:trHeight w:val="414"/>
        </w:trPr>
        <w:tc>
          <w:tcPr>
            <w:tcW w:w="4317" w:type="dxa"/>
            <w:gridSpan w:val="4"/>
            <w:vAlign w:val="bottom"/>
          </w:tcPr>
          <w:p w14:paraId="5C22B8DE" w14:textId="77777777" w:rsidR="007A5E3D" w:rsidRPr="00633B2B" w:rsidRDefault="007A5E3D" w:rsidP="007A5E3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-รายได้ที่ไม่รวมคิดภาษีเงินได้</w:t>
            </w:r>
          </w:p>
        </w:tc>
        <w:tc>
          <w:tcPr>
            <w:tcW w:w="1270" w:type="dxa"/>
            <w:vAlign w:val="bottom"/>
          </w:tcPr>
          <w:p w14:paraId="3B1AFE48" w14:textId="2D0DDD0A" w:rsidR="007A5E3D" w:rsidRPr="00633B2B" w:rsidRDefault="008E19BE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(13,593,616.10)</w:t>
            </w:r>
          </w:p>
        </w:tc>
        <w:tc>
          <w:tcPr>
            <w:tcW w:w="227" w:type="dxa"/>
            <w:vAlign w:val="bottom"/>
          </w:tcPr>
          <w:p w14:paraId="1599DDA3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14:paraId="4AD862A6" w14:textId="4F3A9EB4" w:rsidR="007A5E3D" w:rsidRPr="00633B2B" w:rsidRDefault="00C942BC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(16,106,478.07)</w:t>
            </w:r>
          </w:p>
        </w:tc>
        <w:tc>
          <w:tcPr>
            <w:tcW w:w="227" w:type="dxa"/>
            <w:vAlign w:val="bottom"/>
          </w:tcPr>
          <w:p w14:paraId="6A4D4921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bottom"/>
          </w:tcPr>
          <w:p w14:paraId="31FB5420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7" w:type="dxa"/>
            <w:vAlign w:val="bottom"/>
          </w:tcPr>
          <w:p w14:paraId="11D72100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0519BA85" w14:textId="7502C8AA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A5E3D" w:rsidRPr="00633B2B" w14:paraId="7610D37F" w14:textId="77777777" w:rsidTr="00290EF8">
        <w:trPr>
          <w:trHeight w:val="414"/>
        </w:trPr>
        <w:tc>
          <w:tcPr>
            <w:tcW w:w="4317" w:type="dxa"/>
            <w:gridSpan w:val="4"/>
            <w:vAlign w:val="bottom"/>
          </w:tcPr>
          <w:p w14:paraId="680CF927" w14:textId="18683FF0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lastRenderedPageBreak/>
              <w:t>ผลกระทบทางภาษีที่ไม่สามารถนำมาหักในการคำนวณกำไรเพื่อเสียภาษี</w:t>
            </w:r>
          </w:p>
        </w:tc>
        <w:tc>
          <w:tcPr>
            <w:tcW w:w="1270" w:type="dxa"/>
            <w:vAlign w:val="bottom"/>
          </w:tcPr>
          <w:p w14:paraId="54BF33BE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" w:type="dxa"/>
            <w:vAlign w:val="bottom"/>
          </w:tcPr>
          <w:p w14:paraId="4630F36A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14:paraId="5EF6F8DB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" w:type="dxa"/>
            <w:vAlign w:val="bottom"/>
          </w:tcPr>
          <w:p w14:paraId="43B5D11C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bottom"/>
          </w:tcPr>
          <w:p w14:paraId="3123FA10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" w:type="dxa"/>
            <w:vAlign w:val="bottom"/>
          </w:tcPr>
          <w:p w14:paraId="4C3CF7F3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5A0111B3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A5E3D" w:rsidRPr="00633B2B" w14:paraId="4CFD5803" w14:textId="77777777" w:rsidTr="00290EF8">
        <w:trPr>
          <w:trHeight w:val="414"/>
        </w:trPr>
        <w:tc>
          <w:tcPr>
            <w:tcW w:w="4317" w:type="dxa"/>
            <w:gridSpan w:val="4"/>
            <w:vAlign w:val="bottom"/>
          </w:tcPr>
          <w:p w14:paraId="7E8E964F" w14:textId="77777777" w:rsidR="007A5E3D" w:rsidRPr="00633B2B" w:rsidRDefault="007A5E3D" w:rsidP="007A5E3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 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-</w:t>
            </w:r>
            <w:r w:rsidRPr="00633B2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ขาดทุนที่มีสิทธินำมาหักตามกฎหมาย</w:t>
            </w:r>
          </w:p>
        </w:tc>
        <w:tc>
          <w:tcPr>
            <w:tcW w:w="1270" w:type="dxa"/>
            <w:vAlign w:val="bottom"/>
          </w:tcPr>
          <w:p w14:paraId="3F29598C" w14:textId="3A5208B1" w:rsidR="007A5E3D" w:rsidRPr="00633B2B" w:rsidRDefault="008E19BE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(31,366,977.82)</w:t>
            </w:r>
          </w:p>
        </w:tc>
        <w:tc>
          <w:tcPr>
            <w:tcW w:w="227" w:type="dxa"/>
            <w:vAlign w:val="bottom"/>
          </w:tcPr>
          <w:p w14:paraId="305D2BA6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14:paraId="01604657" w14:textId="274CFD07" w:rsidR="007A5E3D" w:rsidRPr="006978F3" w:rsidRDefault="00C942BC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8F3">
              <w:rPr>
                <w:rFonts w:ascii="Angsana New" w:hAnsi="Angsana New"/>
                <w:sz w:val="28"/>
                <w:szCs w:val="28"/>
              </w:rPr>
              <w:t>(136,218.07</w:t>
            </w:r>
            <w:r w:rsidR="007A5E3D" w:rsidRPr="006978F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27" w:type="dxa"/>
            <w:vAlign w:val="bottom"/>
          </w:tcPr>
          <w:p w14:paraId="65773292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bottom"/>
          </w:tcPr>
          <w:p w14:paraId="28DC095F" w14:textId="183E9EF8" w:rsidR="007A5E3D" w:rsidRPr="00633B2B" w:rsidRDefault="008E19BE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(30,325,772.25)</w:t>
            </w:r>
          </w:p>
        </w:tc>
        <w:tc>
          <w:tcPr>
            <w:tcW w:w="227" w:type="dxa"/>
            <w:vAlign w:val="bottom"/>
          </w:tcPr>
          <w:p w14:paraId="1C6049E5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34FF9B80" w14:textId="5420BEDE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A5E3D" w:rsidRPr="00633B2B" w14:paraId="1564D270" w14:textId="77777777" w:rsidTr="00290EF8">
        <w:trPr>
          <w:trHeight w:val="414"/>
        </w:trPr>
        <w:tc>
          <w:tcPr>
            <w:tcW w:w="4317" w:type="dxa"/>
            <w:gridSpan w:val="4"/>
            <w:vAlign w:val="bottom"/>
          </w:tcPr>
          <w:p w14:paraId="2E26551D" w14:textId="77777777" w:rsidR="007A5E3D" w:rsidRPr="00633B2B" w:rsidRDefault="007A5E3D" w:rsidP="007A5E3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 xml:space="preserve">   -</w:t>
            </w:r>
            <w:r w:rsidRPr="00633B2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ค่าใช้จ่ายที่หักได้เพิ่ม</w:t>
            </w:r>
          </w:p>
        </w:tc>
        <w:tc>
          <w:tcPr>
            <w:tcW w:w="1270" w:type="dxa"/>
            <w:vAlign w:val="bottom"/>
          </w:tcPr>
          <w:p w14:paraId="0F9C1434" w14:textId="1AD773C6" w:rsidR="007A5E3D" w:rsidRPr="00633B2B" w:rsidRDefault="008E19BE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(294,317.24)</w:t>
            </w:r>
          </w:p>
        </w:tc>
        <w:tc>
          <w:tcPr>
            <w:tcW w:w="227" w:type="dxa"/>
            <w:vAlign w:val="bottom"/>
          </w:tcPr>
          <w:p w14:paraId="71BFBA1F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14:paraId="6354300B" w14:textId="020D218F" w:rsidR="007A5E3D" w:rsidRPr="006978F3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8F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7" w:type="dxa"/>
            <w:vAlign w:val="bottom"/>
          </w:tcPr>
          <w:p w14:paraId="2FC40EB5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bottom"/>
          </w:tcPr>
          <w:p w14:paraId="0F750123" w14:textId="6353176D" w:rsidR="007A5E3D" w:rsidRPr="00633B2B" w:rsidRDefault="008E19BE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(294,317.24)</w:t>
            </w:r>
          </w:p>
        </w:tc>
        <w:tc>
          <w:tcPr>
            <w:tcW w:w="227" w:type="dxa"/>
            <w:vAlign w:val="bottom"/>
          </w:tcPr>
          <w:p w14:paraId="16B944DA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5C932E51" w14:textId="50F62E12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A5E3D" w:rsidRPr="00633B2B" w14:paraId="7AD282A5" w14:textId="77777777" w:rsidTr="00290EF8">
        <w:trPr>
          <w:trHeight w:val="414"/>
        </w:trPr>
        <w:tc>
          <w:tcPr>
            <w:tcW w:w="4317" w:type="dxa"/>
            <w:gridSpan w:val="4"/>
            <w:vAlign w:val="bottom"/>
          </w:tcPr>
          <w:p w14:paraId="57E9D393" w14:textId="77777777" w:rsidR="007A5E3D" w:rsidRPr="00560E75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560E75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 - ค่าใช้จ่ายต้องห้าม</w:t>
            </w:r>
          </w:p>
        </w:tc>
        <w:tc>
          <w:tcPr>
            <w:tcW w:w="1270" w:type="dxa"/>
            <w:vAlign w:val="bottom"/>
          </w:tcPr>
          <w:p w14:paraId="406693C8" w14:textId="2228F00B" w:rsidR="007A5E3D" w:rsidRPr="00560E75" w:rsidRDefault="008E19BE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0E75">
              <w:rPr>
                <w:rFonts w:ascii="Angsana New" w:hAnsi="Angsana New"/>
                <w:sz w:val="28"/>
                <w:szCs w:val="28"/>
              </w:rPr>
              <w:t>3,836,92</w:t>
            </w:r>
            <w:r w:rsidR="006548F4" w:rsidRPr="00560E75">
              <w:rPr>
                <w:rFonts w:ascii="Angsana New" w:hAnsi="Angsana New"/>
                <w:sz w:val="28"/>
                <w:szCs w:val="28"/>
              </w:rPr>
              <w:t>2</w:t>
            </w:r>
            <w:r w:rsidRPr="00560E75">
              <w:rPr>
                <w:rFonts w:ascii="Angsana New" w:hAnsi="Angsana New"/>
                <w:sz w:val="28"/>
                <w:szCs w:val="28"/>
              </w:rPr>
              <w:t>.21</w:t>
            </w:r>
          </w:p>
        </w:tc>
        <w:tc>
          <w:tcPr>
            <w:tcW w:w="227" w:type="dxa"/>
            <w:vAlign w:val="bottom"/>
          </w:tcPr>
          <w:p w14:paraId="3A403048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14:paraId="4B88FEB7" w14:textId="691D41C5" w:rsidR="007A5E3D" w:rsidRPr="006978F3" w:rsidRDefault="00C942BC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8F3">
              <w:rPr>
                <w:rFonts w:ascii="Angsana New" w:hAnsi="Angsana New"/>
                <w:sz w:val="28"/>
                <w:szCs w:val="28"/>
              </w:rPr>
              <w:t>548,970.</w:t>
            </w:r>
            <w:r w:rsidR="006978F3" w:rsidRPr="006978F3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227" w:type="dxa"/>
            <w:vAlign w:val="bottom"/>
          </w:tcPr>
          <w:p w14:paraId="61A09409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bottom"/>
          </w:tcPr>
          <w:p w14:paraId="685C0A23" w14:textId="2B6061BB" w:rsidR="007A5E3D" w:rsidRPr="00633B2B" w:rsidRDefault="008E19BE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2,385,956.</w:t>
            </w:r>
            <w:r w:rsidR="00080602" w:rsidRPr="00633B2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27" w:type="dxa"/>
            <w:vAlign w:val="bottom"/>
          </w:tcPr>
          <w:p w14:paraId="2DFDDDFF" w14:textId="77777777" w:rsidR="007A5E3D" w:rsidRPr="00633B2B" w:rsidRDefault="007A5E3D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7F3A4E15" w14:textId="24BCB174" w:rsidR="007A5E3D" w:rsidRPr="00633B2B" w:rsidRDefault="00080602" w:rsidP="007A5E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254,977.72</w:t>
            </w:r>
          </w:p>
        </w:tc>
      </w:tr>
      <w:tr w:rsidR="007A5E3D" w:rsidRPr="00633B2B" w14:paraId="75522B9D" w14:textId="77777777" w:rsidTr="00290EF8">
        <w:trPr>
          <w:trHeight w:val="414"/>
        </w:trPr>
        <w:tc>
          <w:tcPr>
            <w:tcW w:w="4317" w:type="dxa"/>
            <w:gridSpan w:val="4"/>
            <w:vAlign w:val="bottom"/>
          </w:tcPr>
          <w:p w14:paraId="78EB006E" w14:textId="77777777" w:rsidR="007A5E3D" w:rsidRPr="00560E75" w:rsidRDefault="007A5E3D" w:rsidP="007A5E3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560E75">
              <w:rPr>
                <w:rFonts w:ascii="Angsana New" w:hAnsi="Angsana New"/>
                <w:color w:val="000000"/>
                <w:sz w:val="28"/>
                <w:szCs w:val="28"/>
              </w:rPr>
              <w:t xml:space="preserve">   -</w:t>
            </w:r>
            <w:r w:rsidRPr="00560E75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ขาดทุนทางภาษีในงวด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bottom"/>
          </w:tcPr>
          <w:p w14:paraId="6A7C6BFA" w14:textId="1DA07E0A" w:rsidR="007A5E3D" w:rsidRPr="00560E75" w:rsidRDefault="008E19BE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0E75">
              <w:rPr>
                <w:rFonts w:ascii="Angsana New" w:hAnsi="Angsana New"/>
                <w:sz w:val="28"/>
                <w:szCs w:val="28"/>
              </w:rPr>
              <w:t>8,635,965.4</w:t>
            </w:r>
            <w:r w:rsidR="00080602" w:rsidRPr="00560E75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27" w:type="dxa"/>
            <w:vAlign w:val="bottom"/>
          </w:tcPr>
          <w:p w14:paraId="424744F0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14:paraId="432C9357" w14:textId="5A490B67" w:rsidR="007A5E3D" w:rsidRPr="006978F3" w:rsidRDefault="00C942BC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8F3">
              <w:rPr>
                <w:rFonts w:ascii="Angsana New" w:hAnsi="Angsana New"/>
                <w:sz w:val="28"/>
                <w:szCs w:val="28"/>
              </w:rPr>
              <w:t>2,632,090.99</w:t>
            </w:r>
          </w:p>
        </w:tc>
        <w:tc>
          <w:tcPr>
            <w:tcW w:w="227" w:type="dxa"/>
            <w:vAlign w:val="bottom"/>
          </w:tcPr>
          <w:p w14:paraId="201D3684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bottom"/>
          </w:tcPr>
          <w:p w14:paraId="1BC12B7D" w14:textId="1A8D8F0B" w:rsidR="007A5E3D" w:rsidRPr="00633B2B" w:rsidRDefault="00080602" w:rsidP="007A5E3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7" w:type="dxa"/>
            <w:vAlign w:val="bottom"/>
          </w:tcPr>
          <w:p w14:paraId="5CAE2377" w14:textId="77777777" w:rsidR="007A5E3D" w:rsidRPr="00633B2B" w:rsidRDefault="007A5E3D" w:rsidP="007A5E3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F9369E5" w14:textId="31A78FBB" w:rsidR="007A5E3D" w:rsidRPr="00633B2B" w:rsidRDefault="00080602" w:rsidP="007A5E3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151,496.38</w:t>
            </w:r>
          </w:p>
        </w:tc>
      </w:tr>
      <w:tr w:rsidR="007A5E3D" w:rsidRPr="00633B2B" w14:paraId="717EE7EF" w14:textId="77777777" w:rsidTr="00290EF8">
        <w:trPr>
          <w:trHeight w:val="414"/>
        </w:trPr>
        <w:tc>
          <w:tcPr>
            <w:tcW w:w="4317" w:type="dxa"/>
            <w:gridSpan w:val="4"/>
            <w:vAlign w:val="bottom"/>
          </w:tcPr>
          <w:p w14:paraId="6C60136E" w14:textId="77777777" w:rsidR="007A5E3D" w:rsidRPr="00560E75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560E75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(รายได้)ค่าใช้จ่ายภาษีเงินได้ที่แสดงอยู่ใน-  </w:t>
            </w:r>
            <w:r w:rsidRPr="00560E75">
              <w:rPr>
                <w:rFonts w:ascii="Angsana New" w:hAnsi="Angsana New"/>
                <w:color w:val="000000"/>
                <w:sz w:val="28"/>
                <w:szCs w:val="28"/>
                <w:cs/>
              </w:rPr>
              <w:br/>
              <w:t>งบกำไร(ขาดทุน)</w:t>
            </w: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D6444B" w14:textId="2292E9CC" w:rsidR="007A5E3D" w:rsidRPr="00560E75" w:rsidRDefault="008E19BE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60E75">
              <w:rPr>
                <w:rFonts w:ascii="Angsana New" w:hAnsi="Angsana New"/>
                <w:sz w:val="28"/>
                <w:szCs w:val="28"/>
              </w:rPr>
              <w:t>10,302,412.</w:t>
            </w:r>
            <w:r w:rsidR="00C942BC" w:rsidRPr="00560E75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227" w:type="dxa"/>
            <w:vAlign w:val="bottom"/>
          </w:tcPr>
          <w:p w14:paraId="0306C94A" w14:textId="77777777" w:rsidR="007A5E3D" w:rsidRPr="006548F4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64DFC5" w14:textId="420DB7C3" w:rsidR="007A5E3D" w:rsidRPr="006978F3" w:rsidRDefault="00C942BC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8F3">
              <w:rPr>
                <w:rFonts w:ascii="Angsana New" w:hAnsi="Angsana New"/>
                <w:sz w:val="28"/>
                <w:szCs w:val="28"/>
              </w:rPr>
              <w:t>485,989.69</w:t>
            </w:r>
          </w:p>
        </w:tc>
        <w:tc>
          <w:tcPr>
            <w:tcW w:w="227" w:type="dxa"/>
            <w:vAlign w:val="bottom"/>
          </w:tcPr>
          <w:p w14:paraId="56E951C6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F2F52A" w14:textId="21FAD950" w:rsidR="007A5E3D" w:rsidRPr="00633B2B" w:rsidRDefault="00080602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7" w:type="dxa"/>
            <w:vAlign w:val="bottom"/>
          </w:tcPr>
          <w:p w14:paraId="36B43D1A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98D70D" w14:textId="77777777" w:rsidR="007A5E3D" w:rsidRPr="00633B2B" w:rsidRDefault="007A5E3D" w:rsidP="00290E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</w:tbl>
    <w:p w14:paraId="4F26985F" w14:textId="77777777" w:rsidR="00FD6AE9" w:rsidRPr="00633B2B" w:rsidRDefault="00FD6AE9" w:rsidP="00141621">
      <w:pPr>
        <w:overflowPunct w:val="0"/>
        <w:autoSpaceDE w:val="0"/>
        <w:autoSpaceDN w:val="0"/>
        <w:adjustRightInd w:val="0"/>
        <w:spacing w:before="120" w:line="276" w:lineRule="auto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09695D4B" w14:textId="77777777" w:rsidR="00DA4980" w:rsidRPr="00633B2B" w:rsidRDefault="00DA4980">
      <w:pPr>
        <w:pStyle w:val="ListParagraph"/>
        <w:numPr>
          <w:ilvl w:val="0"/>
          <w:numId w:val="29"/>
        </w:numPr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0FE3AB22" w14:textId="77777777" w:rsidR="00DA4980" w:rsidRPr="00633B2B" w:rsidRDefault="00DA4980">
      <w:pPr>
        <w:pStyle w:val="ListParagraph"/>
        <w:numPr>
          <w:ilvl w:val="1"/>
          <w:numId w:val="29"/>
        </w:numPr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4BB8B209" w14:textId="77777777" w:rsidR="00745E47" w:rsidRPr="00633B2B" w:rsidRDefault="00745E47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277B9562" w14:textId="77777777" w:rsidR="00745E47" w:rsidRPr="00633B2B" w:rsidRDefault="00745E47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D30BFC3" w14:textId="77777777" w:rsidR="00745E47" w:rsidRPr="00633B2B" w:rsidRDefault="00745E47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755DF82C" w14:textId="77777777" w:rsidR="00745E47" w:rsidRPr="00633B2B" w:rsidRDefault="00745E47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973E0BF" w14:textId="77777777" w:rsidR="00745E47" w:rsidRPr="00633B2B" w:rsidRDefault="00745E47">
      <w:pPr>
        <w:pStyle w:val="ListParagraph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bookmarkEnd w:id="42"/>
    <w:p w14:paraId="2224DDE2" w14:textId="77777777" w:rsidR="007A5E3D" w:rsidRPr="00633B2B" w:rsidRDefault="007A5E3D">
      <w:pPr>
        <w:pStyle w:val="ListParagraph"/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27417DFA" w14:textId="4F0E0688" w:rsidR="00090EA5" w:rsidRPr="00633B2B" w:rsidRDefault="00090EA5">
      <w:pPr>
        <w:pStyle w:val="ListParagraph"/>
        <w:numPr>
          <w:ilvl w:val="1"/>
          <w:numId w:val="33"/>
        </w:numPr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633B2B">
        <w:rPr>
          <w:rFonts w:ascii="Angsana New" w:hAnsi="Angsana New"/>
          <w:sz w:val="28"/>
          <w:szCs w:val="28"/>
        </w:rPr>
        <w:t>3</w:t>
      </w:r>
      <w:r w:rsidR="007A5E3D"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="007A5E3D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บริษัทมีขาดทุนสะสมทางภาษียกไปเป็นจำนวนเงินประมาณ </w:t>
      </w:r>
      <w:r w:rsidR="00655681" w:rsidRPr="00633B2B">
        <w:rPr>
          <w:rFonts w:ascii="Angsana New" w:hAnsi="Angsana New"/>
          <w:sz w:val="28"/>
          <w:szCs w:val="28"/>
        </w:rPr>
        <w:t>306.92</w:t>
      </w:r>
      <w:r w:rsidRPr="00633B2B">
        <w:rPr>
          <w:rFonts w:ascii="Angsana New" w:hAnsi="Angsana New"/>
          <w:sz w:val="28"/>
          <w:szCs w:val="28"/>
          <w:cs/>
        </w:rPr>
        <w:t xml:space="preserve"> ล้านบาท โดยผลขาดทุนสะสมดังกล่าวจะใช้เป็นเครดิตภาษีได้ไม่เกินปี </w:t>
      </w:r>
      <w:r w:rsidRPr="00633B2B">
        <w:rPr>
          <w:rFonts w:ascii="Angsana New" w:hAnsi="Angsana New"/>
          <w:sz w:val="28"/>
          <w:szCs w:val="28"/>
        </w:rPr>
        <w:t>2569</w:t>
      </w:r>
    </w:p>
    <w:p w14:paraId="7D85A607" w14:textId="09E0B49C" w:rsidR="00090EA5" w:rsidRPr="00633B2B" w:rsidRDefault="00090EA5" w:rsidP="00090EA5">
      <w:pPr>
        <w:pStyle w:val="ListParagraph"/>
        <w:spacing w:before="240"/>
        <w:ind w:left="360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สินทรัพย์ภาษีเงินได้รอการตัดบัญชี</w:t>
      </w:r>
      <w:r w:rsidRPr="00633B2B">
        <w:rPr>
          <w:rFonts w:ascii="Angsana New" w:hAnsi="Angsana New" w:hint="cs"/>
          <w:sz w:val="28"/>
          <w:szCs w:val="28"/>
          <w:cs/>
        </w:rPr>
        <w:t>และหนี้สินภาษีเงินได้รอการตัดบัญชี</w:t>
      </w:r>
      <w:r w:rsidRPr="00633B2B">
        <w:rPr>
          <w:rFonts w:ascii="Angsana New" w:hAnsi="Angsana New"/>
          <w:sz w:val="28"/>
          <w:szCs w:val="28"/>
          <w:cs/>
        </w:rPr>
        <w:t>ที่เกิดจากผลแตกต่างชั่วคราวที่ได้รับรู้ในงบการเงินมีรายละเอียดดังนี้</w:t>
      </w:r>
      <w:r w:rsidRPr="00633B2B">
        <w:rPr>
          <w:rFonts w:ascii="Angsana New" w:hAnsi="Angsana New"/>
          <w:sz w:val="28"/>
          <w:szCs w:val="28"/>
        </w:rPr>
        <w:br/>
      </w:r>
    </w:p>
    <w:tbl>
      <w:tblPr>
        <w:tblStyle w:val="TableGrid"/>
        <w:tblW w:w="1002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36"/>
        <w:gridCol w:w="3544"/>
        <w:gridCol w:w="226"/>
        <w:gridCol w:w="1262"/>
        <w:gridCol w:w="226"/>
        <w:gridCol w:w="1265"/>
        <w:gridCol w:w="226"/>
        <w:gridCol w:w="1262"/>
        <w:gridCol w:w="236"/>
        <w:gridCol w:w="1255"/>
      </w:tblGrid>
      <w:tr w:rsidR="00DD747B" w:rsidRPr="00633B2B" w14:paraId="1F663C5F" w14:textId="77777777" w:rsidTr="00DD747B">
        <w:trPr>
          <w:trHeight w:val="403"/>
        </w:trPr>
        <w:tc>
          <w:tcPr>
            <w:tcW w:w="284" w:type="dxa"/>
            <w:vAlign w:val="center"/>
          </w:tcPr>
          <w:p w14:paraId="5AF83CD8" w14:textId="77777777" w:rsidR="00DD747B" w:rsidRPr="00633B2B" w:rsidRDefault="00DD747B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0430CDB" w14:textId="77777777" w:rsidR="00DD747B" w:rsidRPr="00633B2B" w:rsidRDefault="00DD747B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44" w:type="dxa"/>
          </w:tcPr>
          <w:p w14:paraId="2750CDA1" w14:textId="77777777" w:rsidR="00DD747B" w:rsidRPr="00633B2B" w:rsidRDefault="00DD747B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61ED6970" w14:textId="77777777" w:rsidR="00DD747B" w:rsidRPr="00633B2B" w:rsidRDefault="00DD747B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732" w:type="dxa"/>
            <w:gridSpan w:val="7"/>
            <w:tcBorders>
              <w:bottom w:val="single" w:sz="4" w:space="0" w:color="auto"/>
            </w:tcBorders>
            <w:vAlign w:val="center"/>
          </w:tcPr>
          <w:p w14:paraId="419C2C8F" w14:textId="17A9BC14" w:rsidR="00DD747B" w:rsidRPr="00633B2B" w:rsidRDefault="00DD747B" w:rsidP="00DD7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090EA5" w:rsidRPr="00633B2B" w14:paraId="11DAF88E" w14:textId="77777777" w:rsidTr="001B29A3">
        <w:trPr>
          <w:trHeight w:val="403"/>
        </w:trPr>
        <w:tc>
          <w:tcPr>
            <w:tcW w:w="284" w:type="dxa"/>
            <w:vAlign w:val="center"/>
          </w:tcPr>
          <w:p w14:paraId="3026DADC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DA6F54C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44" w:type="dxa"/>
          </w:tcPr>
          <w:p w14:paraId="691D5A78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2624A315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2F46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6" w:type="dxa"/>
            <w:vAlign w:val="center"/>
          </w:tcPr>
          <w:p w14:paraId="6ACF77AE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F3397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90EA5" w:rsidRPr="00633B2B" w14:paraId="451D5394" w14:textId="77777777" w:rsidTr="001B29A3">
        <w:trPr>
          <w:trHeight w:val="390"/>
        </w:trPr>
        <w:tc>
          <w:tcPr>
            <w:tcW w:w="284" w:type="dxa"/>
            <w:vAlign w:val="center"/>
          </w:tcPr>
          <w:p w14:paraId="187E2B1E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B48D4F9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44" w:type="dxa"/>
          </w:tcPr>
          <w:p w14:paraId="741F1B56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6868AC00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5C49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6D301FA7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B4047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26" w:type="dxa"/>
            <w:vAlign w:val="center"/>
          </w:tcPr>
          <w:p w14:paraId="7E1DD24F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A1DD4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59F7350A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AB777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090EA5" w:rsidRPr="00633B2B" w14:paraId="247975FD" w14:textId="77777777" w:rsidTr="001B29A3">
        <w:trPr>
          <w:trHeight w:val="403"/>
        </w:trPr>
        <w:tc>
          <w:tcPr>
            <w:tcW w:w="4064" w:type="dxa"/>
            <w:gridSpan w:val="3"/>
            <w:vAlign w:val="center"/>
          </w:tcPr>
          <w:p w14:paraId="111C3EA4" w14:textId="6722B92B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226" w:type="dxa"/>
          </w:tcPr>
          <w:p w14:paraId="039BE64F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14:paraId="0EDF182E" w14:textId="790CCD9C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1FAF4806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226AC135" w14:textId="43D90E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7482DC7A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5B51266F" w14:textId="73DB6C5D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33C62BD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EA4D483" w14:textId="3A268C26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0EA5" w:rsidRPr="00633B2B" w14:paraId="26782A2F" w14:textId="77777777" w:rsidTr="001B29A3">
        <w:trPr>
          <w:trHeight w:val="390"/>
        </w:trPr>
        <w:tc>
          <w:tcPr>
            <w:tcW w:w="4064" w:type="dxa"/>
            <w:gridSpan w:val="3"/>
            <w:vAlign w:val="center"/>
          </w:tcPr>
          <w:p w14:paraId="62B040ED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ค่าเผื่อผลขาดทุนทางด้านเครดิต</w:t>
            </w:r>
          </w:p>
        </w:tc>
        <w:tc>
          <w:tcPr>
            <w:tcW w:w="226" w:type="dxa"/>
          </w:tcPr>
          <w:p w14:paraId="1EB7B205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8352F34" w14:textId="227C4A55" w:rsidR="00090EA5" w:rsidRPr="00633B2B" w:rsidRDefault="00B735B8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593,999.26</w:t>
            </w:r>
          </w:p>
        </w:tc>
        <w:tc>
          <w:tcPr>
            <w:tcW w:w="226" w:type="dxa"/>
            <w:vAlign w:val="center"/>
          </w:tcPr>
          <w:p w14:paraId="7B609901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43DAC7A1" w14:textId="2BE376ED" w:rsidR="00090EA5" w:rsidRPr="00633B2B" w:rsidRDefault="00B735B8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1,462,733.58</w:t>
            </w:r>
          </w:p>
        </w:tc>
        <w:tc>
          <w:tcPr>
            <w:tcW w:w="226" w:type="dxa"/>
            <w:vAlign w:val="center"/>
          </w:tcPr>
          <w:p w14:paraId="3B294687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3983771E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37D9E15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526397D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090EA5" w:rsidRPr="00633B2B" w14:paraId="356698D8" w14:textId="77777777" w:rsidTr="001B29A3">
        <w:trPr>
          <w:trHeight w:val="390"/>
        </w:trPr>
        <w:tc>
          <w:tcPr>
            <w:tcW w:w="4064" w:type="dxa"/>
            <w:gridSpan w:val="3"/>
          </w:tcPr>
          <w:p w14:paraId="7EB83F8B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หนี้สินผลประโยชน์พนักงาน</w:t>
            </w:r>
          </w:p>
        </w:tc>
        <w:tc>
          <w:tcPr>
            <w:tcW w:w="226" w:type="dxa"/>
          </w:tcPr>
          <w:p w14:paraId="7D6AC6AE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45505EA" w14:textId="288446CC" w:rsidR="00090EA5" w:rsidRPr="00633B2B" w:rsidRDefault="00B735B8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165,688.04</w:t>
            </w:r>
          </w:p>
        </w:tc>
        <w:tc>
          <w:tcPr>
            <w:tcW w:w="226" w:type="dxa"/>
            <w:vAlign w:val="center"/>
          </w:tcPr>
          <w:p w14:paraId="4CD0897F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77379C68" w14:textId="26CB9115" w:rsidR="00090EA5" w:rsidRPr="00633B2B" w:rsidRDefault="00B735B8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263,421.08</w:t>
            </w:r>
          </w:p>
        </w:tc>
        <w:tc>
          <w:tcPr>
            <w:tcW w:w="226" w:type="dxa"/>
            <w:vAlign w:val="center"/>
          </w:tcPr>
          <w:p w14:paraId="2B7848BB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08AE6A8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BBF81C4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6CE201A9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090EA5" w:rsidRPr="00633B2B" w14:paraId="7A8AD40D" w14:textId="77777777" w:rsidTr="00ED4C80">
        <w:trPr>
          <w:trHeight w:val="340"/>
        </w:trPr>
        <w:tc>
          <w:tcPr>
            <w:tcW w:w="4290" w:type="dxa"/>
            <w:gridSpan w:val="4"/>
          </w:tcPr>
          <w:p w14:paraId="3C027867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45D1CA67" w14:textId="121BA5D6" w:rsidR="00090EA5" w:rsidRPr="00633B2B" w:rsidRDefault="00B735B8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759,687.30</w:t>
            </w:r>
          </w:p>
        </w:tc>
        <w:tc>
          <w:tcPr>
            <w:tcW w:w="226" w:type="dxa"/>
            <w:vAlign w:val="center"/>
          </w:tcPr>
          <w:p w14:paraId="1C4EBA18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1345FB0C" w14:textId="49D28397" w:rsidR="00090EA5" w:rsidRPr="00633B2B" w:rsidRDefault="00B735B8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1,726,154.66</w:t>
            </w:r>
          </w:p>
        </w:tc>
        <w:tc>
          <w:tcPr>
            <w:tcW w:w="226" w:type="dxa"/>
            <w:vAlign w:val="center"/>
          </w:tcPr>
          <w:p w14:paraId="7EBCA40B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5EE2C0A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D1C40CB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</w:tcPr>
          <w:p w14:paraId="7FEE7852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094917C9" w14:textId="77777777" w:rsidR="00090EA5" w:rsidRPr="00633B2B" w:rsidRDefault="00090EA5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29E56D5" w14:textId="77777777" w:rsidR="00A14781" w:rsidRPr="00633B2B" w:rsidRDefault="00A14781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31EF98D8" w14:textId="77777777" w:rsidR="00A14781" w:rsidRPr="00633B2B" w:rsidRDefault="00A14781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2FDC0781" w14:textId="77777777" w:rsidR="00A14781" w:rsidRPr="00633B2B" w:rsidRDefault="00A14781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687BB4E6" w14:textId="77777777" w:rsidR="00281FF4" w:rsidRPr="00633B2B" w:rsidRDefault="00281FF4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80C7D6B" w14:textId="77777777" w:rsidR="00A14781" w:rsidRPr="00633B2B" w:rsidRDefault="00A14781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tbl>
      <w:tblPr>
        <w:tblStyle w:val="TableGrid"/>
        <w:tblW w:w="1024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36"/>
        <w:gridCol w:w="3684"/>
        <w:gridCol w:w="226"/>
        <w:gridCol w:w="1372"/>
        <w:gridCol w:w="226"/>
        <w:gridCol w:w="1279"/>
        <w:gridCol w:w="226"/>
        <w:gridCol w:w="1243"/>
        <w:gridCol w:w="236"/>
        <w:gridCol w:w="1236"/>
      </w:tblGrid>
      <w:tr w:rsidR="00A14781" w:rsidRPr="00633B2B" w14:paraId="1BA12FE7" w14:textId="77777777" w:rsidTr="00281FF4">
        <w:trPr>
          <w:trHeight w:val="403"/>
        </w:trPr>
        <w:tc>
          <w:tcPr>
            <w:tcW w:w="284" w:type="dxa"/>
            <w:vAlign w:val="center"/>
          </w:tcPr>
          <w:p w14:paraId="53A55AF8" w14:textId="77777777" w:rsidR="00A14781" w:rsidRPr="00633B2B" w:rsidRDefault="00A14781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99FBA82" w14:textId="77777777" w:rsidR="00A14781" w:rsidRPr="00633B2B" w:rsidRDefault="00A14781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4" w:type="dxa"/>
          </w:tcPr>
          <w:p w14:paraId="4FC2BB9B" w14:textId="77777777" w:rsidR="00A14781" w:rsidRPr="00633B2B" w:rsidRDefault="00A14781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7CA413DA" w14:textId="77777777" w:rsidR="00A14781" w:rsidRPr="00633B2B" w:rsidRDefault="00A14781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818" w:type="dxa"/>
            <w:gridSpan w:val="7"/>
            <w:tcBorders>
              <w:bottom w:val="single" w:sz="4" w:space="0" w:color="auto"/>
            </w:tcBorders>
            <w:vAlign w:val="center"/>
          </w:tcPr>
          <w:p w14:paraId="27A5B86F" w14:textId="15CE3741" w:rsidR="00A14781" w:rsidRPr="00633B2B" w:rsidRDefault="00A14781" w:rsidP="00A1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090EA5" w:rsidRPr="00633B2B" w14:paraId="367BACB1" w14:textId="77777777" w:rsidTr="00281FF4">
        <w:trPr>
          <w:trHeight w:val="403"/>
        </w:trPr>
        <w:tc>
          <w:tcPr>
            <w:tcW w:w="284" w:type="dxa"/>
            <w:vAlign w:val="center"/>
          </w:tcPr>
          <w:p w14:paraId="11B75F87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2D870C5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4" w:type="dxa"/>
          </w:tcPr>
          <w:p w14:paraId="046B0E49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1A0FBC65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B392B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6" w:type="dxa"/>
            <w:vAlign w:val="center"/>
          </w:tcPr>
          <w:p w14:paraId="718D1596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21C12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90EA5" w:rsidRPr="00633B2B" w14:paraId="13F4D150" w14:textId="77777777" w:rsidTr="00281FF4">
        <w:trPr>
          <w:trHeight w:val="390"/>
        </w:trPr>
        <w:tc>
          <w:tcPr>
            <w:tcW w:w="284" w:type="dxa"/>
            <w:vAlign w:val="center"/>
          </w:tcPr>
          <w:p w14:paraId="419CC716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68E6717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4" w:type="dxa"/>
          </w:tcPr>
          <w:p w14:paraId="1015BDDE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2D219F54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A1D66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1976C1A0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EDC6E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26" w:type="dxa"/>
            <w:vAlign w:val="center"/>
          </w:tcPr>
          <w:p w14:paraId="158B68D7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1C3C5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60010DF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3E63F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090EA5" w:rsidRPr="00633B2B" w14:paraId="6C7211AB" w14:textId="77777777" w:rsidTr="00281FF4">
        <w:trPr>
          <w:trHeight w:val="403"/>
        </w:trPr>
        <w:tc>
          <w:tcPr>
            <w:tcW w:w="4204" w:type="dxa"/>
            <w:gridSpan w:val="3"/>
            <w:vAlign w:val="center"/>
          </w:tcPr>
          <w:p w14:paraId="320E960C" w14:textId="7162C75E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หนี้สิน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226" w:type="dxa"/>
          </w:tcPr>
          <w:p w14:paraId="749F15BC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1611C329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4278CB18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9" w:type="dxa"/>
          </w:tcPr>
          <w:p w14:paraId="2F143156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34B56D03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2F23CB7B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B41FACA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6" w:type="dxa"/>
          </w:tcPr>
          <w:p w14:paraId="7D3EC755" w14:textId="77777777" w:rsidR="00090EA5" w:rsidRPr="00633B2B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11907" w:rsidRPr="00633B2B" w14:paraId="72165A98" w14:textId="77777777" w:rsidTr="00281FF4">
        <w:trPr>
          <w:trHeight w:val="403"/>
        </w:trPr>
        <w:tc>
          <w:tcPr>
            <w:tcW w:w="4204" w:type="dxa"/>
            <w:gridSpan w:val="3"/>
            <w:vAlign w:val="center"/>
          </w:tcPr>
          <w:p w14:paraId="373C5BD6" w14:textId="2FE73917" w:rsidR="00311907" w:rsidRPr="00633B2B" w:rsidRDefault="00311907">
            <w:pPr>
              <w:pStyle w:val="ListParagraph"/>
              <w:numPr>
                <w:ilvl w:val="0"/>
                <w:numId w:val="25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สัญญาขายน้ำดิบ</w:t>
            </w:r>
          </w:p>
        </w:tc>
        <w:tc>
          <w:tcPr>
            <w:tcW w:w="226" w:type="dxa"/>
          </w:tcPr>
          <w:p w14:paraId="219BF0C5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767068BD" w14:textId="36CC4B2D" w:rsidR="00311907" w:rsidRPr="00633B2B" w:rsidRDefault="00B735B8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19,186,762.00</w:t>
            </w:r>
          </w:p>
        </w:tc>
        <w:tc>
          <w:tcPr>
            <w:tcW w:w="226" w:type="dxa"/>
            <w:vAlign w:val="center"/>
          </w:tcPr>
          <w:p w14:paraId="516F1D2F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14:paraId="2EBF7E19" w14:textId="65FC63F0" w:rsidR="00311907" w:rsidRPr="00633B2B" w:rsidRDefault="00B735B8" w:rsidP="00311907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19,186,762.00</w:t>
            </w:r>
          </w:p>
        </w:tc>
        <w:tc>
          <w:tcPr>
            <w:tcW w:w="226" w:type="dxa"/>
            <w:vAlign w:val="center"/>
          </w:tcPr>
          <w:p w14:paraId="03555FC0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7D46F3FB" w14:textId="3F3ABD0D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60ADCF9" w14:textId="77777777" w:rsidR="00311907" w:rsidRPr="00633B2B" w:rsidRDefault="00311907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6" w:type="dxa"/>
          </w:tcPr>
          <w:p w14:paraId="09CBFF86" w14:textId="6465EDB1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11907" w:rsidRPr="00633B2B" w14:paraId="048F37A5" w14:textId="77777777" w:rsidTr="00281FF4">
        <w:trPr>
          <w:trHeight w:val="403"/>
        </w:trPr>
        <w:tc>
          <w:tcPr>
            <w:tcW w:w="4204" w:type="dxa"/>
            <w:gridSpan w:val="3"/>
            <w:vAlign w:val="center"/>
          </w:tcPr>
          <w:p w14:paraId="6F0CAA97" w14:textId="342E089F" w:rsidR="00311907" w:rsidRPr="00633B2B" w:rsidRDefault="00311907">
            <w:pPr>
              <w:pStyle w:val="ListParagraph"/>
              <w:numPr>
                <w:ilvl w:val="0"/>
                <w:numId w:val="25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ที่ดินที่ตีราคาเพิ่ม</w:t>
            </w:r>
          </w:p>
        </w:tc>
        <w:tc>
          <w:tcPr>
            <w:tcW w:w="226" w:type="dxa"/>
          </w:tcPr>
          <w:p w14:paraId="53F95CD6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206B72DB" w14:textId="1348B505" w:rsidR="00311907" w:rsidRPr="00633B2B" w:rsidRDefault="00B735B8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2,199,520.00</w:t>
            </w:r>
          </w:p>
        </w:tc>
        <w:tc>
          <w:tcPr>
            <w:tcW w:w="226" w:type="dxa"/>
            <w:vAlign w:val="center"/>
          </w:tcPr>
          <w:p w14:paraId="552211BA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14:paraId="170EE211" w14:textId="07EE0CC5" w:rsidR="00311907" w:rsidRPr="00633B2B" w:rsidRDefault="00B735B8" w:rsidP="00311907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2,199,520.00</w:t>
            </w:r>
          </w:p>
        </w:tc>
        <w:tc>
          <w:tcPr>
            <w:tcW w:w="226" w:type="dxa"/>
            <w:vAlign w:val="center"/>
          </w:tcPr>
          <w:p w14:paraId="31036352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6A05FCA8" w14:textId="4B73652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2BA97E5" w14:textId="77777777" w:rsidR="00311907" w:rsidRPr="00633B2B" w:rsidRDefault="00311907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6" w:type="dxa"/>
          </w:tcPr>
          <w:p w14:paraId="4B61DE05" w14:textId="355C9D55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55681" w:rsidRPr="00633B2B" w14:paraId="0DAA4AE2" w14:textId="77777777" w:rsidTr="00281FF4">
        <w:trPr>
          <w:trHeight w:val="403"/>
        </w:trPr>
        <w:tc>
          <w:tcPr>
            <w:tcW w:w="4204" w:type="dxa"/>
            <w:gridSpan w:val="3"/>
            <w:vAlign w:val="center"/>
          </w:tcPr>
          <w:p w14:paraId="292BBAF4" w14:textId="371BF4B9" w:rsidR="00655681" w:rsidRPr="00633B2B" w:rsidRDefault="00655681">
            <w:pPr>
              <w:pStyle w:val="ListParagraph"/>
              <w:numPr>
                <w:ilvl w:val="0"/>
                <w:numId w:val="25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ค่าเสื่อมราคารถยนต์</w:t>
            </w:r>
          </w:p>
        </w:tc>
        <w:tc>
          <w:tcPr>
            <w:tcW w:w="226" w:type="dxa"/>
          </w:tcPr>
          <w:p w14:paraId="0DAFE45B" w14:textId="77777777" w:rsidR="00655681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2FD83600" w14:textId="141053E3" w:rsidR="00655681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6" w:type="dxa"/>
            <w:vAlign w:val="center"/>
          </w:tcPr>
          <w:p w14:paraId="149C67A8" w14:textId="77777777" w:rsidR="00655681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14:paraId="4F4160B6" w14:textId="2475D902" w:rsidR="00655681" w:rsidRPr="00633B2B" w:rsidRDefault="00B735B8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455,663.80</w:t>
            </w:r>
          </w:p>
        </w:tc>
        <w:tc>
          <w:tcPr>
            <w:tcW w:w="226" w:type="dxa"/>
            <w:vAlign w:val="center"/>
          </w:tcPr>
          <w:p w14:paraId="1A28074D" w14:textId="77777777" w:rsidR="00655681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0CACDF01" w14:textId="08D51A9D" w:rsidR="00655681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EF3EE85" w14:textId="77777777" w:rsidR="00655681" w:rsidRPr="00633B2B" w:rsidRDefault="00655681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6" w:type="dxa"/>
          </w:tcPr>
          <w:p w14:paraId="4F125741" w14:textId="0B09E5D4" w:rsidR="00655681" w:rsidRPr="00633B2B" w:rsidRDefault="004D2EA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55681" w:rsidRPr="00633B2B" w14:paraId="41D31ADE" w14:textId="77777777" w:rsidTr="00281FF4">
        <w:trPr>
          <w:trHeight w:val="403"/>
        </w:trPr>
        <w:tc>
          <w:tcPr>
            <w:tcW w:w="4204" w:type="dxa"/>
            <w:gridSpan w:val="3"/>
            <w:vAlign w:val="center"/>
          </w:tcPr>
          <w:p w14:paraId="36546760" w14:textId="11917219" w:rsidR="00655681" w:rsidRPr="00633B2B" w:rsidRDefault="008E2E7F">
            <w:pPr>
              <w:pStyle w:val="ListParagraph"/>
              <w:numPr>
                <w:ilvl w:val="0"/>
                <w:numId w:val="25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ปรับปรุง</w:t>
            </w:r>
            <w:r w:rsidR="00655681" w:rsidRPr="00633B2B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มูลค่ายุติธรรมของสินทรัพย์ไม่หมุนเวียน</w:t>
            </w:r>
          </w:p>
        </w:tc>
        <w:tc>
          <w:tcPr>
            <w:tcW w:w="226" w:type="dxa"/>
          </w:tcPr>
          <w:p w14:paraId="5F0E8D30" w14:textId="77777777" w:rsidR="00655681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4C4B56EF" w14:textId="1C0AD7C6" w:rsidR="00655681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6" w:type="dxa"/>
            <w:vAlign w:val="center"/>
          </w:tcPr>
          <w:p w14:paraId="0152E944" w14:textId="77777777" w:rsidR="00655681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14:paraId="64CB9265" w14:textId="78B0A31A" w:rsidR="00655681" w:rsidRPr="00633B2B" w:rsidRDefault="00B735B8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1,913,875.71</w:t>
            </w:r>
          </w:p>
        </w:tc>
        <w:tc>
          <w:tcPr>
            <w:tcW w:w="226" w:type="dxa"/>
            <w:vAlign w:val="center"/>
          </w:tcPr>
          <w:p w14:paraId="70BC0B79" w14:textId="77777777" w:rsidR="00655681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79112401" w14:textId="726AAFE1" w:rsidR="00655681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19F2EBB" w14:textId="77777777" w:rsidR="00655681" w:rsidRPr="00633B2B" w:rsidRDefault="00655681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6" w:type="dxa"/>
          </w:tcPr>
          <w:p w14:paraId="72D072DA" w14:textId="01EA4972" w:rsidR="00655681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11907" w:rsidRPr="00633B2B" w14:paraId="2C11FF0D" w14:textId="77777777" w:rsidTr="00281FF4">
        <w:trPr>
          <w:trHeight w:val="403"/>
        </w:trPr>
        <w:tc>
          <w:tcPr>
            <w:tcW w:w="4204" w:type="dxa"/>
            <w:gridSpan w:val="3"/>
            <w:vAlign w:val="center"/>
          </w:tcPr>
          <w:p w14:paraId="08C2C1F7" w14:textId="253D6259" w:rsidR="00311907" w:rsidRPr="00633B2B" w:rsidRDefault="00311907" w:rsidP="0031190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เพิ่มขึ้นจากการซื้อบริษัทย่อย</w:t>
            </w:r>
          </w:p>
        </w:tc>
        <w:tc>
          <w:tcPr>
            <w:tcW w:w="226" w:type="dxa"/>
          </w:tcPr>
          <w:p w14:paraId="3297CD9D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04B7D24F" w14:textId="3AFCC65A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1B0BE51D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9" w:type="dxa"/>
          </w:tcPr>
          <w:p w14:paraId="326136CB" w14:textId="2832ABFD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567FD87F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01A1564F" w14:textId="2AC6D052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578C3D5" w14:textId="77777777" w:rsidR="00311907" w:rsidRPr="00633B2B" w:rsidRDefault="00311907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6" w:type="dxa"/>
          </w:tcPr>
          <w:p w14:paraId="24FD7F86" w14:textId="6CD7B850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11907" w:rsidRPr="00633B2B" w14:paraId="6773B8D5" w14:textId="77777777" w:rsidTr="00281FF4">
        <w:trPr>
          <w:trHeight w:val="403"/>
        </w:trPr>
        <w:tc>
          <w:tcPr>
            <w:tcW w:w="4204" w:type="dxa"/>
            <w:gridSpan w:val="3"/>
            <w:vAlign w:val="center"/>
          </w:tcPr>
          <w:p w14:paraId="52D1E916" w14:textId="2859CDD8" w:rsidR="00311907" w:rsidRPr="00633B2B" w:rsidRDefault="00311907">
            <w:pPr>
              <w:pStyle w:val="ListParagraph"/>
              <w:numPr>
                <w:ilvl w:val="0"/>
                <w:numId w:val="25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ที่ดินที่ตีราคาเพิ่ม</w:t>
            </w:r>
          </w:p>
        </w:tc>
        <w:tc>
          <w:tcPr>
            <w:tcW w:w="226" w:type="dxa"/>
          </w:tcPr>
          <w:p w14:paraId="59E7CC1B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2C8DFCDB" w14:textId="50C67263" w:rsidR="00311907" w:rsidRPr="00633B2B" w:rsidRDefault="00B735B8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61,460,439.80</w:t>
            </w:r>
          </w:p>
        </w:tc>
        <w:tc>
          <w:tcPr>
            <w:tcW w:w="226" w:type="dxa"/>
            <w:vAlign w:val="center"/>
          </w:tcPr>
          <w:p w14:paraId="5E2A1740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9" w:type="dxa"/>
          </w:tcPr>
          <w:p w14:paraId="0FCAED36" w14:textId="65906992" w:rsidR="00311907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6" w:type="dxa"/>
            <w:vAlign w:val="center"/>
          </w:tcPr>
          <w:p w14:paraId="76FAE6DD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1277999C" w14:textId="7C4BFB73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14CA9C0" w14:textId="77777777" w:rsidR="00311907" w:rsidRPr="00633B2B" w:rsidRDefault="00311907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6" w:type="dxa"/>
          </w:tcPr>
          <w:p w14:paraId="4518E771" w14:textId="25950755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11907" w:rsidRPr="00633B2B" w14:paraId="35DD9B75" w14:textId="77777777" w:rsidTr="00281FF4">
        <w:trPr>
          <w:trHeight w:val="403"/>
        </w:trPr>
        <w:tc>
          <w:tcPr>
            <w:tcW w:w="4204" w:type="dxa"/>
            <w:gridSpan w:val="3"/>
            <w:vAlign w:val="center"/>
          </w:tcPr>
          <w:p w14:paraId="602EF204" w14:textId="4724D923" w:rsidR="00311907" w:rsidRPr="00633B2B" w:rsidRDefault="00311907">
            <w:pPr>
              <w:pStyle w:val="ListParagraph"/>
              <w:numPr>
                <w:ilvl w:val="0"/>
                <w:numId w:val="25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สัญญาซื้อขายไฟฟ้า</w:t>
            </w:r>
          </w:p>
        </w:tc>
        <w:tc>
          <w:tcPr>
            <w:tcW w:w="226" w:type="dxa"/>
          </w:tcPr>
          <w:p w14:paraId="04077D97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2E69C02E" w14:textId="503E8962" w:rsidR="00311907" w:rsidRPr="00633B2B" w:rsidRDefault="00B735B8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51,296,698.51</w:t>
            </w:r>
          </w:p>
        </w:tc>
        <w:tc>
          <w:tcPr>
            <w:tcW w:w="226" w:type="dxa"/>
            <w:vAlign w:val="center"/>
          </w:tcPr>
          <w:p w14:paraId="29FE72A3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9" w:type="dxa"/>
          </w:tcPr>
          <w:p w14:paraId="2180AD76" w14:textId="702EEBCA" w:rsidR="00311907" w:rsidRPr="00633B2B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6" w:type="dxa"/>
            <w:vAlign w:val="center"/>
          </w:tcPr>
          <w:p w14:paraId="608B3DF7" w14:textId="77777777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3" w:type="dxa"/>
            <w:vAlign w:val="center"/>
          </w:tcPr>
          <w:p w14:paraId="58D50C1D" w14:textId="09FA5A46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03E9725" w14:textId="77777777" w:rsidR="00311907" w:rsidRPr="00633B2B" w:rsidRDefault="00311907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6" w:type="dxa"/>
          </w:tcPr>
          <w:p w14:paraId="7C391B6A" w14:textId="61470B3D" w:rsidR="00311907" w:rsidRPr="00633B2B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11907" w:rsidRPr="00633B2B" w14:paraId="656E48A5" w14:textId="77777777" w:rsidTr="00281FF4">
        <w:trPr>
          <w:trHeight w:val="441"/>
        </w:trPr>
        <w:tc>
          <w:tcPr>
            <w:tcW w:w="4430" w:type="dxa"/>
            <w:gridSpan w:val="4"/>
          </w:tcPr>
          <w:p w14:paraId="29840C85" w14:textId="4B4CC6FF" w:rsidR="00311907" w:rsidRPr="00633B2B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หนี้สิน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</w:tcPr>
          <w:p w14:paraId="49E10642" w14:textId="1A53EBA2" w:rsidR="00311907" w:rsidRPr="00633B2B" w:rsidRDefault="00B735B8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134,143,420.31</w:t>
            </w:r>
          </w:p>
        </w:tc>
        <w:tc>
          <w:tcPr>
            <w:tcW w:w="226" w:type="dxa"/>
            <w:vAlign w:val="center"/>
          </w:tcPr>
          <w:p w14:paraId="58B9F7CE" w14:textId="77777777" w:rsidR="00311907" w:rsidRPr="00633B2B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71646DE7" w14:textId="36FCEE1B" w:rsidR="00311907" w:rsidRPr="00633B2B" w:rsidRDefault="00B735B8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23,755,821.51</w:t>
            </w:r>
          </w:p>
        </w:tc>
        <w:tc>
          <w:tcPr>
            <w:tcW w:w="226" w:type="dxa"/>
            <w:vAlign w:val="center"/>
          </w:tcPr>
          <w:p w14:paraId="34D92F7B" w14:textId="77777777" w:rsidR="00311907" w:rsidRPr="00633B2B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</w:tcPr>
          <w:p w14:paraId="0AFF3F34" w14:textId="77777777" w:rsidR="00311907" w:rsidRPr="00633B2B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D28663C" w14:textId="77777777" w:rsidR="00311907" w:rsidRPr="00633B2B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</w:tcPr>
          <w:p w14:paraId="11E6FC6B" w14:textId="77777777" w:rsidR="00311907" w:rsidRPr="00633B2B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5D3E1823" w14:textId="6AD8F23E" w:rsidR="00090EA5" w:rsidRPr="00633B2B" w:rsidRDefault="00090EA5" w:rsidP="00090EA5">
      <w:pPr>
        <w:spacing w:before="240"/>
        <w:ind w:left="352"/>
        <w:jc w:val="thaiDistribute"/>
        <w:rPr>
          <w:rFonts w:ascii="Angsana New" w:hAnsi="Angsana New"/>
          <w:spacing w:val="-2"/>
          <w:sz w:val="28"/>
          <w:szCs w:val="28"/>
          <w:cs/>
        </w:rPr>
      </w:pPr>
      <w:r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ณ วันที่ </w:t>
      </w:r>
      <w:r w:rsidRPr="00633B2B">
        <w:rPr>
          <w:rFonts w:ascii="Angsana New" w:hAnsi="Angsana New"/>
          <w:spacing w:val="-2"/>
          <w:sz w:val="28"/>
          <w:szCs w:val="28"/>
        </w:rPr>
        <w:t>3</w:t>
      </w:r>
      <w:r w:rsidR="007A5E3D" w:rsidRPr="00633B2B">
        <w:rPr>
          <w:rFonts w:ascii="Angsana New" w:hAnsi="Angsana New"/>
          <w:spacing w:val="-2"/>
          <w:sz w:val="28"/>
          <w:szCs w:val="28"/>
        </w:rPr>
        <w:t>1</w:t>
      </w:r>
      <w:r w:rsidRPr="00633B2B">
        <w:rPr>
          <w:rFonts w:ascii="Angsana New" w:hAnsi="Angsana New"/>
          <w:spacing w:val="-2"/>
          <w:sz w:val="28"/>
          <w:szCs w:val="28"/>
        </w:rPr>
        <w:t xml:space="preserve"> </w:t>
      </w:r>
      <w:r w:rsidR="007A5E3D" w:rsidRPr="00633B2B">
        <w:rPr>
          <w:rFonts w:ascii="Angsana New" w:hAnsi="Angsana New" w:hint="cs"/>
          <w:spacing w:val="-2"/>
          <w:sz w:val="28"/>
          <w:szCs w:val="28"/>
          <w:cs/>
        </w:rPr>
        <w:t>ธันวาคม</w:t>
      </w:r>
      <w:r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pacing w:val="-2"/>
          <w:sz w:val="28"/>
          <w:szCs w:val="28"/>
        </w:rPr>
        <w:t xml:space="preserve">2566 </w:t>
      </w:r>
      <w:r w:rsidRPr="00633B2B">
        <w:rPr>
          <w:rFonts w:ascii="Angsana New" w:hAnsi="Angsana New" w:hint="cs"/>
          <w:spacing w:val="-2"/>
          <w:sz w:val="28"/>
          <w:szCs w:val="28"/>
          <w:cs/>
        </w:rPr>
        <w:t>งบการเงินเฉพาะกิจการไม่ได้บันทึกสินทรัพย์ภาษีเงินได้รอการตัดบัญชีสำหรับรายการผลแตกต่างชั่วคราวที่ใช้หักภาษีของบริษัทเนื่องจากฝ่ายบริหารของกลุ่มบริษัทพิจารณาแล้วเห็นว่ายังมีความไม่แน่นอนว่าบริษัทจะมีกำไรทางภาษีในอนาคตเพียงพอที่จะใช้ประโยชน์จากรายการดังกล่าวและหรือว่าอาจไม่ได้ใช้เป็นรายการหักทางภาษีในอนาคต</w:t>
      </w:r>
    </w:p>
    <w:p w14:paraId="17A0981A" w14:textId="469FD628" w:rsidR="00DE4B9B" w:rsidRPr="00633B2B" w:rsidRDefault="00DE4B9B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ส่วนการดำเนินงาน</w:t>
      </w:r>
    </w:p>
    <w:p w14:paraId="1DEFA957" w14:textId="77777777" w:rsidR="00F43E39" w:rsidRPr="00633B2B" w:rsidRDefault="00F43E39" w:rsidP="00F43E39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5B0D8EA3" w14:textId="33B1CEFC" w:rsidR="007D3A5D" w:rsidRPr="00633B2B" w:rsidRDefault="00F43E39" w:rsidP="000A666E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บริษัทฯ ดำเนินกิจการใน</w:t>
      </w:r>
      <w:r w:rsidRPr="00633B2B">
        <w:rPr>
          <w:rFonts w:ascii="Angsana New" w:hAnsi="Angsana New" w:hint="cs"/>
          <w:sz w:val="28"/>
          <w:szCs w:val="28"/>
          <w:cs/>
        </w:rPr>
        <w:t>หลาย</w:t>
      </w:r>
      <w:r w:rsidRPr="00633B2B">
        <w:rPr>
          <w:rFonts w:ascii="Angsana New" w:hAnsi="Angsana New"/>
          <w:sz w:val="28"/>
          <w:szCs w:val="28"/>
          <w:cs/>
        </w:rPr>
        <w:t xml:space="preserve">ส่วนงาน </w:t>
      </w:r>
      <w:r w:rsidRPr="00633B2B">
        <w:rPr>
          <w:rFonts w:ascii="Angsana New" w:hAnsi="Angsana New" w:hint="cs"/>
          <w:sz w:val="28"/>
          <w:szCs w:val="28"/>
          <w:cs/>
        </w:rPr>
        <w:t>ซึ่งได้แสดงแยก</w:t>
      </w:r>
      <w:r w:rsidR="00991155" w:rsidRPr="00633B2B">
        <w:rPr>
          <w:rFonts w:ascii="Angsana New" w:hAnsi="Angsana New" w:hint="cs"/>
          <w:sz w:val="28"/>
          <w:szCs w:val="28"/>
          <w:cs/>
        </w:rPr>
        <w:t xml:space="preserve">จากกันในงบการเงินของกลุ่มกิจการ 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="00991155" w:rsidRPr="00633B2B">
        <w:rPr>
          <w:rFonts w:ascii="Angsana New" w:hAnsi="Angsana New" w:hint="cs"/>
          <w:sz w:val="28"/>
          <w:szCs w:val="28"/>
          <w:cs/>
        </w:rPr>
        <w:t>และ</w:t>
      </w:r>
      <w:r w:rsidRPr="00633B2B">
        <w:rPr>
          <w:rFonts w:ascii="Angsana New" w:hAnsi="Angsana New"/>
          <w:sz w:val="28"/>
          <w:szCs w:val="28"/>
          <w:cs/>
        </w:rPr>
        <w:t>ในส่วนงานทางภูมิศาสตร์เดียว</w:t>
      </w:r>
      <w:r w:rsidR="00991155" w:rsidRPr="00633B2B">
        <w:rPr>
          <w:rFonts w:ascii="Angsana New" w:hAnsi="Angsana New" w:hint="cs"/>
          <w:sz w:val="28"/>
          <w:szCs w:val="28"/>
          <w:cs/>
        </w:rPr>
        <w:t xml:space="preserve"> ปัจจุบันมีส่วนงานเดียว </w:t>
      </w:r>
      <w:r w:rsidRPr="00633B2B">
        <w:rPr>
          <w:rFonts w:ascii="Angsana New" w:hAnsi="Angsana New"/>
          <w:sz w:val="28"/>
          <w:szCs w:val="28"/>
          <w:cs/>
        </w:rPr>
        <w:t>คือในประเทศไทย ดังนั้น รายได้ กำไรและสินทรัพย์ทั้งหมดที่แสดงในงบการเงินจึงเกี่ยวข้องกับส่วนงานธุรกิจดังกล่าว</w:t>
      </w:r>
    </w:p>
    <w:p w14:paraId="30A20C03" w14:textId="77777777" w:rsidR="00A14781" w:rsidRPr="00633B2B" w:rsidRDefault="00A14781" w:rsidP="000A666E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BED9085" w14:textId="77777777" w:rsidR="00A14781" w:rsidRPr="00633B2B" w:rsidRDefault="00A14781" w:rsidP="000A666E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4E623AE" w14:textId="77777777" w:rsidR="00A14781" w:rsidRPr="00633B2B" w:rsidRDefault="00A14781" w:rsidP="000A666E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879EB7B" w14:textId="77777777" w:rsidR="00A14781" w:rsidRPr="00633B2B" w:rsidRDefault="00A14781" w:rsidP="000A666E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610D7C3" w14:textId="77777777" w:rsidR="00A14781" w:rsidRPr="00633B2B" w:rsidRDefault="00A14781" w:rsidP="000A666E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12712500" w14:textId="77777777" w:rsidR="00A14781" w:rsidRPr="00633B2B" w:rsidRDefault="00A14781" w:rsidP="000A666E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EDCD4D8" w14:textId="77777777" w:rsidR="00A14781" w:rsidRPr="00633B2B" w:rsidRDefault="00A14781" w:rsidP="000A666E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7669101" w14:textId="77777777" w:rsidR="00D850A5" w:rsidRPr="00633B2B" w:rsidRDefault="00D850A5" w:rsidP="000A666E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5D1E675" w14:textId="6C7B9014" w:rsidR="00670317" w:rsidRPr="00633B2B" w:rsidRDefault="0098623E" w:rsidP="00670317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ค่าใช้จ่ายตามลักษณะ</w:t>
      </w:r>
    </w:p>
    <w:tbl>
      <w:tblPr>
        <w:tblStyle w:val="TableGrid"/>
        <w:tblpPr w:leftFromText="180" w:rightFromText="180" w:vertAnchor="text" w:horzAnchor="margin" w:tblpX="284" w:tblpY="35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26"/>
        <w:gridCol w:w="1475"/>
        <w:gridCol w:w="226"/>
        <w:gridCol w:w="1506"/>
        <w:gridCol w:w="226"/>
        <w:gridCol w:w="1444"/>
        <w:gridCol w:w="236"/>
        <w:gridCol w:w="1465"/>
      </w:tblGrid>
      <w:tr w:rsidR="00E5488F" w:rsidRPr="00633B2B" w14:paraId="6DACC9F4" w14:textId="77777777" w:rsidTr="00E5488F">
        <w:trPr>
          <w:trHeight w:val="403"/>
        </w:trPr>
        <w:tc>
          <w:tcPr>
            <w:tcW w:w="2835" w:type="dxa"/>
            <w:vAlign w:val="center"/>
          </w:tcPr>
          <w:p w14:paraId="651CC878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1C438873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8" w:type="dxa"/>
            <w:gridSpan w:val="7"/>
            <w:tcBorders>
              <w:bottom w:val="single" w:sz="4" w:space="0" w:color="auto"/>
            </w:tcBorders>
            <w:vAlign w:val="center"/>
          </w:tcPr>
          <w:p w14:paraId="65D669FC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E5488F" w:rsidRPr="00633B2B" w14:paraId="136EEED1" w14:textId="77777777" w:rsidTr="00E5488F">
        <w:trPr>
          <w:trHeight w:val="403"/>
        </w:trPr>
        <w:tc>
          <w:tcPr>
            <w:tcW w:w="2835" w:type="dxa"/>
            <w:vAlign w:val="center"/>
          </w:tcPr>
          <w:p w14:paraId="18CC7494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76A10AA2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1E3E3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6" w:type="dxa"/>
            <w:vAlign w:val="center"/>
          </w:tcPr>
          <w:p w14:paraId="7E3038D4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11427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D4C80" w:rsidRPr="00633B2B" w14:paraId="2BF163FF" w14:textId="77777777" w:rsidTr="00ED4C80">
        <w:trPr>
          <w:trHeight w:val="403"/>
        </w:trPr>
        <w:tc>
          <w:tcPr>
            <w:tcW w:w="2835" w:type="dxa"/>
            <w:vAlign w:val="center"/>
          </w:tcPr>
          <w:p w14:paraId="68798592" w14:textId="77777777" w:rsidR="00ED4C80" w:rsidRPr="00633B2B" w:rsidRDefault="00ED4C80" w:rsidP="00E5488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19060F41" w14:textId="77777777" w:rsidR="00ED4C80" w:rsidRPr="00633B2B" w:rsidRDefault="00ED4C80" w:rsidP="00E5488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0581E" w14:textId="6DB0D592" w:rsidR="00ED4C80" w:rsidRPr="00633B2B" w:rsidRDefault="00ED4C80" w:rsidP="00ED4C8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</w:p>
        </w:tc>
      </w:tr>
      <w:tr w:rsidR="00E5488F" w:rsidRPr="00633B2B" w14:paraId="7498B710" w14:textId="77777777" w:rsidTr="00E5488F">
        <w:trPr>
          <w:trHeight w:val="390"/>
        </w:trPr>
        <w:tc>
          <w:tcPr>
            <w:tcW w:w="2835" w:type="dxa"/>
            <w:vAlign w:val="center"/>
          </w:tcPr>
          <w:p w14:paraId="21CC88D1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3EA978F1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1862D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17D530E9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215D6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26" w:type="dxa"/>
            <w:vAlign w:val="center"/>
          </w:tcPr>
          <w:p w14:paraId="78CC9F9C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420F3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840FF17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6F604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004452" w:rsidRPr="00633B2B" w14:paraId="6878539E" w14:textId="77777777" w:rsidTr="00E5488F">
        <w:trPr>
          <w:trHeight w:val="403"/>
        </w:trPr>
        <w:tc>
          <w:tcPr>
            <w:tcW w:w="2835" w:type="dxa"/>
          </w:tcPr>
          <w:p w14:paraId="21B3E92F" w14:textId="4E8643CC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ค่าเสื่อมราคา</w:t>
            </w:r>
            <w:r w:rsidR="00ED4C80" w:rsidRPr="00633B2B">
              <w:rPr>
                <w:rFonts w:ascii="Angsana New" w:hAnsi="Angsana New" w:hint="cs"/>
                <w:sz w:val="28"/>
                <w:szCs w:val="28"/>
                <w:cs/>
              </w:rPr>
              <w:t>และตัดจำหน่าย</w:t>
            </w:r>
          </w:p>
        </w:tc>
        <w:tc>
          <w:tcPr>
            <w:tcW w:w="226" w:type="dxa"/>
          </w:tcPr>
          <w:p w14:paraId="0E057A08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</w:tcBorders>
            <w:vAlign w:val="bottom"/>
          </w:tcPr>
          <w:p w14:paraId="0327431A" w14:textId="00365078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97,820,027.75</w:t>
            </w:r>
          </w:p>
        </w:tc>
        <w:tc>
          <w:tcPr>
            <w:tcW w:w="226" w:type="dxa"/>
            <w:vAlign w:val="bottom"/>
          </w:tcPr>
          <w:p w14:paraId="1445E6C8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58B3522F" w14:textId="739C8CF9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37,938,859.81</w:t>
            </w:r>
          </w:p>
        </w:tc>
        <w:tc>
          <w:tcPr>
            <w:tcW w:w="226" w:type="dxa"/>
            <w:vAlign w:val="bottom"/>
          </w:tcPr>
          <w:p w14:paraId="7264C983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1F938AC5" w14:textId="400672FD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23,153,515.75</w:t>
            </w:r>
          </w:p>
        </w:tc>
        <w:tc>
          <w:tcPr>
            <w:tcW w:w="236" w:type="dxa"/>
            <w:vAlign w:val="bottom"/>
          </w:tcPr>
          <w:p w14:paraId="7A3F7BDC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707F8E05" w14:textId="1ABD50D0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21,844,920.95</w:t>
            </w:r>
          </w:p>
        </w:tc>
      </w:tr>
      <w:tr w:rsidR="00004452" w:rsidRPr="00633B2B" w14:paraId="692D5816" w14:textId="77777777" w:rsidTr="00E5488F">
        <w:trPr>
          <w:trHeight w:val="403"/>
        </w:trPr>
        <w:tc>
          <w:tcPr>
            <w:tcW w:w="2835" w:type="dxa"/>
          </w:tcPr>
          <w:p w14:paraId="6B2CD3B3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ค่าใช้จ่ายเกี่ยวกับพนักงาน</w:t>
            </w:r>
          </w:p>
        </w:tc>
        <w:tc>
          <w:tcPr>
            <w:tcW w:w="226" w:type="dxa"/>
            <w:vAlign w:val="center"/>
          </w:tcPr>
          <w:p w14:paraId="31C26B2C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0A963541" w14:textId="71952FBD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69,994,785.44</w:t>
            </w:r>
          </w:p>
        </w:tc>
        <w:tc>
          <w:tcPr>
            <w:tcW w:w="226" w:type="dxa"/>
            <w:vAlign w:val="bottom"/>
          </w:tcPr>
          <w:p w14:paraId="3F85AFEB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06BA91C8" w14:textId="7DAD66FA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26,992,703.82</w:t>
            </w:r>
          </w:p>
        </w:tc>
        <w:tc>
          <w:tcPr>
            <w:tcW w:w="226" w:type="dxa"/>
            <w:vAlign w:val="bottom"/>
          </w:tcPr>
          <w:p w14:paraId="3E775D1B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043B982C" w14:textId="4623F88F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52,798,437.07</w:t>
            </w:r>
          </w:p>
        </w:tc>
        <w:tc>
          <w:tcPr>
            <w:tcW w:w="236" w:type="dxa"/>
            <w:vAlign w:val="bottom"/>
          </w:tcPr>
          <w:p w14:paraId="7D498EC5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09F72404" w14:textId="3467D4FD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25,755,945.32</w:t>
            </w:r>
          </w:p>
        </w:tc>
      </w:tr>
      <w:tr w:rsidR="00004452" w:rsidRPr="00633B2B" w14:paraId="4A25783B" w14:textId="77777777" w:rsidTr="00E5488F">
        <w:trPr>
          <w:trHeight w:val="403"/>
        </w:trPr>
        <w:tc>
          <w:tcPr>
            <w:tcW w:w="2835" w:type="dxa"/>
          </w:tcPr>
          <w:p w14:paraId="0B992B66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ค่าขนส่ง</w:t>
            </w:r>
          </w:p>
        </w:tc>
        <w:tc>
          <w:tcPr>
            <w:tcW w:w="226" w:type="dxa"/>
            <w:vAlign w:val="center"/>
          </w:tcPr>
          <w:p w14:paraId="0E228EA5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5EC71852" w14:textId="7A79D1C0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19,754,797.73</w:t>
            </w:r>
          </w:p>
        </w:tc>
        <w:tc>
          <w:tcPr>
            <w:tcW w:w="226" w:type="dxa"/>
            <w:vAlign w:val="bottom"/>
          </w:tcPr>
          <w:p w14:paraId="16FCED77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002EA263" w14:textId="364E783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36,937,125.42</w:t>
            </w:r>
          </w:p>
        </w:tc>
        <w:tc>
          <w:tcPr>
            <w:tcW w:w="226" w:type="dxa"/>
            <w:vAlign w:val="bottom"/>
          </w:tcPr>
          <w:p w14:paraId="18184D44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7758DE00" w14:textId="2A12A3E4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19,758,397.73</w:t>
            </w:r>
          </w:p>
        </w:tc>
        <w:tc>
          <w:tcPr>
            <w:tcW w:w="236" w:type="dxa"/>
            <w:vAlign w:val="bottom"/>
          </w:tcPr>
          <w:p w14:paraId="2749AC54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5064E802" w14:textId="59E94D8A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36,969,622.38</w:t>
            </w:r>
          </w:p>
        </w:tc>
      </w:tr>
      <w:tr w:rsidR="00004452" w:rsidRPr="00633B2B" w14:paraId="6281C195" w14:textId="77777777" w:rsidTr="00E5488F">
        <w:trPr>
          <w:trHeight w:val="403"/>
        </w:trPr>
        <w:tc>
          <w:tcPr>
            <w:tcW w:w="2835" w:type="dxa"/>
          </w:tcPr>
          <w:p w14:paraId="1A8251AB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ค่าน้ำมันและก๊าซ</w:t>
            </w:r>
          </w:p>
        </w:tc>
        <w:tc>
          <w:tcPr>
            <w:tcW w:w="226" w:type="dxa"/>
            <w:vAlign w:val="center"/>
          </w:tcPr>
          <w:p w14:paraId="1483C59F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1E411697" w14:textId="3A5697C9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36,739,165.67</w:t>
            </w:r>
          </w:p>
        </w:tc>
        <w:tc>
          <w:tcPr>
            <w:tcW w:w="226" w:type="dxa"/>
            <w:vAlign w:val="bottom"/>
          </w:tcPr>
          <w:p w14:paraId="420C70AD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724B842C" w14:textId="3B9658AF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40,443,287.68</w:t>
            </w:r>
          </w:p>
        </w:tc>
        <w:tc>
          <w:tcPr>
            <w:tcW w:w="226" w:type="dxa"/>
            <w:vAlign w:val="bottom"/>
          </w:tcPr>
          <w:p w14:paraId="561A7854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50872188" w14:textId="36CD200A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36,751,708.87</w:t>
            </w:r>
          </w:p>
        </w:tc>
        <w:tc>
          <w:tcPr>
            <w:tcW w:w="236" w:type="dxa"/>
            <w:vAlign w:val="bottom"/>
          </w:tcPr>
          <w:p w14:paraId="6B1E3146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00554697" w14:textId="68BDA2AD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40,443,287.68</w:t>
            </w:r>
          </w:p>
        </w:tc>
      </w:tr>
      <w:tr w:rsidR="00004452" w:rsidRPr="00633B2B" w14:paraId="52758DD2" w14:textId="77777777" w:rsidTr="00E5488F">
        <w:trPr>
          <w:trHeight w:val="403"/>
        </w:trPr>
        <w:tc>
          <w:tcPr>
            <w:tcW w:w="2835" w:type="dxa"/>
          </w:tcPr>
          <w:p w14:paraId="26EC49D9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ค่าซ่อมบำรุง</w:t>
            </w:r>
          </w:p>
        </w:tc>
        <w:tc>
          <w:tcPr>
            <w:tcW w:w="226" w:type="dxa"/>
            <w:vAlign w:val="center"/>
          </w:tcPr>
          <w:p w14:paraId="51D9CE17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2BC43467" w14:textId="5B240C4A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13,707,448.42</w:t>
            </w:r>
          </w:p>
        </w:tc>
        <w:tc>
          <w:tcPr>
            <w:tcW w:w="226" w:type="dxa"/>
            <w:vAlign w:val="bottom"/>
          </w:tcPr>
          <w:p w14:paraId="211B2A69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2A36D390" w14:textId="22FFCBB9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12,657,014.26</w:t>
            </w:r>
          </w:p>
        </w:tc>
        <w:tc>
          <w:tcPr>
            <w:tcW w:w="226" w:type="dxa"/>
            <w:vAlign w:val="bottom"/>
          </w:tcPr>
          <w:p w14:paraId="145F17DA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1F22C630" w14:textId="440C0DCB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7,534,298.31</w:t>
            </w:r>
          </w:p>
        </w:tc>
        <w:tc>
          <w:tcPr>
            <w:tcW w:w="236" w:type="dxa"/>
            <w:vAlign w:val="bottom"/>
          </w:tcPr>
          <w:p w14:paraId="1419D790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3E6F64A9" w14:textId="6E33BAA0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11,474,278.48</w:t>
            </w:r>
          </w:p>
        </w:tc>
      </w:tr>
      <w:tr w:rsidR="00004452" w:rsidRPr="00633B2B" w14:paraId="3256F06B" w14:textId="77777777" w:rsidTr="00E5488F">
        <w:trPr>
          <w:trHeight w:val="403"/>
        </w:trPr>
        <w:tc>
          <w:tcPr>
            <w:tcW w:w="2835" w:type="dxa"/>
          </w:tcPr>
          <w:p w14:paraId="02CE96BF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ต้นทุนค่าดำเนินการพิธีการศุลกากร</w:t>
            </w:r>
          </w:p>
        </w:tc>
        <w:tc>
          <w:tcPr>
            <w:tcW w:w="226" w:type="dxa"/>
            <w:vAlign w:val="center"/>
          </w:tcPr>
          <w:p w14:paraId="4A79CE9D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3DF843D7" w14:textId="6E576981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2,155,599.17</w:t>
            </w:r>
          </w:p>
        </w:tc>
        <w:tc>
          <w:tcPr>
            <w:tcW w:w="226" w:type="dxa"/>
            <w:vAlign w:val="bottom"/>
          </w:tcPr>
          <w:p w14:paraId="784F61AC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18630A22" w14:textId="4530C8E2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3,317,609.35</w:t>
            </w:r>
          </w:p>
        </w:tc>
        <w:tc>
          <w:tcPr>
            <w:tcW w:w="226" w:type="dxa"/>
            <w:vAlign w:val="bottom"/>
          </w:tcPr>
          <w:p w14:paraId="2A887D90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5145D487" w14:textId="7BD4F4DD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2,155,599.17</w:t>
            </w:r>
          </w:p>
        </w:tc>
        <w:tc>
          <w:tcPr>
            <w:tcW w:w="236" w:type="dxa"/>
            <w:vAlign w:val="bottom"/>
          </w:tcPr>
          <w:p w14:paraId="7EF7295D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6AFACB52" w14:textId="4F676148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3,317,609.35</w:t>
            </w:r>
          </w:p>
        </w:tc>
      </w:tr>
      <w:tr w:rsidR="00004452" w:rsidRPr="00633B2B" w14:paraId="6DD597A1" w14:textId="77777777" w:rsidTr="00E5488F">
        <w:trPr>
          <w:trHeight w:val="403"/>
        </w:trPr>
        <w:tc>
          <w:tcPr>
            <w:tcW w:w="2835" w:type="dxa"/>
          </w:tcPr>
          <w:p w14:paraId="4C51F470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ต้นทุนงานก่อสร้าง</w:t>
            </w:r>
          </w:p>
        </w:tc>
        <w:tc>
          <w:tcPr>
            <w:tcW w:w="226" w:type="dxa"/>
            <w:vAlign w:val="center"/>
          </w:tcPr>
          <w:p w14:paraId="7F1B5608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56C07FF1" w14:textId="7E02D0F8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44,201,571.77</w:t>
            </w:r>
          </w:p>
        </w:tc>
        <w:tc>
          <w:tcPr>
            <w:tcW w:w="226" w:type="dxa"/>
            <w:vAlign w:val="bottom"/>
          </w:tcPr>
          <w:p w14:paraId="31F93750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40CBCE15" w14:textId="2363DB26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316,400.00</w:t>
            </w:r>
          </w:p>
        </w:tc>
        <w:tc>
          <w:tcPr>
            <w:tcW w:w="226" w:type="dxa"/>
            <w:vAlign w:val="bottom"/>
          </w:tcPr>
          <w:p w14:paraId="65ADC32F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5625CDD2" w14:textId="13B1D622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300,000.00</w:t>
            </w:r>
          </w:p>
        </w:tc>
        <w:tc>
          <w:tcPr>
            <w:tcW w:w="236" w:type="dxa"/>
            <w:vAlign w:val="bottom"/>
          </w:tcPr>
          <w:p w14:paraId="0355D2C6" w14:textId="77777777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0E83B579" w14:textId="7FFFC036" w:rsidR="00004452" w:rsidRPr="00633B2B" w:rsidRDefault="00004452" w:rsidP="000044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3B2B">
              <w:rPr>
                <w:rFonts w:ascii="Angsana New" w:hAnsi="Angsana New"/>
                <w:color w:val="000000"/>
                <w:sz w:val="28"/>
                <w:szCs w:val="28"/>
              </w:rPr>
              <w:t>316,400.00</w:t>
            </w:r>
          </w:p>
        </w:tc>
      </w:tr>
      <w:tr w:rsidR="00E5488F" w:rsidRPr="00633B2B" w14:paraId="75E0B70E" w14:textId="77777777" w:rsidTr="00E5488F">
        <w:trPr>
          <w:trHeight w:val="403"/>
        </w:trPr>
        <w:tc>
          <w:tcPr>
            <w:tcW w:w="2835" w:type="dxa"/>
          </w:tcPr>
          <w:p w14:paraId="3626EFEE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26" w:type="dxa"/>
            <w:vAlign w:val="center"/>
          </w:tcPr>
          <w:p w14:paraId="0ECF3B6E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3F27A6C1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6F351200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62008CAC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bottom"/>
          </w:tcPr>
          <w:p w14:paraId="4A219A4B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06291A19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1DAE54E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759BD253" w14:textId="77777777" w:rsidR="00E5488F" w:rsidRPr="00633B2B" w:rsidRDefault="00E5488F" w:rsidP="00E5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76E5EC4C" w14:textId="02C1CCE6" w:rsidR="009E2D4C" w:rsidRPr="00B55D11" w:rsidRDefault="002E737C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  <w:highlight w:val="yellow"/>
        </w:rPr>
      </w:pPr>
      <w:r w:rsidRPr="00B55D11">
        <w:rPr>
          <w:rFonts w:ascii="Angsana New" w:hAnsi="Angsana New" w:hint="cs"/>
          <w:b/>
          <w:bCs/>
          <w:sz w:val="28"/>
          <w:szCs w:val="28"/>
          <w:highlight w:val="yellow"/>
          <w:cs/>
        </w:rPr>
        <w:t>การ</w:t>
      </w:r>
      <w:r w:rsidR="009E2D4C" w:rsidRPr="00B55D11">
        <w:rPr>
          <w:rFonts w:ascii="Angsana New" w:hAnsi="Angsana New" w:hint="cs"/>
          <w:b/>
          <w:bCs/>
          <w:sz w:val="28"/>
          <w:szCs w:val="28"/>
          <w:highlight w:val="yellow"/>
          <w:cs/>
        </w:rPr>
        <w:t>กระทบยอดกำไร</w:t>
      </w:r>
      <w:r w:rsidR="009E2D4C" w:rsidRPr="00B55D11">
        <w:rPr>
          <w:rFonts w:ascii="Angsana New" w:hAnsi="Angsana New"/>
          <w:b/>
          <w:bCs/>
          <w:sz w:val="28"/>
          <w:szCs w:val="28"/>
          <w:highlight w:val="yellow"/>
          <w:cs/>
        </w:rPr>
        <w:t xml:space="preserve"> </w:t>
      </w:r>
      <w:r w:rsidR="009E2D4C" w:rsidRPr="00B55D11">
        <w:rPr>
          <w:rFonts w:ascii="Angsana New" w:hAnsi="Angsana New" w:hint="cs"/>
          <w:b/>
          <w:bCs/>
          <w:sz w:val="28"/>
          <w:szCs w:val="28"/>
          <w:highlight w:val="yellow"/>
          <w:cs/>
        </w:rPr>
        <w:t>(ขาดทุน)</w:t>
      </w:r>
      <w:r w:rsidR="009E2D4C" w:rsidRPr="00B55D11">
        <w:rPr>
          <w:rFonts w:ascii="Angsana New" w:hAnsi="Angsana New"/>
          <w:b/>
          <w:bCs/>
          <w:sz w:val="28"/>
          <w:szCs w:val="28"/>
          <w:highlight w:val="yellow"/>
          <w:cs/>
        </w:rPr>
        <w:t xml:space="preserve"> </w:t>
      </w:r>
      <w:r w:rsidR="009E2D4C" w:rsidRPr="00B55D11">
        <w:rPr>
          <w:rFonts w:ascii="Angsana New" w:hAnsi="Angsana New" w:hint="cs"/>
          <w:b/>
          <w:bCs/>
          <w:sz w:val="28"/>
          <w:szCs w:val="28"/>
          <w:highlight w:val="yellow"/>
          <w:cs/>
        </w:rPr>
        <w:t>ต่อหุ้น</w:t>
      </w:r>
      <w:r w:rsidR="0048336A" w:rsidRPr="00B55D11">
        <w:rPr>
          <w:rFonts w:ascii="Angsana New" w:hAnsi="Angsana New" w:hint="cs"/>
          <w:b/>
          <w:bCs/>
          <w:sz w:val="28"/>
          <w:szCs w:val="28"/>
          <w:highlight w:val="yellow"/>
          <w:cs/>
        </w:rPr>
        <w:t xml:space="preserve"> และกำไร</w:t>
      </w:r>
      <w:r w:rsidR="0048336A" w:rsidRPr="00B55D11">
        <w:rPr>
          <w:rFonts w:ascii="Angsana New" w:hAnsi="Angsana New"/>
          <w:b/>
          <w:bCs/>
          <w:sz w:val="28"/>
          <w:szCs w:val="28"/>
          <w:highlight w:val="yellow"/>
        </w:rPr>
        <w:t>(</w:t>
      </w:r>
      <w:r w:rsidR="0048336A" w:rsidRPr="00B55D11">
        <w:rPr>
          <w:rFonts w:ascii="Angsana New" w:hAnsi="Angsana New" w:hint="cs"/>
          <w:b/>
          <w:bCs/>
          <w:sz w:val="28"/>
          <w:szCs w:val="28"/>
          <w:highlight w:val="yellow"/>
          <w:cs/>
        </w:rPr>
        <w:t>ขาดทุน</w:t>
      </w:r>
      <w:r w:rsidR="0048336A" w:rsidRPr="00B55D11">
        <w:rPr>
          <w:rFonts w:ascii="Angsana New" w:hAnsi="Angsana New"/>
          <w:b/>
          <w:bCs/>
          <w:sz w:val="28"/>
          <w:szCs w:val="28"/>
          <w:highlight w:val="yellow"/>
        </w:rPr>
        <w:t xml:space="preserve">) </w:t>
      </w:r>
      <w:r w:rsidR="0048336A" w:rsidRPr="00B55D11">
        <w:rPr>
          <w:rFonts w:ascii="Angsana New" w:hAnsi="Angsana New" w:hint="cs"/>
          <w:b/>
          <w:bCs/>
          <w:sz w:val="28"/>
          <w:szCs w:val="28"/>
          <w:highlight w:val="yellow"/>
          <w:cs/>
        </w:rPr>
        <w:t>ต่อหุ้น</w:t>
      </w:r>
      <w:r w:rsidR="009E2D4C" w:rsidRPr="00B55D11">
        <w:rPr>
          <w:rFonts w:ascii="Angsana New" w:hAnsi="Angsana New" w:hint="cs"/>
          <w:b/>
          <w:bCs/>
          <w:sz w:val="28"/>
          <w:szCs w:val="28"/>
          <w:highlight w:val="yellow"/>
          <w:cs/>
        </w:rPr>
        <w:t>ปรับลด</w:t>
      </w:r>
    </w:p>
    <w:p w14:paraId="1F79A58F" w14:textId="15E848FD" w:rsidR="0048336A" w:rsidRPr="00B55D11" w:rsidRDefault="0048336A" w:rsidP="0048336A">
      <w:pPr>
        <w:pStyle w:val="ListParagraph"/>
        <w:spacing w:after="120"/>
        <w:ind w:left="360" w:right="-598"/>
        <w:jc w:val="thaiDistribute"/>
        <w:rPr>
          <w:rFonts w:ascii="Angsana New" w:hAnsi="Angsana New"/>
          <w:b/>
          <w:bCs/>
          <w:sz w:val="28"/>
          <w:szCs w:val="28"/>
          <w:highlight w:val="yellow"/>
          <w:cs/>
        </w:rPr>
      </w:pPr>
      <w:r w:rsidRPr="00B55D11">
        <w:rPr>
          <w:rFonts w:ascii="Angsana New" w:hAnsi="Angsana New"/>
          <w:b/>
          <w:bCs/>
          <w:sz w:val="28"/>
          <w:szCs w:val="28"/>
          <w:highlight w:val="yellow"/>
          <w:cs/>
        </w:rPr>
        <w:t>กำไร</w:t>
      </w:r>
      <w:r w:rsidRPr="00B55D11">
        <w:rPr>
          <w:rFonts w:ascii="Angsana New" w:hAnsi="Angsana New"/>
          <w:b/>
          <w:bCs/>
          <w:sz w:val="28"/>
          <w:szCs w:val="28"/>
          <w:highlight w:val="yellow"/>
        </w:rPr>
        <w:t>(</w:t>
      </w:r>
      <w:r w:rsidRPr="00B55D11">
        <w:rPr>
          <w:rFonts w:ascii="Angsana New" w:hAnsi="Angsana New"/>
          <w:b/>
          <w:bCs/>
          <w:sz w:val="28"/>
          <w:szCs w:val="28"/>
          <w:highlight w:val="yellow"/>
          <w:cs/>
        </w:rPr>
        <w:t>ขาดทุน</w:t>
      </w:r>
      <w:r w:rsidRPr="00B55D11">
        <w:rPr>
          <w:rFonts w:ascii="Angsana New" w:hAnsi="Angsana New"/>
          <w:b/>
          <w:bCs/>
          <w:sz w:val="28"/>
          <w:szCs w:val="28"/>
          <w:highlight w:val="yellow"/>
        </w:rPr>
        <w:t>)</w:t>
      </w:r>
      <w:r w:rsidRPr="00B55D11">
        <w:rPr>
          <w:rFonts w:ascii="Angsana New" w:hAnsi="Angsana New"/>
          <w:b/>
          <w:bCs/>
          <w:sz w:val="28"/>
          <w:szCs w:val="28"/>
          <w:highlight w:val="yellow"/>
          <w:cs/>
        </w:rPr>
        <w:t>ต่อหุ้น</w:t>
      </w:r>
    </w:p>
    <w:p w14:paraId="03A52062" w14:textId="6A02C81A" w:rsidR="0048336A" w:rsidRPr="00B55D11" w:rsidRDefault="0048336A" w:rsidP="0048336A">
      <w:pPr>
        <w:pStyle w:val="ListParagraph"/>
        <w:spacing w:after="120"/>
        <w:ind w:left="360" w:right="-598"/>
        <w:jc w:val="thaiDistribute"/>
        <w:rPr>
          <w:rFonts w:ascii="Angsana New" w:hAnsi="Angsana New"/>
          <w:sz w:val="28"/>
          <w:szCs w:val="28"/>
          <w:highlight w:val="yellow"/>
        </w:rPr>
      </w:pPr>
      <w:r w:rsidRPr="00B55D11">
        <w:rPr>
          <w:sz w:val="28"/>
          <w:szCs w:val="28"/>
          <w:highlight w:val="yellow"/>
          <w:cs/>
        </w:rPr>
        <w:t xml:space="preserve">เนื่องจากการเปลี่ยนแปลงมูลค่าหุ้นสามัญที่ตราไว้ตามที่กล่าวไว้ในหมายเหตุประกอบงบการเงินข้อ ที่ </w:t>
      </w:r>
      <w:r w:rsidRPr="00B55D11">
        <w:rPr>
          <w:rFonts w:ascii="Angsana New" w:hAnsi="Angsana New"/>
          <w:sz w:val="28"/>
          <w:szCs w:val="28"/>
          <w:highlight w:val="yellow"/>
        </w:rPr>
        <w:t>35</w:t>
      </w:r>
      <w:r w:rsidRPr="00B55D11">
        <w:rPr>
          <w:sz w:val="28"/>
          <w:szCs w:val="28"/>
          <w:highlight w:val="yellow"/>
          <w:cs/>
        </w:rPr>
        <w:t xml:space="preserve"> บริษัทฯ ได้ปรับปรุงจำนวนหุ้นสามัญถัวเฉลี่ยถ่วงน้ำหนักที่ใช้ในการคำนวณกำไรต่อหุ้นสำหรับงวดสิ้นสุดวันที่ 31 ธันวาคม </w:t>
      </w:r>
      <w:r w:rsidRPr="00B55D11">
        <w:rPr>
          <w:rFonts w:ascii="Angsana New" w:hAnsi="Angsana New"/>
          <w:sz w:val="28"/>
          <w:szCs w:val="28"/>
          <w:highlight w:val="yellow"/>
          <w:cs/>
        </w:rPr>
        <w:t>25</w:t>
      </w:r>
      <w:r w:rsidRPr="00B55D11">
        <w:rPr>
          <w:rFonts w:ascii="Angsana New" w:hAnsi="Angsana New"/>
          <w:sz w:val="28"/>
          <w:szCs w:val="28"/>
          <w:highlight w:val="yellow"/>
        </w:rPr>
        <w:t>65</w:t>
      </w:r>
      <w:r w:rsidRPr="00B55D11">
        <w:rPr>
          <w:sz w:val="28"/>
          <w:szCs w:val="28"/>
          <w:highlight w:val="yellow"/>
          <w:cs/>
        </w:rPr>
        <w:t xml:space="preserve">  ใหม่ เพื่อสะท้อนถึงการเปลี่ยนแปลงของจำนวนหุ้นสามัญทั้งหมด</w:t>
      </w:r>
      <w:r w:rsidRPr="00B55D11">
        <w:rPr>
          <w:rFonts w:hint="cs"/>
          <w:sz w:val="28"/>
          <w:szCs w:val="28"/>
          <w:highlight w:val="yellow"/>
          <w:cs/>
        </w:rPr>
        <w:t>ได้เกิดขึ้นตั้งแต่</w:t>
      </w:r>
      <w:r w:rsidR="00B55D11" w:rsidRPr="00B55D11">
        <w:rPr>
          <w:rFonts w:hint="cs"/>
          <w:sz w:val="28"/>
          <w:szCs w:val="28"/>
          <w:highlight w:val="yellow"/>
          <w:cs/>
        </w:rPr>
        <w:t>วันเริ่มต้นของ</w:t>
      </w:r>
      <w:r w:rsidRPr="00B55D11">
        <w:rPr>
          <w:rFonts w:hint="cs"/>
          <w:sz w:val="28"/>
          <w:szCs w:val="28"/>
          <w:highlight w:val="yellow"/>
          <w:cs/>
        </w:rPr>
        <w:t xml:space="preserve">งวดที่เสนอรายงาน </w:t>
      </w:r>
      <w:r w:rsidRPr="00B55D11">
        <w:rPr>
          <w:sz w:val="28"/>
          <w:szCs w:val="28"/>
          <w:highlight w:val="yellow"/>
          <w:cs/>
        </w:rPr>
        <w:t>เป็นผลให้กำไรต่อหุ้นสำหรับงวด</w:t>
      </w:r>
      <w:r w:rsidRPr="00B55D11">
        <w:rPr>
          <w:rFonts w:ascii="Angsana New" w:hAnsi="Angsana New"/>
          <w:sz w:val="28"/>
          <w:szCs w:val="28"/>
          <w:highlight w:val="yellow"/>
          <w:cs/>
        </w:rPr>
        <w:t xml:space="preserve">สิ้นสุดวันที่ </w:t>
      </w:r>
      <w:r w:rsidRPr="00B55D11">
        <w:rPr>
          <w:rFonts w:ascii="Angsana New" w:hAnsi="Angsana New"/>
          <w:sz w:val="28"/>
          <w:szCs w:val="28"/>
          <w:highlight w:val="yellow"/>
        </w:rPr>
        <w:t xml:space="preserve">31 </w:t>
      </w:r>
      <w:r w:rsidRPr="00B55D11">
        <w:rPr>
          <w:rFonts w:ascii="Angsana New" w:hAnsi="Angsana New" w:hint="cs"/>
          <w:sz w:val="28"/>
          <w:szCs w:val="28"/>
          <w:highlight w:val="yellow"/>
          <w:cs/>
        </w:rPr>
        <w:t xml:space="preserve">ธันวาคม </w:t>
      </w:r>
      <w:r w:rsidRPr="00B55D11">
        <w:rPr>
          <w:rFonts w:ascii="Angsana New" w:hAnsi="Angsana New"/>
          <w:sz w:val="28"/>
          <w:szCs w:val="28"/>
          <w:highlight w:val="yellow"/>
        </w:rPr>
        <w:t>2565</w:t>
      </w:r>
      <w:r w:rsidRPr="00B55D11">
        <w:rPr>
          <w:rFonts w:ascii="Angsana New" w:hAnsi="Angsana New" w:hint="cs"/>
          <w:sz w:val="28"/>
          <w:szCs w:val="28"/>
          <w:highlight w:val="yellow"/>
          <w:cs/>
        </w:rPr>
        <w:t xml:space="preserve"> เปลี่ยนแปลงเป็นดังนี้ </w:t>
      </w:r>
    </w:p>
    <w:tbl>
      <w:tblPr>
        <w:tblW w:w="8100" w:type="dxa"/>
        <w:tblInd w:w="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4A0" w:firstRow="1" w:lastRow="0" w:firstColumn="1" w:lastColumn="0" w:noHBand="0" w:noVBand="1"/>
      </w:tblPr>
      <w:tblGrid>
        <w:gridCol w:w="2700"/>
        <w:gridCol w:w="142"/>
        <w:gridCol w:w="1118"/>
        <w:gridCol w:w="180"/>
        <w:gridCol w:w="1124"/>
        <w:gridCol w:w="136"/>
        <w:gridCol w:w="1260"/>
        <w:gridCol w:w="180"/>
        <w:gridCol w:w="1260"/>
      </w:tblGrid>
      <w:tr w:rsidR="0048336A" w:rsidRPr="00B55D11" w14:paraId="79CD7E6B" w14:textId="77777777" w:rsidTr="0048336A">
        <w:trPr>
          <w:trHeight w:hRule="exact" w:val="31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0D7FE6E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948AFF5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52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93165B" w14:textId="64AAD831" w:rsidR="0048336A" w:rsidRPr="00B55D11" w:rsidRDefault="0048336A">
            <w:pPr>
              <w:ind w:left="96"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สำหรับปีสิ้นสุดวันที่ 31 ธันวาคม 25</w:t>
            </w:r>
            <w:r w:rsidRPr="00B55D11">
              <w:rPr>
                <w:rFonts w:ascii="Angsana New" w:hAnsi="Angsana New" w:hint="cs"/>
                <w:sz w:val="28"/>
                <w:szCs w:val="28"/>
                <w:highlight w:val="yellow"/>
                <w:cs/>
              </w:rPr>
              <w:t>65</w:t>
            </w:r>
          </w:p>
        </w:tc>
      </w:tr>
      <w:tr w:rsidR="0048336A" w:rsidRPr="00B55D11" w14:paraId="45AFE735" w14:textId="77777777" w:rsidTr="0048336A">
        <w:trPr>
          <w:trHeight w:hRule="exact" w:val="31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B77B526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A6D4A66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CBEB7E" w14:textId="77777777" w:rsidR="0048336A" w:rsidRPr="00B55D11" w:rsidRDefault="0048336A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งบการเงินรวม</w:t>
            </w:r>
          </w:p>
        </w:tc>
        <w:tc>
          <w:tcPr>
            <w:tcW w:w="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622B4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3E3CD1" w14:textId="77777777" w:rsidR="0048336A" w:rsidRPr="00B55D11" w:rsidRDefault="0048336A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งบการเงินเฉพาะบริษัท</w:t>
            </w:r>
          </w:p>
        </w:tc>
      </w:tr>
      <w:tr w:rsidR="0048336A" w:rsidRPr="00B55D11" w14:paraId="561FE006" w14:textId="77777777" w:rsidTr="0048336A">
        <w:trPr>
          <w:trHeight w:hRule="exact" w:val="31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0845A876" w14:textId="77777777" w:rsidR="0048336A" w:rsidRPr="00B55D11" w:rsidRDefault="0048336A">
            <w:pPr>
              <w:ind w:right="314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35C5FED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D8F59E" w14:textId="77777777" w:rsidR="0048336A" w:rsidRPr="00B55D11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เดิม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353853D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2B6301" w14:textId="77777777" w:rsidR="0048336A" w:rsidRPr="00B55D11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ปรับปรุงใหม่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09820225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9904AE" w14:textId="77777777" w:rsidR="0048336A" w:rsidRPr="00B55D11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เดิม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8556CBE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396D39" w14:textId="77777777" w:rsidR="0048336A" w:rsidRPr="00B55D11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ปรับปรุงใหม่</w:t>
            </w:r>
          </w:p>
        </w:tc>
      </w:tr>
      <w:tr w:rsidR="0048336A" w:rsidRPr="00B55D11" w14:paraId="0E33DDA4" w14:textId="77777777" w:rsidTr="0048336A">
        <w:trPr>
          <w:trHeight w:hRule="exact" w:val="31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FE2287D" w14:textId="77777777" w:rsidR="0048336A" w:rsidRPr="00B55D11" w:rsidRDefault="0048336A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23802E0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31F71" w14:textId="77777777" w:rsidR="0048336A" w:rsidRPr="00B55D11" w:rsidRDefault="0048336A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36A2A9D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1868E" w14:textId="77777777" w:rsidR="0048336A" w:rsidRPr="00B55D11" w:rsidRDefault="0048336A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6EC3ADEE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47414" w14:textId="77777777" w:rsidR="0048336A" w:rsidRPr="00B55D11" w:rsidRDefault="0048336A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415FD68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AA745F6" w14:textId="77777777" w:rsidR="0048336A" w:rsidRPr="00B55D11" w:rsidRDefault="0048336A">
            <w:pPr>
              <w:ind w:right="-46"/>
              <w:jc w:val="center"/>
              <w:rPr>
                <w:rFonts w:ascii="Angsana New" w:hAnsi="Angsana New"/>
                <w:strike/>
                <w:sz w:val="28"/>
                <w:szCs w:val="28"/>
                <w:highlight w:val="yellow"/>
              </w:rPr>
            </w:pPr>
          </w:p>
        </w:tc>
      </w:tr>
      <w:tr w:rsidR="0048336A" w:rsidRPr="00B55D11" w14:paraId="2FD593FF" w14:textId="77777777" w:rsidTr="0048336A">
        <w:trPr>
          <w:trHeight w:hRule="exact" w:val="31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A85EF" w14:textId="0DC0DC8C" w:rsidR="0048336A" w:rsidRPr="00B55D11" w:rsidRDefault="0048336A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จำนวนหุ้น</w:t>
            </w:r>
            <w:r w:rsidR="00066FCE">
              <w:rPr>
                <w:rFonts w:ascii="Angsana New" w:hAnsi="Angsana New" w:hint="cs"/>
                <w:sz w:val="28"/>
                <w:szCs w:val="28"/>
                <w:highlight w:val="yellow"/>
                <w:cs/>
              </w:rPr>
              <w:t>ถัวเฉลี่ย</w:t>
            </w:r>
            <w:r w:rsidR="009D3E06">
              <w:rPr>
                <w:rFonts w:ascii="Angsana New" w:hAnsi="Angsana New"/>
                <w:sz w:val="28"/>
                <w:szCs w:val="28"/>
                <w:highlight w:val="yellow"/>
              </w:rPr>
              <w:t xml:space="preserve"> (</w:t>
            </w:r>
            <w:r w:rsidR="009D3E06">
              <w:rPr>
                <w:rFonts w:ascii="Angsana New" w:hAnsi="Angsana New" w:hint="cs"/>
                <w:sz w:val="28"/>
                <w:szCs w:val="28"/>
                <w:highlight w:val="yellow"/>
                <w:cs/>
              </w:rPr>
              <w:t>หุ้น)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2812C37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A26B4" w14:textId="1959B95F" w:rsidR="0048336A" w:rsidRPr="00B55D11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3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</w:rPr>
              <w:t>,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194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</w:rPr>
              <w:t>,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786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</w:rPr>
              <w:t>,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118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EFB9060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E6334" w14:textId="3C737425" w:rsidR="0048336A" w:rsidRPr="00B55D11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</w:rPr>
              <w:t>1,064,928,706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6590A1CC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BFC20" w14:textId="2CE46938" w:rsidR="0048336A" w:rsidRPr="00B55D11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3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</w:rPr>
              <w:t>,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194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</w:rPr>
              <w:t>,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786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</w:rPr>
              <w:t>,</w:t>
            </w: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118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32462D8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0BED3" w14:textId="7D16B2C3" w:rsidR="0048336A" w:rsidRPr="00B55D11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</w:rPr>
              <w:t>1,064,928,706</w:t>
            </w:r>
          </w:p>
        </w:tc>
      </w:tr>
      <w:tr w:rsidR="0048336A" w14:paraId="0472E863" w14:textId="77777777" w:rsidTr="0048336A">
        <w:trPr>
          <w:trHeight w:hRule="exact" w:val="31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B747B" w14:textId="77777777" w:rsidR="0048336A" w:rsidRPr="00B55D11" w:rsidRDefault="0048336A">
            <w:pPr>
              <w:ind w:right="134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กำไรต่อหุ้น (บาท)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9D05A29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FE209" w14:textId="0D812A04" w:rsidR="0048336A" w:rsidRPr="00B55D11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0.021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72F58F2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4286A" w14:textId="01A65D73" w:rsidR="0048336A" w:rsidRPr="00B55D11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0.064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14:paraId="693F1E95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51D2F" w14:textId="136590A1" w:rsidR="0048336A" w:rsidRPr="00B55D11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(0.001)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EBD72DC" w14:textId="77777777" w:rsidR="0048336A" w:rsidRPr="00B55D11" w:rsidRDefault="0048336A">
            <w:pPr>
              <w:ind w:right="851"/>
              <w:jc w:val="both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C3325" w14:textId="76C9602F" w:rsidR="0048336A" w:rsidRDefault="0048336A">
            <w:pPr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5D11">
              <w:rPr>
                <w:rFonts w:ascii="Angsana New" w:hAnsi="Angsana New"/>
                <w:sz w:val="28"/>
                <w:szCs w:val="28"/>
                <w:highlight w:val="yellow"/>
                <w:cs/>
              </w:rPr>
              <w:t>(0.002)</w:t>
            </w:r>
          </w:p>
        </w:tc>
      </w:tr>
    </w:tbl>
    <w:p w14:paraId="0447D52C" w14:textId="428601A2" w:rsidR="0048336A" w:rsidRDefault="0048336A" w:rsidP="003E0A6C">
      <w:pPr>
        <w:pStyle w:val="BodyText"/>
        <w:spacing w:before="120" w:after="0" w:line="360" w:lineRule="exact"/>
        <w:ind w:left="426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กำไร</w:t>
      </w:r>
      <w:r>
        <w:rPr>
          <w:rFonts w:ascii="Angsana New" w:hAnsi="Angsana New"/>
          <w:b/>
          <w:bCs/>
          <w:sz w:val="28"/>
          <w:szCs w:val="28"/>
        </w:rPr>
        <w:t>(</w:t>
      </w:r>
      <w:r>
        <w:rPr>
          <w:rFonts w:ascii="Angsana New" w:hAnsi="Angsana New" w:hint="cs"/>
          <w:b/>
          <w:bCs/>
          <w:sz w:val="28"/>
          <w:szCs w:val="28"/>
          <w:cs/>
        </w:rPr>
        <w:t>ขาดทุน</w:t>
      </w:r>
      <w:r>
        <w:rPr>
          <w:rFonts w:ascii="Angsana New" w:hAnsi="Angsana New"/>
          <w:b/>
          <w:bCs/>
          <w:sz w:val="28"/>
          <w:szCs w:val="28"/>
        </w:rPr>
        <w:t xml:space="preserve">) </w:t>
      </w:r>
      <w:r>
        <w:rPr>
          <w:rFonts w:ascii="Angsana New" w:hAnsi="Angsana New" w:hint="cs"/>
          <w:b/>
          <w:bCs/>
          <w:sz w:val="28"/>
          <w:szCs w:val="28"/>
          <w:cs/>
        </w:rPr>
        <w:t>ต่อหุ้น</w:t>
      </w:r>
      <w:r w:rsidRPr="00633B2B">
        <w:rPr>
          <w:rFonts w:ascii="Angsana New" w:hAnsi="Angsana New" w:hint="cs"/>
          <w:b/>
          <w:bCs/>
          <w:sz w:val="28"/>
          <w:szCs w:val="28"/>
          <w:cs/>
        </w:rPr>
        <w:t>ปรับลด</w:t>
      </w:r>
    </w:p>
    <w:p w14:paraId="028E2DBF" w14:textId="796073CF" w:rsidR="0010318D" w:rsidRPr="00633B2B" w:rsidRDefault="0010318D" w:rsidP="003E0A6C">
      <w:pPr>
        <w:pStyle w:val="BodyText"/>
        <w:spacing w:before="120" w:after="0" w:line="360" w:lineRule="exact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บริษัทไม่ได้คำนวณขาดทุนต่อหุ้นปรับลดสำหรับ</w:t>
      </w:r>
      <w:r w:rsidR="00D850A5" w:rsidRPr="00633B2B">
        <w:rPr>
          <w:rFonts w:ascii="Angsana New" w:hAnsi="Angsana New" w:hint="cs"/>
          <w:sz w:val="28"/>
          <w:szCs w:val="28"/>
          <w:cs/>
        </w:rPr>
        <w:t xml:space="preserve">ปี สิ้นสุดวันที่ </w:t>
      </w:r>
      <w:r w:rsidR="00D850A5" w:rsidRPr="00633B2B">
        <w:rPr>
          <w:rFonts w:ascii="Angsana New" w:hAnsi="Angsana New"/>
          <w:sz w:val="28"/>
          <w:szCs w:val="28"/>
        </w:rPr>
        <w:t xml:space="preserve">31 </w:t>
      </w:r>
      <w:r w:rsidR="00D850A5" w:rsidRPr="00633B2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D850A5" w:rsidRPr="00633B2B">
        <w:rPr>
          <w:rFonts w:ascii="Angsana New" w:hAnsi="Angsana New"/>
          <w:sz w:val="28"/>
          <w:szCs w:val="28"/>
        </w:rPr>
        <w:t xml:space="preserve">2566 </w:t>
      </w:r>
      <w:r w:rsidRPr="00633B2B">
        <w:rPr>
          <w:rFonts w:ascii="Angsana New" w:hAnsi="Angsana New"/>
          <w:sz w:val="28"/>
          <w:szCs w:val="28"/>
          <w:cs/>
        </w:rPr>
        <w:t xml:space="preserve"> เนื่องจากมูลค่ายุติธรรมของหุ้นสามัญมีราคาต่ำกว่าราคาใช้สิทธิซื้อหุ้นสามัญ</w:t>
      </w:r>
    </w:p>
    <w:p w14:paraId="69F35BE5" w14:textId="05514EFE" w:rsidR="00282D59" w:rsidRPr="00633B2B" w:rsidRDefault="00282D5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</w:t>
      </w:r>
    </w:p>
    <w:p w14:paraId="68553FFC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5D912CDD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4A5EEF82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0C499E4B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639A159C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784A034B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5E6D5B9C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2018B3EC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1F3A0C23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72C887DC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3086C1D3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25992008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723D02BA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4205AF21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2D4C69C0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7773F121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4B4F59FF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3004D45D" w14:textId="77777777" w:rsidR="00F1029E" w:rsidRPr="00633B2B" w:rsidRDefault="00F1029E" w:rsidP="00F1029E">
      <w:pPr>
        <w:pStyle w:val="ListParagraph"/>
        <w:numPr>
          <w:ilvl w:val="0"/>
          <w:numId w:val="31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0F12F9B1" w14:textId="3E3C7297" w:rsidR="00282D59" w:rsidRPr="00633B2B" w:rsidRDefault="00DE5E99" w:rsidP="00F1029E">
      <w:pPr>
        <w:pStyle w:val="ListParagraph"/>
        <w:numPr>
          <w:ilvl w:val="1"/>
          <w:numId w:val="31"/>
        </w:numPr>
        <w:spacing w:before="60"/>
        <w:ind w:left="786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</w:rPr>
        <w:t xml:space="preserve"> </w:t>
      </w:r>
      <w:r w:rsidR="00282D59" w:rsidRPr="00633B2B">
        <w:rPr>
          <w:rFonts w:ascii="Angsana New" w:hAnsi="Angsana New"/>
          <w:b/>
          <w:bCs/>
          <w:sz w:val="28"/>
          <w:szCs w:val="28"/>
          <w:cs/>
        </w:rPr>
        <w:t>นโยบายการจัดการความเสี่ยงทางด้านการเงิน</w:t>
      </w:r>
    </w:p>
    <w:p w14:paraId="63648B88" w14:textId="4B35D57E" w:rsidR="00D0055F" w:rsidRDefault="00282D59" w:rsidP="00B24C69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</w:t>
      </w:r>
    </w:p>
    <w:p w14:paraId="27A2F0EA" w14:textId="77777777" w:rsidR="00CA7D31" w:rsidRPr="00633B2B" w:rsidRDefault="00CA7D31" w:rsidP="00B24C69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</w:p>
    <w:p w14:paraId="69B1D8EE" w14:textId="54042C2C" w:rsidR="00282D59" w:rsidRPr="00633B2B" w:rsidRDefault="00282D59">
      <w:pPr>
        <w:pStyle w:val="ListParagraph"/>
        <w:numPr>
          <w:ilvl w:val="1"/>
          <w:numId w:val="31"/>
        </w:numPr>
        <w:spacing w:before="60"/>
        <w:ind w:left="851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lastRenderedPageBreak/>
        <w:t>ความเสี่ยงทางด้านสินเชื่อ</w:t>
      </w:r>
    </w:p>
    <w:p w14:paraId="13FCE297" w14:textId="4EE0F056" w:rsidR="00B3105A" w:rsidRPr="00633B2B" w:rsidRDefault="00282D59" w:rsidP="00DE5E99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คือความเสี่ยงที่ลูกค้าหรือคู่สัญญาไม่สามารถชำระหนี้แก่บริษัท ตามเงื่อนไขที่ตกลงไว้เมื่อครบกำหนดฝ่ายบริหารได้กำหนดนโยบายทางด้านสินเชื่อเพื่อควบคุมความเสี่ยงทางด้านสินเชื่อดังกล่าวโดยสม่ำเสมอ โดยการวิเคราะห์ฐานะทางการเงินของลูกค้าทุกรายที่ขอวงเงินสินเชื่อในระดับหนึ่ง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ณ วันที่รายงานไม่พบว่ามีความเสี่ยงจากสินเชื่อที่เป็นสาระสำคัญ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ความเสี่ยงสูงสุดทางด้านสินเชื่อแสดงไว้ในราคาตามบัญชีของสินทรัพย์ทางการเงินแต่ละรายการในงบแสดงฐานะการเงิน</w:t>
      </w:r>
    </w:p>
    <w:p w14:paraId="2E6CCB1E" w14:textId="234EB18F" w:rsidR="00282D59" w:rsidRPr="00633B2B" w:rsidRDefault="00282D59">
      <w:pPr>
        <w:pStyle w:val="ListParagraph"/>
        <w:numPr>
          <w:ilvl w:val="1"/>
          <w:numId w:val="31"/>
        </w:numPr>
        <w:spacing w:before="60"/>
        <w:ind w:left="864" w:hanging="418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25E615D7" w14:textId="37D26CCF" w:rsidR="00B24C69" w:rsidRPr="00633B2B" w:rsidRDefault="00282D59" w:rsidP="003E0A6C">
      <w:pPr>
        <w:pStyle w:val="BodyText"/>
        <w:spacing w:before="120" w:after="120" w:line="360" w:lineRule="exact"/>
        <w:ind w:left="873"/>
        <w:jc w:val="thaiDistribute"/>
        <w:rPr>
          <w:rFonts w:ascii="Angsana New" w:hAnsi="Angsana New"/>
          <w:spacing w:val="-2"/>
          <w:sz w:val="28"/>
          <w:szCs w:val="28"/>
          <w:cs/>
        </w:rPr>
        <w:sectPr w:rsidR="00B24C69" w:rsidRPr="00633B2B" w:rsidSect="000874DA">
          <w:pgSz w:w="11907" w:h="16840" w:code="9"/>
          <w:pgMar w:top="1134" w:right="1134" w:bottom="851" w:left="1134" w:header="850" w:footer="567" w:gutter="0"/>
          <w:pgNumType w:fmt="numberInDash"/>
          <w:cols w:space="708"/>
          <w:docGrid w:linePitch="360"/>
        </w:sectPr>
      </w:pPr>
      <w:r w:rsidRPr="00633B2B">
        <w:rPr>
          <w:rFonts w:ascii="Angsana New" w:hAnsi="Angsana New"/>
          <w:spacing w:val="-2"/>
          <w:sz w:val="28"/>
          <w:szCs w:val="28"/>
          <w:cs/>
        </w:rPr>
        <w:t>ความเสี่ยงเกี่ยวกับอัตราดอกเบี้ยเกิดจากการเปลี่ยนแปลงของอัตราดอกเบี้ยในตลาดในอนาคต การเปลี่ยนแปลงดังกล่าว อาจจะส่งผลกระทบต่อผลการดำเนินงาน  และกระแสเงินสด  บริษัทมีความเสี่ยงเกี่ยวกับอัตราดอกเบี้ยเนื่องจากมีเงินฝากสถาบันการเงิน</w:t>
      </w:r>
      <w:r w:rsidRPr="00633B2B">
        <w:rPr>
          <w:rFonts w:ascii="Angsana New" w:hAnsi="Angsana New"/>
          <w:spacing w:val="-2"/>
          <w:sz w:val="28"/>
          <w:szCs w:val="28"/>
        </w:rPr>
        <w:t xml:space="preserve"> </w:t>
      </w:r>
      <w:r w:rsidRPr="00633B2B">
        <w:rPr>
          <w:rFonts w:ascii="Angsana New" w:hAnsi="Angsana New" w:hint="cs"/>
          <w:spacing w:val="-2"/>
          <w:sz w:val="28"/>
          <w:szCs w:val="28"/>
          <w:cs/>
        </w:rPr>
        <w:t>เงินลงทุนชั่วคราว เงินให้กู้ยืมระยะสั้น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 เงินฝากธนาคารติดภาระค้ำประกัน หนี้สินตามสัญญาเช่าการเงินระยะยาว  บริษัทมิได้ใช้อนุพันธ์ทางการเงิน</w:t>
      </w:r>
      <w:r w:rsidRPr="00633B2B">
        <w:rPr>
          <w:rFonts w:ascii="Angsana New" w:hAnsi="Angsana New"/>
          <w:spacing w:val="-2"/>
          <w:sz w:val="28"/>
          <w:szCs w:val="28"/>
        </w:rPr>
        <w:t xml:space="preserve"> </w:t>
      </w:r>
      <w:r w:rsidRPr="00633B2B">
        <w:rPr>
          <w:rFonts w:ascii="Angsana New" w:hAnsi="Angsana New"/>
          <w:spacing w:val="-2"/>
          <w:sz w:val="28"/>
          <w:szCs w:val="28"/>
          <w:cs/>
        </w:rPr>
        <w:t>เพื่อป้องกันความเสี่ยงดังกล่า</w:t>
      </w:r>
      <w:r w:rsidR="00B24C69" w:rsidRPr="00633B2B">
        <w:rPr>
          <w:rFonts w:ascii="Angsana New" w:hAnsi="Angsana New" w:hint="cs"/>
          <w:spacing w:val="-2"/>
          <w:sz w:val="28"/>
          <w:szCs w:val="28"/>
          <w:cs/>
        </w:rPr>
        <w:t>ว</w:t>
      </w:r>
    </w:p>
    <w:p w14:paraId="5031A296" w14:textId="499564C4" w:rsidR="00DE5E99" w:rsidRPr="00633B2B" w:rsidRDefault="00282D59" w:rsidP="00411DBC">
      <w:pPr>
        <w:pStyle w:val="BodyText"/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  <w:r w:rsidRPr="00633B2B">
        <w:rPr>
          <w:rFonts w:ascii="Angsana New" w:hAnsi="Angsana New"/>
          <w:spacing w:val="-2"/>
          <w:sz w:val="28"/>
          <w:szCs w:val="28"/>
          <w:cs/>
        </w:rPr>
        <w:lastRenderedPageBreak/>
        <w:t xml:space="preserve">ณ วันที่ </w:t>
      </w:r>
      <w:r w:rsidR="00A14781" w:rsidRPr="00633B2B">
        <w:rPr>
          <w:rFonts w:ascii="Angsana New" w:hAnsi="Angsana New"/>
          <w:spacing w:val="-2"/>
          <w:sz w:val="28"/>
          <w:szCs w:val="28"/>
        </w:rPr>
        <w:t xml:space="preserve">31 </w:t>
      </w:r>
      <w:r w:rsidR="00A14781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="00A14781" w:rsidRPr="00633B2B">
        <w:rPr>
          <w:rFonts w:ascii="Angsana New" w:hAnsi="Angsana New"/>
          <w:spacing w:val="-2"/>
          <w:sz w:val="28"/>
          <w:szCs w:val="28"/>
        </w:rPr>
        <w:t>2566</w:t>
      </w:r>
      <w:r w:rsidR="002147D8" w:rsidRPr="00633B2B">
        <w:rPr>
          <w:rFonts w:ascii="Angsana New" w:hAnsi="Angsana New"/>
          <w:spacing w:val="-2"/>
          <w:sz w:val="28"/>
          <w:szCs w:val="28"/>
        </w:rPr>
        <w:t xml:space="preserve"> </w:t>
      </w:r>
      <w:r w:rsidRPr="00633B2B">
        <w:rPr>
          <w:rFonts w:ascii="Angsana New" w:hAnsi="Angsana New"/>
          <w:spacing w:val="-2"/>
          <w:sz w:val="28"/>
          <w:szCs w:val="28"/>
          <w:cs/>
        </w:rPr>
        <w:t xml:space="preserve">และ </w:t>
      </w:r>
      <w:r w:rsidR="0018132D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วันที่ </w:t>
      </w:r>
      <w:r w:rsidR="0018132D" w:rsidRPr="00633B2B">
        <w:rPr>
          <w:rFonts w:ascii="Angsana New" w:hAnsi="Angsana New"/>
          <w:spacing w:val="-2"/>
          <w:sz w:val="28"/>
          <w:szCs w:val="28"/>
        </w:rPr>
        <w:t xml:space="preserve">31 </w:t>
      </w:r>
      <w:r w:rsidR="0018132D" w:rsidRPr="00633B2B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633B2B">
        <w:rPr>
          <w:rFonts w:ascii="Angsana New" w:hAnsi="Angsana New"/>
          <w:spacing w:val="-2"/>
          <w:sz w:val="28"/>
          <w:szCs w:val="28"/>
        </w:rPr>
        <w:t>256</w:t>
      </w:r>
      <w:r w:rsidR="00194210" w:rsidRPr="00633B2B">
        <w:rPr>
          <w:rFonts w:ascii="Angsana New" w:hAnsi="Angsana New"/>
          <w:spacing w:val="-2"/>
          <w:sz w:val="28"/>
          <w:szCs w:val="28"/>
        </w:rPr>
        <w:t>5</w:t>
      </w:r>
      <w:r w:rsidRPr="00633B2B">
        <w:rPr>
          <w:rFonts w:ascii="Angsana New" w:hAnsi="Angsana New"/>
          <w:spacing w:val="-2"/>
          <w:sz w:val="28"/>
          <w:szCs w:val="28"/>
        </w:rPr>
        <w:t xml:space="preserve"> </w:t>
      </w:r>
      <w:r w:rsidRPr="00633B2B">
        <w:rPr>
          <w:rFonts w:ascii="Angsana New" w:hAnsi="Angsana New"/>
          <w:spacing w:val="-2"/>
          <w:sz w:val="28"/>
          <w:szCs w:val="28"/>
          <w:cs/>
        </w:rPr>
        <w:t>สินทรัพย์และหนี้สินทางการเงินที่สำคัญสามารถจัดตามประเภทอัตราดอกเบี้ย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 (หากวันที่มีการกำหนดอัตราดอกเบี้ยใหม่ถึงก่อน) ได้ดังนี้</w:t>
      </w:r>
    </w:p>
    <w:tbl>
      <w:tblPr>
        <w:tblStyle w:val="TableGrid"/>
        <w:tblW w:w="1636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559"/>
        <w:gridCol w:w="284"/>
        <w:gridCol w:w="1276"/>
        <w:gridCol w:w="283"/>
        <w:gridCol w:w="1559"/>
        <w:gridCol w:w="284"/>
        <w:gridCol w:w="1276"/>
        <w:gridCol w:w="283"/>
        <w:gridCol w:w="1318"/>
        <w:gridCol w:w="320"/>
        <w:gridCol w:w="1622"/>
        <w:gridCol w:w="297"/>
        <w:gridCol w:w="1400"/>
        <w:gridCol w:w="63"/>
      </w:tblGrid>
      <w:tr w:rsidR="009E756A" w:rsidRPr="00633B2B" w14:paraId="1166F916" w14:textId="77777777" w:rsidTr="00C545D0">
        <w:trPr>
          <w:trHeight w:val="226"/>
          <w:tblHeader/>
        </w:trPr>
        <w:tc>
          <w:tcPr>
            <w:tcW w:w="4537" w:type="dxa"/>
            <w:vAlign w:val="bottom"/>
          </w:tcPr>
          <w:p w14:paraId="7291359C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824" w:type="dxa"/>
            <w:gridSpan w:val="14"/>
            <w:tcBorders>
              <w:bottom w:val="single" w:sz="4" w:space="0" w:color="auto"/>
            </w:tcBorders>
            <w:vAlign w:val="bottom"/>
          </w:tcPr>
          <w:p w14:paraId="47C2A5FF" w14:textId="4A1DEA1D" w:rsidR="009E756A" w:rsidRPr="00633B2B" w:rsidRDefault="00A14781" w:rsidP="00A147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9E756A" w:rsidRPr="00633B2B" w14:paraId="24827C46" w14:textId="77777777" w:rsidTr="00C545D0">
        <w:trPr>
          <w:trHeight w:val="226"/>
          <w:tblHeader/>
        </w:trPr>
        <w:tc>
          <w:tcPr>
            <w:tcW w:w="4537" w:type="dxa"/>
            <w:vAlign w:val="bottom"/>
          </w:tcPr>
          <w:p w14:paraId="366E857A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82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0373E9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9E756A" w:rsidRPr="00633B2B" w14:paraId="33633BDD" w14:textId="77777777" w:rsidTr="00C545D0">
        <w:trPr>
          <w:trHeight w:val="226"/>
          <w:tblHeader/>
        </w:trPr>
        <w:tc>
          <w:tcPr>
            <w:tcW w:w="4537" w:type="dxa"/>
            <w:vAlign w:val="bottom"/>
          </w:tcPr>
          <w:p w14:paraId="3CE65FF9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82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CA56D" w14:textId="6825E6FB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3</w:t>
            </w:r>
            <w:r w:rsidR="007A5E3D" w:rsidRPr="00633B2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 </w:t>
            </w:r>
            <w:r w:rsidR="007A5E3D"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ธันวาคม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4154DE" w:rsidRPr="00633B2B" w14:paraId="1941CD22" w14:textId="77777777" w:rsidTr="00C545D0">
        <w:trPr>
          <w:gridAfter w:val="1"/>
          <w:wAfter w:w="63" w:type="dxa"/>
          <w:trHeight w:val="235"/>
          <w:tblHeader/>
        </w:trPr>
        <w:tc>
          <w:tcPr>
            <w:tcW w:w="4537" w:type="dxa"/>
            <w:vAlign w:val="bottom"/>
          </w:tcPr>
          <w:p w14:paraId="00FC4B1B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D9F8AA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A2571E4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398F1EDB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  <w:vAlign w:val="bottom"/>
          </w:tcPr>
          <w:p w14:paraId="429F8808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0" w:type="dxa"/>
            <w:tcBorders>
              <w:top w:val="single" w:sz="4" w:space="0" w:color="auto"/>
            </w:tcBorders>
            <w:vAlign w:val="bottom"/>
          </w:tcPr>
          <w:p w14:paraId="7D3277E4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  <w:vAlign w:val="bottom"/>
          </w:tcPr>
          <w:p w14:paraId="142E4FA1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97" w:type="dxa"/>
            <w:tcBorders>
              <w:top w:val="single" w:sz="4" w:space="0" w:color="auto"/>
            </w:tcBorders>
            <w:vAlign w:val="bottom"/>
          </w:tcPr>
          <w:p w14:paraId="4FB1993F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14:paraId="6B50E3D8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2704CE" w:rsidRPr="00633B2B" w14:paraId="362D5C34" w14:textId="77777777" w:rsidTr="00C545D0">
        <w:trPr>
          <w:gridAfter w:val="1"/>
          <w:wAfter w:w="63" w:type="dxa"/>
          <w:trHeight w:val="404"/>
          <w:tblHeader/>
        </w:trPr>
        <w:tc>
          <w:tcPr>
            <w:tcW w:w="4537" w:type="dxa"/>
            <w:vAlign w:val="bottom"/>
          </w:tcPr>
          <w:p w14:paraId="0C6747FA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10541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66737ABC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385C54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483B0125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7C162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30B29762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E6648B7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83" w:type="dxa"/>
            <w:vAlign w:val="bottom"/>
          </w:tcPr>
          <w:p w14:paraId="45008493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  <w:vAlign w:val="bottom"/>
          </w:tcPr>
          <w:p w14:paraId="3FEACB0D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320" w:type="dxa"/>
            <w:vAlign w:val="bottom"/>
          </w:tcPr>
          <w:p w14:paraId="2D7C8EC9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vAlign w:val="bottom"/>
          </w:tcPr>
          <w:p w14:paraId="1E7E7F6D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97" w:type="dxa"/>
            <w:vAlign w:val="bottom"/>
          </w:tcPr>
          <w:p w14:paraId="75EB3A3B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bottom"/>
          </w:tcPr>
          <w:p w14:paraId="5C25EE21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2704CE" w:rsidRPr="00633B2B" w14:paraId="2F315844" w14:textId="77777777" w:rsidTr="00C545D0">
        <w:trPr>
          <w:gridAfter w:val="1"/>
          <w:wAfter w:w="63" w:type="dxa"/>
          <w:trHeight w:val="35"/>
          <w:tblHeader/>
        </w:trPr>
        <w:tc>
          <w:tcPr>
            <w:tcW w:w="4537" w:type="dxa"/>
          </w:tcPr>
          <w:p w14:paraId="0537062B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AF459D8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</w:tcPr>
          <w:p w14:paraId="7B276C1C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26B7AAA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</w:tcPr>
          <w:p w14:paraId="604D9569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B69CC31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</w:tcPr>
          <w:p w14:paraId="44CB2E9F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1C853CB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</w:tcPr>
          <w:p w14:paraId="3D4357E8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</w:tcPr>
          <w:p w14:paraId="5B902BDB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</w:tcPr>
          <w:p w14:paraId="44EF62D3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14:paraId="2EAF1291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7" w:type="dxa"/>
          </w:tcPr>
          <w:p w14:paraId="0D681D52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6E3981B1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2704CE" w:rsidRPr="00633B2B" w14:paraId="2BCF7832" w14:textId="77777777" w:rsidTr="00C545D0">
        <w:trPr>
          <w:gridAfter w:val="1"/>
          <w:wAfter w:w="63" w:type="dxa"/>
          <w:trHeight w:val="235"/>
          <w:tblHeader/>
        </w:trPr>
        <w:tc>
          <w:tcPr>
            <w:tcW w:w="4537" w:type="dxa"/>
          </w:tcPr>
          <w:p w14:paraId="1313F103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59" w:type="dxa"/>
          </w:tcPr>
          <w:p w14:paraId="7F11BE6D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</w:tcPr>
          <w:p w14:paraId="66C36098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5D90F1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</w:tcPr>
          <w:p w14:paraId="508E52B4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07A59E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</w:tcPr>
          <w:p w14:paraId="6369A39E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B6E31A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</w:tcPr>
          <w:p w14:paraId="11333C35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</w:tcPr>
          <w:p w14:paraId="759975F9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</w:tcPr>
          <w:p w14:paraId="1B4FBE8E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</w:tcPr>
          <w:p w14:paraId="5D4E130B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14:paraId="173D7573" w14:textId="77777777" w:rsidR="009E756A" w:rsidRPr="00633B2B" w:rsidRDefault="009E756A" w:rsidP="00743F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firstLine="179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2704CE" w:rsidRPr="00633B2B" w14:paraId="6CFC3F9C" w14:textId="77777777" w:rsidTr="00C545D0">
        <w:trPr>
          <w:gridAfter w:val="1"/>
          <w:wAfter w:w="63" w:type="dxa"/>
          <w:trHeight w:val="235"/>
        </w:trPr>
        <w:tc>
          <w:tcPr>
            <w:tcW w:w="4537" w:type="dxa"/>
            <w:vAlign w:val="bottom"/>
          </w:tcPr>
          <w:p w14:paraId="5142F193" w14:textId="77777777" w:rsidR="009E756A" w:rsidRPr="00633B2B" w:rsidRDefault="009E756A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559" w:type="dxa"/>
          </w:tcPr>
          <w:p w14:paraId="103A8553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</w:tcPr>
          <w:p w14:paraId="30196A5D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1247E0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</w:tcPr>
          <w:p w14:paraId="0A5C5144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A65EF8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</w:tcPr>
          <w:p w14:paraId="13960B97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475BDF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</w:tcPr>
          <w:p w14:paraId="129C66D0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</w:tcPr>
          <w:p w14:paraId="1520E327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</w:tcPr>
          <w:p w14:paraId="29B6FB61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</w:tcPr>
          <w:p w14:paraId="6BD67228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7" w:type="dxa"/>
          </w:tcPr>
          <w:p w14:paraId="1CE65208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</w:tcPr>
          <w:p w14:paraId="4AE5CD27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704CE" w:rsidRPr="00633B2B" w14:paraId="358B4A5E" w14:textId="77777777" w:rsidTr="00C545D0">
        <w:trPr>
          <w:gridAfter w:val="1"/>
          <w:wAfter w:w="63" w:type="dxa"/>
          <w:trHeight w:val="235"/>
        </w:trPr>
        <w:tc>
          <w:tcPr>
            <w:tcW w:w="4537" w:type="dxa"/>
            <w:vAlign w:val="bottom"/>
          </w:tcPr>
          <w:p w14:paraId="242139D6" w14:textId="77777777" w:rsidR="009E756A" w:rsidRPr="00633B2B" w:rsidRDefault="009E756A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559" w:type="dxa"/>
            <w:vAlign w:val="bottom"/>
          </w:tcPr>
          <w:p w14:paraId="29B48B74" w14:textId="29CF0AAF" w:rsidR="009E756A" w:rsidRPr="00633B2B" w:rsidRDefault="002704CE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0E56AA46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DCEFDB2" w14:textId="1C69ACE7" w:rsidR="009E756A" w:rsidRPr="00633B2B" w:rsidRDefault="002704CE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78E76D54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615A1D49" w14:textId="2149846A" w:rsidR="009E756A" w:rsidRPr="00633B2B" w:rsidRDefault="002704CE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59225767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57FFB1D" w14:textId="75C58AAC" w:rsidR="009E756A" w:rsidRPr="00633B2B" w:rsidRDefault="002704CE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7,760,424.80</w:t>
            </w:r>
          </w:p>
        </w:tc>
        <w:tc>
          <w:tcPr>
            <w:tcW w:w="283" w:type="dxa"/>
            <w:vAlign w:val="bottom"/>
          </w:tcPr>
          <w:p w14:paraId="69D14234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1BE5A759" w14:textId="78D3B154" w:rsidR="009E756A" w:rsidRPr="00633B2B" w:rsidRDefault="002704CE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169,281.64</w:t>
            </w:r>
          </w:p>
        </w:tc>
        <w:tc>
          <w:tcPr>
            <w:tcW w:w="320" w:type="dxa"/>
            <w:vAlign w:val="bottom"/>
          </w:tcPr>
          <w:p w14:paraId="5451CEBB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6174CE1F" w14:textId="2B06CEA1" w:rsidR="009E756A" w:rsidRPr="00633B2B" w:rsidRDefault="002704CE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7,929,706.44</w:t>
            </w:r>
          </w:p>
        </w:tc>
        <w:tc>
          <w:tcPr>
            <w:tcW w:w="297" w:type="dxa"/>
          </w:tcPr>
          <w:p w14:paraId="59147492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00C8E1CE" w14:textId="5DC362B5" w:rsidR="009E756A" w:rsidRPr="00633B2B" w:rsidRDefault="002704CE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0.20-0.50</w:t>
            </w:r>
          </w:p>
        </w:tc>
      </w:tr>
      <w:tr w:rsidR="002704CE" w:rsidRPr="00633B2B" w14:paraId="0827151F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3BB0CA46" w14:textId="77777777" w:rsidR="009E756A" w:rsidRPr="00633B2B" w:rsidRDefault="009E756A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559" w:type="dxa"/>
            <w:vAlign w:val="bottom"/>
          </w:tcPr>
          <w:p w14:paraId="084CA15F" w14:textId="408C6697" w:rsidR="009E756A" w:rsidRPr="00633B2B" w:rsidRDefault="00793FBF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7ED766FD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89701EE" w14:textId="7B555B3B" w:rsidR="009E756A" w:rsidRPr="00633B2B" w:rsidRDefault="002704CE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4431D16A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63BB410" w14:textId="6066E9CC" w:rsidR="009E756A" w:rsidRPr="00633B2B" w:rsidRDefault="002704CE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7B779A82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66F5F1E" w14:textId="1D1ADDF5" w:rsidR="009E756A" w:rsidRPr="00633B2B" w:rsidRDefault="002704CE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69A0DF55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5BA4AD1F" w14:textId="5F1EF4B0" w:rsidR="009E756A" w:rsidRPr="00633B2B" w:rsidRDefault="00793FBF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120,324,239.21</w:t>
            </w:r>
          </w:p>
        </w:tc>
        <w:tc>
          <w:tcPr>
            <w:tcW w:w="320" w:type="dxa"/>
            <w:vAlign w:val="bottom"/>
          </w:tcPr>
          <w:p w14:paraId="57927805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29133807" w14:textId="1E1CEC84" w:rsidR="009E756A" w:rsidRPr="00633B2B" w:rsidRDefault="00793FBF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120,324,239.21</w:t>
            </w:r>
          </w:p>
        </w:tc>
        <w:tc>
          <w:tcPr>
            <w:tcW w:w="297" w:type="dxa"/>
          </w:tcPr>
          <w:p w14:paraId="615920B5" w14:textId="77777777" w:rsidR="009E756A" w:rsidRPr="00633B2B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3348BA7D" w14:textId="452D29F2" w:rsidR="009E756A" w:rsidRPr="00633B2B" w:rsidRDefault="002704CE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</w:tr>
      <w:tr w:rsidR="002704CE" w:rsidRPr="00633B2B" w14:paraId="75884DA6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48E3A67F" w14:textId="0CD1D35E" w:rsidR="002704CE" w:rsidRPr="00633B2B" w:rsidRDefault="002704CE" w:rsidP="00F74B5F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1559" w:type="dxa"/>
            <w:vAlign w:val="bottom"/>
          </w:tcPr>
          <w:p w14:paraId="607736DE" w14:textId="5A921E54" w:rsidR="002704CE" w:rsidRPr="00633B2B" w:rsidRDefault="002704CE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129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095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337.36</w:t>
            </w:r>
          </w:p>
        </w:tc>
        <w:tc>
          <w:tcPr>
            <w:tcW w:w="284" w:type="dxa"/>
            <w:vAlign w:val="bottom"/>
          </w:tcPr>
          <w:p w14:paraId="5880CF98" w14:textId="77777777" w:rsidR="002704CE" w:rsidRPr="00633B2B" w:rsidRDefault="002704CE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0A8D81A" w14:textId="1499DF12" w:rsidR="002704CE" w:rsidRPr="00633B2B" w:rsidRDefault="002704CE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48774E23" w14:textId="77777777" w:rsidR="002704CE" w:rsidRPr="00633B2B" w:rsidRDefault="002704CE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23FD75C0" w14:textId="6724179D" w:rsidR="002704CE" w:rsidRPr="00633B2B" w:rsidRDefault="002704CE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4D9B02D8" w14:textId="77777777" w:rsidR="002704CE" w:rsidRPr="00633B2B" w:rsidRDefault="002704CE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EC8E5DE" w14:textId="2AC1B0C9" w:rsidR="002704CE" w:rsidRPr="00633B2B" w:rsidRDefault="002704CE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0C2767D8" w14:textId="77777777" w:rsidR="002704CE" w:rsidRPr="00633B2B" w:rsidRDefault="002704CE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5EC7760D" w14:textId="374A6363" w:rsidR="002704CE" w:rsidRPr="00633B2B" w:rsidRDefault="002704CE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2508AD7C" w14:textId="77777777" w:rsidR="002704CE" w:rsidRPr="00633B2B" w:rsidRDefault="002704CE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58F442F0" w14:textId="75BD7A4A" w:rsidR="002704CE" w:rsidRPr="00633B2B" w:rsidRDefault="00C53495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129,095,337.36</w:t>
            </w:r>
          </w:p>
        </w:tc>
        <w:tc>
          <w:tcPr>
            <w:tcW w:w="297" w:type="dxa"/>
          </w:tcPr>
          <w:p w14:paraId="2DB8E9AC" w14:textId="77777777" w:rsidR="002704CE" w:rsidRPr="00633B2B" w:rsidRDefault="002704CE" w:rsidP="005C7A72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29E94852" w14:textId="142780D1" w:rsidR="002704CE" w:rsidRPr="00633B2B" w:rsidRDefault="002704CE" w:rsidP="00F74B5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793FBF" w:rsidRPr="00633B2B" w14:paraId="6FD39F76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380C4EC9" w14:textId="283E7013" w:rsidR="00793FBF" w:rsidRPr="00360E9D" w:rsidRDefault="00CD6509" w:rsidP="00F74B5F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highlight w:val="yellow"/>
                <w:cs/>
              </w:rPr>
            </w:pPr>
            <w:r w:rsidRPr="00360E9D">
              <w:rPr>
                <w:rFonts w:ascii="Angsana New" w:hAnsi="Angsana New"/>
                <w:sz w:val="24"/>
                <w:szCs w:val="24"/>
                <w:highlight w:val="yellow"/>
                <w:cs/>
              </w:rPr>
              <w:t>ลูกหนี้การค้า-จากการขายใบรับรองคาร์บอนเครดิต</w:t>
            </w:r>
          </w:p>
        </w:tc>
        <w:tc>
          <w:tcPr>
            <w:tcW w:w="1559" w:type="dxa"/>
            <w:vAlign w:val="bottom"/>
          </w:tcPr>
          <w:p w14:paraId="4B3758D3" w14:textId="61506E6F" w:rsidR="00793FBF" w:rsidRPr="00633B2B" w:rsidRDefault="00793FBF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25576E65" w14:textId="77777777" w:rsidR="00793FBF" w:rsidRPr="00633B2B" w:rsidRDefault="00793FBF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632E711" w14:textId="65A98651" w:rsidR="00793FBF" w:rsidRPr="00633B2B" w:rsidRDefault="00793FBF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09D750DE" w14:textId="77777777" w:rsidR="00793FBF" w:rsidRPr="00633B2B" w:rsidRDefault="00793FBF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24461863" w14:textId="3392C424" w:rsidR="00793FBF" w:rsidRPr="00633B2B" w:rsidRDefault="00793FBF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3022493C" w14:textId="77777777" w:rsidR="00793FBF" w:rsidRPr="00633B2B" w:rsidRDefault="00793FBF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E605046" w14:textId="207B7671" w:rsidR="00793FBF" w:rsidRPr="00633B2B" w:rsidRDefault="00793FBF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3FF4603A" w14:textId="77777777" w:rsidR="00793FBF" w:rsidRPr="00633B2B" w:rsidRDefault="00793FBF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1D1C5FE6" w14:textId="7277D4CF" w:rsidR="00793FBF" w:rsidRPr="00633B2B" w:rsidRDefault="00793FBF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291,385,551.58</w:t>
            </w:r>
          </w:p>
        </w:tc>
        <w:tc>
          <w:tcPr>
            <w:tcW w:w="320" w:type="dxa"/>
            <w:vAlign w:val="bottom"/>
          </w:tcPr>
          <w:p w14:paraId="6497B153" w14:textId="77777777" w:rsidR="00793FBF" w:rsidRPr="00633B2B" w:rsidRDefault="00793FBF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2A7AB4E4" w14:textId="4B3D2C69" w:rsidR="00793FBF" w:rsidRPr="00633B2B" w:rsidRDefault="00793FBF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291,385,551.58</w:t>
            </w:r>
          </w:p>
        </w:tc>
        <w:tc>
          <w:tcPr>
            <w:tcW w:w="297" w:type="dxa"/>
          </w:tcPr>
          <w:p w14:paraId="407A4C58" w14:textId="77777777" w:rsidR="00793FBF" w:rsidRPr="00633B2B" w:rsidRDefault="00793FBF" w:rsidP="005C7A72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2ECFAAAE" w14:textId="04DD8A6B" w:rsidR="00793FBF" w:rsidRPr="00633B2B" w:rsidRDefault="00793FBF" w:rsidP="00F74B5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2704CE" w:rsidRPr="00633B2B" w14:paraId="7B64188F" w14:textId="77777777" w:rsidTr="00C545D0">
        <w:trPr>
          <w:gridAfter w:val="1"/>
          <w:wAfter w:w="63" w:type="dxa"/>
          <w:trHeight w:val="211"/>
        </w:trPr>
        <w:tc>
          <w:tcPr>
            <w:tcW w:w="4537" w:type="dxa"/>
            <w:vAlign w:val="bottom"/>
          </w:tcPr>
          <w:p w14:paraId="3C9C59C9" w14:textId="30F0F789" w:rsidR="00190983" w:rsidRPr="00633B2B" w:rsidRDefault="00190983" w:rsidP="00F74B5F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559" w:type="dxa"/>
            <w:vAlign w:val="bottom"/>
          </w:tcPr>
          <w:p w14:paraId="552D35BB" w14:textId="2DA87131" w:rsidR="00190983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  <w:cs/>
              </w:rPr>
              <w:t>631</w:t>
            </w: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color w:val="000000"/>
                <w:sz w:val="24"/>
                <w:szCs w:val="24"/>
                <w:cs/>
              </w:rPr>
              <w:t>591</w:t>
            </w: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color w:val="000000"/>
                <w:sz w:val="24"/>
                <w:szCs w:val="24"/>
                <w:cs/>
              </w:rPr>
              <w:t>591.97</w:t>
            </w:r>
          </w:p>
        </w:tc>
        <w:tc>
          <w:tcPr>
            <w:tcW w:w="284" w:type="dxa"/>
            <w:vAlign w:val="bottom"/>
          </w:tcPr>
          <w:p w14:paraId="42732C3D" w14:textId="77777777" w:rsidR="00190983" w:rsidRPr="00633B2B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774E9D0" w14:textId="6E0F7A19" w:rsidR="00190983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3B3ABF9B" w14:textId="77777777" w:rsidR="00190983" w:rsidRPr="00633B2B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7D57E7D" w14:textId="6EAAE070" w:rsidR="00190983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346271CE" w14:textId="77777777" w:rsidR="00190983" w:rsidRPr="00633B2B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FB4B0FF" w14:textId="45C4295C" w:rsidR="00190983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180,831,740.1</w:t>
            </w:r>
            <w:r w:rsidR="009C7785" w:rsidRPr="00633B2B">
              <w:rPr>
                <w:rFonts w:ascii="Angsana New" w:hAnsi="Angsan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  <w:vAlign w:val="bottom"/>
          </w:tcPr>
          <w:p w14:paraId="11F6F337" w14:textId="77777777" w:rsidR="00190983" w:rsidRPr="00633B2B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49DD50E2" w14:textId="3BD38DB4" w:rsidR="00190983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4A74C804" w14:textId="77777777" w:rsidR="00190983" w:rsidRPr="00633B2B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7D2A1A17" w14:textId="170E91B9" w:rsidR="00190983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812,423,332.0</w:t>
            </w:r>
            <w:r w:rsidR="009C7785" w:rsidRPr="00633B2B">
              <w:rPr>
                <w:rFonts w:ascii="Angsana New" w:hAnsi="Angsana New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" w:type="dxa"/>
          </w:tcPr>
          <w:p w14:paraId="5337DFFC" w14:textId="77777777" w:rsidR="00190983" w:rsidRPr="00633B2B" w:rsidRDefault="00190983" w:rsidP="00190983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2198BBA9" w14:textId="30E70A26" w:rsidR="00190983" w:rsidRPr="00633B2B" w:rsidRDefault="002704CE" w:rsidP="002704CE">
            <w:pPr>
              <w:pStyle w:val="BodyText"/>
              <w:spacing w:before="0" w:after="0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1.00-15.00, MLR</w:t>
            </w:r>
          </w:p>
        </w:tc>
      </w:tr>
      <w:tr w:rsidR="00004452" w:rsidRPr="00633B2B" w14:paraId="16EEF8FF" w14:textId="77777777" w:rsidTr="00C545D0">
        <w:trPr>
          <w:gridAfter w:val="1"/>
          <w:wAfter w:w="63" w:type="dxa"/>
          <w:trHeight w:val="211"/>
        </w:trPr>
        <w:tc>
          <w:tcPr>
            <w:tcW w:w="4537" w:type="dxa"/>
            <w:vAlign w:val="bottom"/>
          </w:tcPr>
          <w:p w14:paraId="779DEADC" w14:textId="5B168DEF" w:rsidR="00004452" w:rsidRPr="00633B2B" w:rsidRDefault="00004452" w:rsidP="00F74B5F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เงินให้กู้ยืมระยะสั้นและดอกเบี้ยค้างรับแก่บริษัทที่เกี่ยวข้องกัน</w:t>
            </w:r>
          </w:p>
        </w:tc>
        <w:tc>
          <w:tcPr>
            <w:tcW w:w="1559" w:type="dxa"/>
            <w:vAlign w:val="bottom"/>
          </w:tcPr>
          <w:p w14:paraId="0047E7C5" w14:textId="0D6ADD72" w:rsidR="00004452" w:rsidRPr="00633B2B" w:rsidRDefault="00004452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  <w:cs/>
              </w:rPr>
              <w:t>11</w:t>
            </w: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color w:val="000000"/>
                <w:sz w:val="24"/>
                <w:szCs w:val="24"/>
                <w:cs/>
              </w:rPr>
              <w:t>258</w:t>
            </w: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color w:val="000000"/>
                <w:sz w:val="24"/>
                <w:szCs w:val="24"/>
                <w:cs/>
              </w:rPr>
              <w:t>040.52</w:t>
            </w:r>
          </w:p>
        </w:tc>
        <w:tc>
          <w:tcPr>
            <w:tcW w:w="284" w:type="dxa"/>
            <w:vAlign w:val="bottom"/>
          </w:tcPr>
          <w:p w14:paraId="61932F21" w14:textId="77777777" w:rsidR="00004452" w:rsidRPr="00633B2B" w:rsidRDefault="00004452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683F887" w14:textId="522ACB19" w:rsidR="00004452" w:rsidRPr="00633B2B" w:rsidRDefault="00004452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6FE23EB6" w14:textId="77777777" w:rsidR="00004452" w:rsidRPr="00633B2B" w:rsidRDefault="00004452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58CCCFE" w14:textId="4EBE69C1" w:rsidR="00004452" w:rsidRPr="00633B2B" w:rsidRDefault="00004452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15A1164D" w14:textId="77777777" w:rsidR="00004452" w:rsidRPr="00633B2B" w:rsidRDefault="00004452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FE13C45" w14:textId="79EBEBA0" w:rsidR="00004452" w:rsidRPr="00633B2B" w:rsidRDefault="00004452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ED21B06" w14:textId="77777777" w:rsidR="00004452" w:rsidRPr="00633B2B" w:rsidRDefault="00004452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3D63ADF7" w14:textId="6ABB4325" w:rsidR="00004452" w:rsidRPr="00633B2B" w:rsidRDefault="00004452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3415AF14" w14:textId="77777777" w:rsidR="00004452" w:rsidRPr="00633B2B" w:rsidRDefault="00004452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3EEA5DA5" w14:textId="5FA28D05" w:rsidR="00004452" w:rsidRPr="00633B2B" w:rsidRDefault="00004452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11,258,040.52</w:t>
            </w:r>
          </w:p>
        </w:tc>
        <w:tc>
          <w:tcPr>
            <w:tcW w:w="297" w:type="dxa"/>
          </w:tcPr>
          <w:p w14:paraId="40175271" w14:textId="77777777" w:rsidR="00004452" w:rsidRPr="00633B2B" w:rsidRDefault="00004452" w:rsidP="00190983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59C2882C" w14:textId="77777777" w:rsidR="00004452" w:rsidRPr="00633B2B" w:rsidRDefault="00004452" w:rsidP="002704CE">
            <w:pPr>
              <w:pStyle w:val="BodyText"/>
              <w:spacing w:before="0" w:after="0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704CE" w:rsidRPr="00633B2B" w14:paraId="28E3CF9F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238BD4BE" w14:textId="70616624" w:rsidR="00190983" w:rsidRPr="00633B2B" w:rsidRDefault="00190983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เงินให้กู้ยืมระยะยาวและดอกเบี้ยค้างรับแก่กิจการอื่น</w:t>
            </w:r>
          </w:p>
        </w:tc>
        <w:tc>
          <w:tcPr>
            <w:tcW w:w="1559" w:type="dxa"/>
            <w:vAlign w:val="bottom"/>
          </w:tcPr>
          <w:p w14:paraId="466D3AEA" w14:textId="320B4084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6779FE32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E19A02D" w14:textId="69F7BC1D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142,580,583.98</w:t>
            </w:r>
          </w:p>
        </w:tc>
        <w:tc>
          <w:tcPr>
            <w:tcW w:w="283" w:type="dxa"/>
            <w:vAlign w:val="bottom"/>
          </w:tcPr>
          <w:p w14:paraId="4822BA49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7751577C" w14:textId="2C7112F0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06962F81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AA91A4A" w14:textId="12D5707F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4626C16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5ED974B6" w14:textId="3DF009D5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575F5976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7FF7DA8E" w14:textId="28C88997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142,580,583.98</w:t>
            </w:r>
          </w:p>
        </w:tc>
        <w:tc>
          <w:tcPr>
            <w:tcW w:w="297" w:type="dxa"/>
            <w:vAlign w:val="bottom"/>
          </w:tcPr>
          <w:p w14:paraId="62887FDB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299DE195" w14:textId="307CB30D" w:rsidR="00190983" w:rsidRPr="00633B2B" w:rsidRDefault="002704CE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1.00-7.00</w:t>
            </w:r>
          </w:p>
        </w:tc>
      </w:tr>
      <w:tr w:rsidR="002704CE" w:rsidRPr="00633B2B" w14:paraId="2BD4A2DC" w14:textId="77777777" w:rsidTr="00C545D0">
        <w:trPr>
          <w:gridAfter w:val="1"/>
          <w:wAfter w:w="63" w:type="dxa"/>
          <w:trHeight w:val="235"/>
        </w:trPr>
        <w:tc>
          <w:tcPr>
            <w:tcW w:w="4537" w:type="dxa"/>
            <w:vAlign w:val="bottom"/>
          </w:tcPr>
          <w:p w14:paraId="46A0CCF8" w14:textId="77777777" w:rsidR="00190983" w:rsidRPr="00633B2B" w:rsidRDefault="00190983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559" w:type="dxa"/>
          </w:tcPr>
          <w:p w14:paraId="21E42781" w14:textId="232426E8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</w:tcPr>
          <w:p w14:paraId="48CC386F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9DD97B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</w:tcPr>
          <w:p w14:paraId="0BAD37C0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408217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</w:tcPr>
          <w:p w14:paraId="38CB6ED1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67262F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</w:tcPr>
          <w:p w14:paraId="6330C63E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</w:tcPr>
          <w:p w14:paraId="61322B63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</w:tcPr>
          <w:p w14:paraId="5CB76043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</w:tcPr>
          <w:p w14:paraId="01F4C861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7" w:type="dxa"/>
          </w:tcPr>
          <w:p w14:paraId="26B7E324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7791B4DE" w14:textId="77777777" w:rsidR="00190983" w:rsidRPr="00633B2B" w:rsidRDefault="00190983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704CE" w:rsidRPr="00633B2B" w14:paraId="078C92E0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17788F4A" w14:textId="77777777" w:rsidR="00190983" w:rsidRPr="00633B2B" w:rsidRDefault="00190983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-หน่วยลงทุนในกองทุนเปิด</w:t>
            </w:r>
          </w:p>
        </w:tc>
        <w:tc>
          <w:tcPr>
            <w:tcW w:w="1559" w:type="dxa"/>
            <w:vAlign w:val="bottom"/>
          </w:tcPr>
          <w:p w14:paraId="071DDAA9" w14:textId="06D99593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1F5A3188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22AE15B" w14:textId="1676306D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2144DAE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7FF4DC15" w14:textId="08F04A8C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6FAC0398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512C2B3" w14:textId="644BCC24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BC416D5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1CACC000" w14:textId="069EA34B" w:rsidR="00190983" w:rsidRPr="00633B2B" w:rsidRDefault="00281FF4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4</w:t>
            </w:r>
            <w:r w:rsidR="002704CE" w:rsidRPr="00633B2B">
              <w:rPr>
                <w:rFonts w:ascii="Angsana New" w:hAnsi="Angsana New"/>
                <w:spacing w:val="-2"/>
                <w:sz w:val="24"/>
                <w:szCs w:val="24"/>
              </w:rPr>
              <w:t>0,000,000.00</w:t>
            </w:r>
          </w:p>
        </w:tc>
        <w:tc>
          <w:tcPr>
            <w:tcW w:w="320" w:type="dxa"/>
            <w:vAlign w:val="bottom"/>
          </w:tcPr>
          <w:p w14:paraId="2A4E7294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1E8E628C" w14:textId="5520EF8C" w:rsidR="00190983" w:rsidRPr="00633B2B" w:rsidRDefault="00281FF4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40,000,000.00</w:t>
            </w:r>
          </w:p>
        </w:tc>
        <w:tc>
          <w:tcPr>
            <w:tcW w:w="297" w:type="dxa"/>
          </w:tcPr>
          <w:p w14:paraId="576752F9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31E70A8D" w14:textId="1C53260D" w:rsidR="00190983" w:rsidRPr="00633B2B" w:rsidRDefault="002704CE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</w:tr>
      <w:tr w:rsidR="002704CE" w:rsidRPr="00633B2B" w14:paraId="76045727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36EB5213" w14:textId="77777777" w:rsidR="00190983" w:rsidRPr="00633B2B" w:rsidRDefault="00190983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559" w:type="dxa"/>
            <w:vAlign w:val="bottom"/>
          </w:tcPr>
          <w:p w14:paraId="7CB86D4E" w14:textId="3CF56A06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4A463156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1DF8E95" w14:textId="68F71FD4" w:rsidR="00190983" w:rsidRPr="00633B2B" w:rsidRDefault="00281FF4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91,276,343.79</w:t>
            </w:r>
          </w:p>
        </w:tc>
        <w:tc>
          <w:tcPr>
            <w:tcW w:w="283" w:type="dxa"/>
            <w:vAlign w:val="bottom"/>
          </w:tcPr>
          <w:p w14:paraId="786D918A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E7549CE" w14:textId="056889AC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149D392F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EA76F47" w14:textId="4AE37391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864E145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4122CBE3" w14:textId="3CB6093F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6EF4A9AA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3B1DD5AB" w14:textId="1B5A207A" w:rsidR="00190983" w:rsidRPr="00633B2B" w:rsidRDefault="00281FF4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91,276,343.79</w:t>
            </w:r>
          </w:p>
        </w:tc>
        <w:tc>
          <w:tcPr>
            <w:tcW w:w="297" w:type="dxa"/>
          </w:tcPr>
          <w:p w14:paraId="029AE528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0B55CF74" w14:textId="5215CFBB" w:rsidR="00190983" w:rsidRPr="00633B2B" w:rsidRDefault="002704CE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</w:tr>
      <w:tr w:rsidR="002704CE" w:rsidRPr="00633B2B" w14:paraId="27ED7EFD" w14:textId="77777777" w:rsidTr="00C545D0">
        <w:trPr>
          <w:gridAfter w:val="1"/>
          <w:wAfter w:w="63" w:type="dxa"/>
          <w:trHeight w:val="235"/>
        </w:trPr>
        <w:tc>
          <w:tcPr>
            <w:tcW w:w="4537" w:type="dxa"/>
            <w:vAlign w:val="bottom"/>
          </w:tcPr>
          <w:p w14:paraId="1F9064FA" w14:textId="77777777" w:rsidR="00190983" w:rsidRPr="00633B2B" w:rsidRDefault="00190983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7E9215" w14:textId="3FEA86CE" w:rsidR="00190983" w:rsidRPr="00633B2B" w:rsidRDefault="00793FBF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771,944,969.85</w:t>
            </w:r>
          </w:p>
        </w:tc>
        <w:tc>
          <w:tcPr>
            <w:tcW w:w="284" w:type="dxa"/>
            <w:vAlign w:val="bottom"/>
          </w:tcPr>
          <w:p w14:paraId="6FB6D923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B505AE" w14:textId="28391FC0" w:rsidR="00190983" w:rsidRPr="00633B2B" w:rsidRDefault="00281FF4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233,856,927.77</w:t>
            </w:r>
          </w:p>
        </w:tc>
        <w:tc>
          <w:tcPr>
            <w:tcW w:w="283" w:type="dxa"/>
            <w:vAlign w:val="bottom"/>
          </w:tcPr>
          <w:p w14:paraId="3FA7D43B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85A41E" w14:textId="4F2C8E21" w:rsidR="00190983" w:rsidRPr="00633B2B" w:rsidRDefault="002704C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35F5CDB8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E1D5E0" w14:textId="3A96B70C" w:rsidR="00190983" w:rsidRPr="00633B2B" w:rsidRDefault="00793FBF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188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592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164.9</w:t>
            </w:r>
            <w:r w:rsidR="00ED4C80"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</w:t>
            </w:r>
          </w:p>
        </w:tc>
        <w:tc>
          <w:tcPr>
            <w:tcW w:w="283" w:type="dxa"/>
            <w:vAlign w:val="bottom"/>
          </w:tcPr>
          <w:p w14:paraId="3FD6B789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4BCF59" w14:textId="6EC949E1" w:rsidR="00190983" w:rsidRPr="00633B2B" w:rsidRDefault="00281FF4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451,879,072.43</w:t>
            </w:r>
          </w:p>
        </w:tc>
        <w:tc>
          <w:tcPr>
            <w:tcW w:w="320" w:type="dxa"/>
            <w:vAlign w:val="bottom"/>
          </w:tcPr>
          <w:p w14:paraId="165E553D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F8B8B6" w14:textId="72713A38" w:rsidR="00190983" w:rsidRPr="00633B2B" w:rsidRDefault="00281FF4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1,646,273,134.96</w:t>
            </w:r>
          </w:p>
        </w:tc>
        <w:tc>
          <w:tcPr>
            <w:tcW w:w="297" w:type="dxa"/>
          </w:tcPr>
          <w:p w14:paraId="4FD2F6C2" w14:textId="77777777" w:rsidR="00190983" w:rsidRPr="00633B2B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6B5145BE" w14:textId="77777777" w:rsidR="00190983" w:rsidRPr="00633B2B" w:rsidRDefault="00190983" w:rsidP="00F74B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704CE" w:rsidRPr="00633B2B" w14:paraId="33B3DA05" w14:textId="77777777" w:rsidTr="00C545D0">
        <w:trPr>
          <w:gridAfter w:val="1"/>
          <w:wAfter w:w="63" w:type="dxa"/>
          <w:trHeight w:val="235"/>
        </w:trPr>
        <w:tc>
          <w:tcPr>
            <w:tcW w:w="4537" w:type="dxa"/>
            <w:vAlign w:val="bottom"/>
          </w:tcPr>
          <w:p w14:paraId="34B52FCF" w14:textId="77777777" w:rsidR="002704CE" w:rsidRPr="00633B2B" w:rsidRDefault="002704CE" w:rsidP="00F74B5F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25F7F70F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34CDD2A4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716AF66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1C53C362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547B4C95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1935E2FF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3521592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3" w:type="dxa"/>
            <w:vAlign w:val="bottom"/>
          </w:tcPr>
          <w:p w14:paraId="3F126013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  <w:vAlign w:val="bottom"/>
          </w:tcPr>
          <w:p w14:paraId="3EFC912B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A59F768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  <w:vAlign w:val="bottom"/>
          </w:tcPr>
          <w:p w14:paraId="68755A59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7" w:type="dxa"/>
          </w:tcPr>
          <w:p w14:paraId="7917F50D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2720E311" w14:textId="77777777" w:rsidR="002704CE" w:rsidRPr="00633B2B" w:rsidRDefault="002704CE" w:rsidP="00F74B5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704CE" w:rsidRPr="00633B2B" w14:paraId="7D4D3FF7" w14:textId="77777777" w:rsidTr="00C545D0">
        <w:trPr>
          <w:gridAfter w:val="1"/>
          <w:wAfter w:w="63" w:type="dxa"/>
          <w:trHeight w:val="235"/>
        </w:trPr>
        <w:tc>
          <w:tcPr>
            <w:tcW w:w="4537" w:type="dxa"/>
            <w:vAlign w:val="bottom"/>
          </w:tcPr>
          <w:p w14:paraId="506747EC" w14:textId="77777777" w:rsidR="002704CE" w:rsidRPr="00633B2B" w:rsidRDefault="002704CE" w:rsidP="00F74B5F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59" w:type="dxa"/>
            <w:vAlign w:val="bottom"/>
          </w:tcPr>
          <w:p w14:paraId="253F0A5E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7E7D859F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07C1DEC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2494B5A3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7808EBF4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0950E342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F2B18F0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3" w:type="dxa"/>
            <w:vAlign w:val="bottom"/>
          </w:tcPr>
          <w:p w14:paraId="3368B7B5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535C72CB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CACBFFF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2A4E62D8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7" w:type="dxa"/>
          </w:tcPr>
          <w:p w14:paraId="1C32BDB4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61A475EF" w14:textId="77777777" w:rsidR="002704CE" w:rsidRPr="00633B2B" w:rsidRDefault="002704CE" w:rsidP="00F74B5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704CE" w:rsidRPr="00633B2B" w14:paraId="331DDF46" w14:textId="77777777" w:rsidTr="00C545D0">
        <w:trPr>
          <w:gridAfter w:val="1"/>
          <w:wAfter w:w="63" w:type="dxa"/>
          <w:trHeight w:val="235"/>
        </w:trPr>
        <w:tc>
          <w:tcPr>
            <w:tcW w:w="4537" w:type="dxa"/>
            <w:vAlign w:val="bottom"/>
          </w:tcPr>
          <w:p w14:paraId="1C552330" w14:textId="77777777" w:rsidR="002704CE" w:rsidRPr="00633B2B" w:rsidRDefault="002704CE" w:rsidP="00F74B5F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59" w:type="dxa"/>
            <w:vAlign w:val="bottom"/>
          </w:tcPr>
          <w:p w14:paraId="09339DB7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1C362E94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5A5A6F9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1F039C0A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6885EF97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75456A64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30F65CF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3" w:type="dxa"/>
            <w:vAlign w:val="bottom"/>
          </w:tcPr>
          <w:p w14:paraId="00C163D6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161FAD9D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854123B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2C4C42F9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7" w:type="dxa"/>
          </w:tcPr>
          <w:p w14:paraId="04B218D6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3F6F7D12" w14:textId="77777777" w:rsidR="002704CE" w:rsidRPr="00633B2B" w:rsidRDefault="002704CE" w:rsidP="00F74B5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704CE" w:rsidRPr="00633B2B" w14:paraId="176CB013" w14:textId="77777777" w:rsidTr="00C545D0">
        <w:trPr>
          <w:gridAfter w:val="1"/>
          <w:wAfter w:w="63" w:type="dxa"/>
          <w:trHeight w:val="235"/>
        </w:trPr>
        <w:tc>
          <w:tcPr>
            <w:tcW w:w="4537" w:type="dxa"/>
            <w:vAlign w:val="bottom"/>
          </w:tcPr>
          <w:p w14:paraId="00279EEA" w14:textId="77777777" w:rsidR="002704CE" w:rsidRPr="00633B2B" w:rsidRDefault="002704CE" w:rsidP="00F74B5F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59" w:type="dxa"/>
            <w:vAlign w:val="bottom"/>
          </w:tcPr>
          <w:p w14:paraId="0B081941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50BD8677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1DC5FC3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4E526C8B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B1AECE2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62FE7284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67C18AE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3" w:type="dxa"/>
            <w:vAlign w:val="bottom"/>
          </w:tcPr>
          <w:p w14:paraId="71CBA62C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2CB2D375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366F184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7F4C2FC3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7" w:type="dxa"/>
          </w:tcPr>
          <w:p w14:paraId="28D151BD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013989EB" w14:textId="77777777" w:rsidR="002704CE" w:rsidRPr="00633B2B" w:rsidRDefault="002704CE" w:rsidP="00F74B5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704CE" w:rsidRPr="00633B2B" w14:paraId="68D74716" w14:textId="77777777" w:rsidTr="00C545D0">
        <w:trPr>
          <w:gridAfter w:val="1"/>
          <w:wAfter w:w="63" w:type="dxa"/>
          <w:trHeight w:val="235"/>
        </w:trPr>
        <w:tc>
          <w:tcPr>
            <w:tcW w:w="4537" w:type="dxa"/>
            <w:vAlign w:val="bottom"/>
          </w:tcPr>
          <w:p w14:paraId="138ECA61" w14:textId="77777777" w:rsidR="002704CE" w:rsidRPr="00633B2B" w:rsidRDefault="002704CE" w:rsidP="00F74B5F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59" w:type="dxa"/>
            <w:vAlign w:val="bottom"/>
          </w:tcPr>
          <w:p w14:paraId="67F6B664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7EBFFB48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617FB02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01054D54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3743B93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5D1E48C0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DD9C497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3" w:type="dxa"/>
            <w:vAlign w:val="bottom"/>
          </w:tcPr>
          <w:p w14:paraId="5657C2B3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7FD531F4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0EA512E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28392F26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7" w:type="dxa"/>
          </w:tcPr>
          <w:p w14:paraId="34D28BB0" w14:textId="77777777" w:rsidR="002704CE" w:rsidRPr="00633B2B" w:rsidRDefault="002704CE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0C45B256" w14:textId="77777777" w:rsidR="002704CE" w:rsidRPr="00633B2B" w:rsidRDefault="002704CE" w:rsidP="00F74B5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704CE" w:rsidRPr="00633B2B" w14:paraId="2FC50E44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5D2D7837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lastRenderedPageBreak/>
              <w:t>หนี้สินทางการเงิน</w:t>
            </w:r>
          </w:p>
        </w:tc>
        <w:tc>
          <w:tcPr>
            <w:tcW w:w="1559" w:type="dxa"/>
            <w:vAlign w:val="bottom"/>
          </w:tcPr>
          <w:p w14:paraId="3469BAAF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572BAA35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12D9CE7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0DE9281B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4B453A6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54F9D7DA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FDAAA27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52BE597B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6B7BB02D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22AF27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64A627EF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7" w:type="dxa"/>
          </w:tcPr>
          <w:p w14:paraId="5556E194" w14:textId="77777777" w:rsidR="00190983" w:rsidRPr="00633B2B" w:rsidRDefault="00190983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</w:tcPr>
          <w:p w14:paraId="0118CEE0" w14:textId="77777777" w:rsidR="00190983" w:rsidRPr="00633B2B" w:rsidRDefault="00190983" w:rsidP="000044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751C7" w:rsidRPr="00633B2B" w14:paraId="34CF7244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35C10499" w14:textId="77777777" w:rsidR="002751C7" w:rsidRPr="00633B2B" w:rsidRDefault="002751C7" w:rsidP="000044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left="33" w:hanging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559" w:type="dxa"/>
            <w:vAlign w:val="bottom"/>
          </w:tcPr>
          <w:p w14:paraId="48DA21E8" w14:textId="564B17B1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7353ABFA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BF988D5" w14:textId="20ED1096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F034CB0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CA1D8C7" w14:textId="67CA1112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0805FFCC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932DCBF" w14:textId="4AACDED1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F4B6899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vAlign w:val="bottom"/>
          </w:tcPr>
          <w:p w14:paraId="6AF88DEC" w14:textId="3F97C7FD" w:rsidR="002751C7" w:rsidRPr="00633B2B" w:rsidRDefault="00781F31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270,577,928.83</w:t>
            </w:r>
          </w:p>
        </w:tc>
        <w:tc>
          <w:tcPr>
            <w:tcW w:w="320" w:type="dxa"/>
            <w:vAlign w:val="bottom"/>
          </w:tcPr>
          <w:p w14:paraId="5C69767E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54F39F02" w14:textId="7549AA59" w:rsidR="002751C7" w:rsidRPr="00633B2B" w:rsidRDefault="00781F31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270,577,928.83</w:t>
            </w:r>
          </w:p>
        </w:tc>
        <w:tc>
          <w:tcPr>
            <w:tcW w:w="297" w:type="dxa"/>
          </w:tcPr>
          <w:p w14:paraId="2127E466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1271DA46" w14:textId="3A571687" w:rsidR="002751C7" w:rsidRPr="00633B2B" w:rsidRDefault="002751C7" w:rsidP="000044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2751C7" w:rsidRPr="00633B2B" w14:paraId="6F58BDE4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68C5AE6C" w14:textId="7C270605" w:rsidR="002751C7" w:rsidRPr="00633B2B" w:rsidRDefault="002751C7" w:rsidP="00004452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559" w:type="dxa"/>
            <w:vAlign w:val="bottom"/>
          </w:tcPr>
          <w:p w14:paraId="02C15C00" w14:textId="5ED4019F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18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039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376.15</w:t>
            </w:r>
          </w:p>
        </w:tc>
        <w:tc>
          <w:tcPr>
            <w:tcW w:w="284" w:type="dxa"/>
            <w:vAlign w:val="bottom"/>
          </w:tcPr>
          <w:p w14:paraId="4EF31BA7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F78C397" w14:textId="41A220CF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36F4543E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650A6F0" w14:textId="4DFDD6F9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6F212BE9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69E8AF8" w14:textId="64ECD61C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6B4639B6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</w:tcPr>
          <w:p w14:paraId="0020F15C" w14:textId="549D0C5C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0AD7FBD1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1AE4268B" w14:textId="63D6D72F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18,039,376.15 </w:t>
            </w:r>
          </w:p>
        </w:tc>
        <w:tc>
          <w:tcPr>
            <w:tcW w:w="297" w:type="dxa"/>
          </w:tcPr>
          <w:p w14:paraId="3DA76B64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5ACFC22A" w14:textId="5F3722E6" w:rsidR="002751C7" w:rsidRPr="00633B2B" w:rsidRDefault="002751C7" w:rsidP="000044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2751C7" w:rsidRPr="00633B2B" w14:paraId="59EB3313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7360D0DD" w14:textId="3F18F2B4" w:rsidR="002751C7" w:rsidRPr="00633B2B" w:rsidRDefault="002751C7" w:rsidP="00004452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ส่วนของเงินกู้ยืมสถาบันการเงินกำหนดชำระภายในหนึ่งปี</w:t>
            </w:r>
          </w:p>
        </w:tc>
        <w:tc>
          <w:tcPr>
            <w:tcW w:w="1559" w:type="dxa"/>
            <w:vAlign w:val="bottom"/>
          </w:tcPr>
          <w:p w14:paraId="6439A80B" w14:textId="66BBD4FF" w:rsidR="002751C7" w:rsidRPr="00633B2B" w:rsidRDefault="003D2CDD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181,961,630.97</w:t>
            </w:r>
          </w:p>
        </w:tc>
        <w:tc>
          <w:tcPr>
            <w:tcW w:w="284" w:type="dxa"/>
            <w:vAlign w:val="bottom"/>
          </w:tcPr>
          <w:p w14:paraId="12F08E48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18F234B" w14:textId="03D188A2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B49C47E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8040438" w14:textId="1E2CFCD4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0D22A825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5995814" w14:textId="6CDED65F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66D4B96D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</w:tcPr>
          <w:p w14:paraId="09DA735A" w14:textId="27F006E8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1C87F4A0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26C0690E" w14:textId="2942A9DD" w:rsidR="002751C7" w:rsidRPr="00633B2B" w:rsidRDefault="00F201F9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181,961,630.97</w:t>
            </w:r>
          </w:p>
        </w:tc>
        <w:tc>
          <w:tcPr>
            <w:tcW w:w="297" w:type="dxa"/>
          </w:tcPr>
          <w:p w14:paraId="3E8B0A23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7710C890" w14:textId="5A364F75" w:rsidR="002751C7" w:rsidRPr="00633B2B" w:rsidRDefault="002751C7" w:rsidP="000044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0.2-3.85</w:t>
            </w:r>
          </w:p>
        </w:tc>
      </w:tr>
      <w:tr w:rsidR="002751C7" w:rsidRPr="00633B2B" w14:paraId="2FF44F2B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155F7572" w14:textId="5D50556D" w:rsidR="002751C7" w:rsidRPr="00633B2B" w:rsidRDefault="002751C7" w:rsidP="00004452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หุ้นกู้ระยะสั้น</w:t>
            </w:r>
          </w:p>
        </w:tc>
        <w:tc>
          <w:tcPr>
            <w:tcW w:w="1559" w:type="dxa"/>
            <w:vAlign w:val="bottom"/>
          </w:tcPr>
          <w:p w14:paraId="0A29489F" w14:textId="36DD54F3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49,640,185.06</w:t>
            </w:r>
          </w:p>
        </w:tc>
        <w:tc>
          <w:tcPr>
            <w:tcW w:w="284" w:type="dxa"/>
            <w:vAlign w:val="bottom"/>
          </w:tcPr>
          <w:p w14:paraId="6CD3A3B2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E3BDCC0" w14:textId="187363C1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990799C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26961091" w14:textId="3EEC19D9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66065BAC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CF7BCE3" w14:textId="3BD2F16C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67161D6A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</w:tcPr>
          <w:p w14:paraId="56735A40" w14:textId="3E45B1D2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225A34ED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79AD1C3F" w14:textId="52B6571F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49,640,185.06 </w:t>
            </w:r>
          </w:p>
        </w:tc>
        <w:tc>
          <w:tcPr>
            <w:tcW w:w="297" w:type="dxa"/>
          </w:tcPr>
          <w:p w14:paraId="012186EA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7E417361" w14:textId="70932B72" w:rsidR="002751C7" w:rsidRPr="00633B2B" w:rsidRDefault="002751C7" w:rsidP="000044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7.8</w:t>
            </w:r>
          </w:p>
        </w:tc>
      </w:tr>
      <w:tr w:rsidR="002751C7" w:rsidRPr="00633B2B" w14:paraId="17BBA673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0C20C7B4" w14:textId="1E92B4E3" w:rsidR="002751C7" w:rsidRPr="00633B2B" w:rsidRDefault="002751C7" w:rsidP="00004452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เงินกู้ยืมระยะสั้นและดอกเบี้ยค้างจ่ายกิจการที่เกี่ยวข้องกัน</w:t>
            </w:r>
          </w:p>
        </w:tc>
        <w:tc>
          <w:tcPr>
            <w:tcW w:w="1559" w:type="dxa"/>
            <w:vAlign w:val="bottom"/>
          </w:tcPr>
          <w:p w14:paraId="6099FE9C" w14:textId="204DEB3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42,198,897.73</w:t>
            </w:r>
          </w:p>
        </w:tc>
        <w:tc>
          <w:tcPr>
            <w:tcW w:w="284" w:type="dxa"/>
            <w:vAlign w:val="bottom"/>
          </w:tcPr>
          <w:p w14:paraId="0EC985AF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41A4A56" w14:textId="1DC69FBC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FA2B52F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000DB427" w14:textId="02A8629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28C4FB1C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7E22AD4" w14:textId="2684A044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A91DD56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</w:tcPr>
          <w:p w14:paraId="38E4E94F" w14:textId="12C3A054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40D756F6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202FFE5A" w14:textId="3839263D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 xml:space="preserve">            42,198,897.73 </w:t>
            </w:r>
          </w:p>
        </w:tc>
        <w:tc>
          <w:tcPr>
            <w:tcW w:w="297" w:type="dxa"/>
          </w:tcPr>
          <w:p w14:paraId="6C3D7425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0C9DAB27" w14:textId="58F69C7D" w:rsidR="002751C7" w:rsidRPr="00633B2B" w:rsidRDefault="002751C7" w:rsidP="000044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5.25-12</w:t>
            </w:r>
          </w:p>
        </w:tc>
      </w:tr>
      <w:tr w:rsidR="002751C7" w:rsidRPr="00633B2B" w14:paraId="6BA55254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053FBD98" w14:textId="5E464837" w:rsidR="002751C7" w:rsidRPr="00633B2B" w:rsidRDefault="002751C7" w:rsidP="00004452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เงินกู้ยืมระยะสั้นและดอกเบี้ยค้างจ่ายกิจการอื่น</w:t>
            </w:r>
          </w:p>
        </w:tc>
        <w:tc>
          <w:tcPr>
            <w:tcW w:w="1559" w:type="dxa"/>
            <w:vAlign w:val="bottom"/>
          </w:tcPr>
          <w:p w14:paraId="79592A49" w14:textId="4DA2D12C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119,042,173.01</w:t>
            </w:r>
          </w:p>
        </w:tc>
        <w:tc>
          <w:tcPr>
            <w:tcW w:w="284" w:type="dxa"/>
            <w:vAlign w:val="bottom"/>
          </w:tcPr>
          <w:p w14:paraId="6CB829F4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02E6428" w14:textId="3786C2E2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004452" w:rsidRPr="00633B2B">
              <w:rPr>
                <w:rFonts w:ascii="Angsana New" w:hAnsi="Angsana New"/>
                <w:sz w:val="24"/>
                <w:szCs w:val="24"/>
              </w:rPr>
              <w:t>-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vAlign w:val="bottom"/>
          </w:tcPr>
          <w:p w14:paraId="3EC54FBD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290CD38" w14:textId="656653D4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781DA2B9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3F89B0E" w14:textId="490516FC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136127B4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</w:tcPr>
          <w:p w14:paraId="113CE009" w14:textId="75EA849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676B8339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22960643" w14:textId="2EEEDF51" w:rsidR="002751C7" w:rsidRPr="00633B2B" w:rsidRDefault="00004452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119,042,173.01</w:t>
            </w:r>
          </w:p>
        </w:tc>
        <w:tc>
          <w:tcPr>
            <w:tcW w:w="297" w:type="dxa"/>
          </w:tcPr>
          <w:p w14:paraId="707B0909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3B169029" w14:textId="287AF6FD" w:rsidR="002751C7" w:rsidRPr="00633B2B" w:rsidRDefault="002751C7" w:rsidP="000044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2751C7" w:rsidRPr="00633B2B" w14:paraId="32BA7BB5" w14:textId="77777777" w:rsidTr="00C545D0">
        <w:trPr>
          <w:gridAfter w:val="1"/>
          <w:wAfter w:w="63" w:type="dxa"/>
          <w:trHeight w:val="57"/>
        </w:trPr>
        <w:tc>
          <w:tcPr>
            <w:tcW w:w="4537" w:type="dxa"/>
            <w:vAlign w:val="bottom"/>
          </w:tcPr>
          <w:p w14:paraId="38B22348" w14:textId="77777777" w:rsidR="002751C7" w:rsidRPr="00633B2B" w:rsidRDefault="002751C7" w:rsidP="000044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hanging="1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1559" w:type="dxa"/>
            <w:vAlign w:val="bottom"/>
          </w:tcPr>
          <w:p w14:paraId="25004E56" w14:textId="1891584C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17C9FBA2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AC726C8" w14:textId="32AAE4AA" w:rsidR="002751C7" w:rsidRPr="00633B2B" w:rsidRDefault="00004452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23,685,332.33</w:t>
            </w:r>
          </w:p>
        </w:tc>
        <w:tc>
          <w:tcPr>
            <w:tcW w:w="283" w:type="dxa"/>
            <w:vAlign w:val="bottom"/>
          </w:tcPr>
          <w:p w14:paraId="05279197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A08F38B" w14:textId="791E951F" w:rsidR="002751C7" w:rsidRPr="00633B2B" w:rsidRDefault="00C545D0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  <w:r w:rsidR="002751C7" w:rsidRPr="00633B2B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14:paraId="24740359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1B13DBC" w14:textId="634FA9EC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79A04F3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</w:tcPr>
          <w:p w14:paraId="4ABCCC32" w14:textId="40ED7909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47F285E9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3E081D20" w14:textId="02407F41" w:rsidR="002751C7" w:rsidRPr="00633B2B" w:rsidRDefault="00004452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23,685,332.33</w:t>
            </w:r>
          </w:p>
        </w:tc>
        <w:tc>
          <w:tcPr>
            <w:tcW w:w="297" w:type="dxa"/>
          </w:tcPr>
          <w:p w14:paraId="58523A87" w14:textId="77777777" w:rsidR="002751C7" w:rsidRPr="00633B2B" w:rsidRDefault="002751C7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659C2814" w14:textId="1D2BF1A7" w:rsidR="002751C7" w:rsidRPr="00633B2B" w:rsidRDefault="002751C7" w:rsidP="000044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C545D0" w:rsidRPr="00633B2B" w14:paraId="5E60E17E" w14:textId="77777777" w:rsidTr="00C545D0">
        <w:trPr>
          <w:gridAfter w:val="1"/>
          <w:wAfter w:w="63" w:type="dxa"/>
          <w:trHeight w:val="57"/>
        </w:trPr>
        <w:tc>
          <w:tcPr>
            <w:tcW w:w="4537" w:type="dxa"/>
            <w:vAlign w:val="bottom"/>
          </w:tcPr>
          <w:p w14:paraId="50C7847E" w14:textId="595AFF76" w:rsidR="00C545D0" w:rsidRPr="00633B2B" w:rsidRDefault="00C545D0" w:rsidP="00004452">
            <w:pPr>
              <w:pStyle w:val="BodyText"/>
              <w:spacing w:before="100" w:beforeAutospacing="1" w:after="100" w:afterAutospacing="1"/>
              <w:ind w:hanging="1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เงินกู้ยืมระยะยาวสถาบันการเงิน</w:t>
            </w:r>
          </w:p>
        </w:tc>
        <w:tc>
          <w:tcPr>
            <w:tcW w:w="1559" w:type="dxa"/>
            <w:vAlign w:val="bottom"/>
          </w:tcPr>
          <w:p w14:paraId="1132B0BD" w14:textId="254BC21F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60B309C4" w14:textId="77777777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F8A8C81" w14:textId="6662DC7A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113D04B6" w14:textId="77777777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6CEA7768" w14:textId="19C1FB47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1,480,096,949.98</w:t>
            </w:r>
          </w:p>
        </w:tc>
        <w:tc>
          <w:tcPr>
            <w:tcW w:w="284" w:type="dxa"/>
            <w:vAlign w:val="bottom"/>
          </w:tcPr>
          <w:p w14:paraId="79F3C0F2" w14:textId="77777777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73E00F9" w14:textId="79B11D84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40B80A14" w14:textId="77777777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</w:tcPr>
          <w:p w14:paraId="6F676EE4" w14:textId="1AC6520F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6E16018F" w14:textId="77777777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vAlign w:val="bottom"/>
          </w:tcPr>
          <w:p w14:paraId="5D46B7F8" w14:textId="41D1800D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1,480,096,949.98</w:t>
            </w:r>
          </w:p>
        </w:tc>
        <w:tc>
          <w:tcPr>
            <w:tcW w:w="297" w:type="dxa"/>
          </w:tcPr>
          <w:p w14:paraId="7D0C8A05" w14:textId="77777777" w:rsidR="00C545D0" w:rsidRPr="00633B2B" w:rsidRDefault="00C545D0" w:rsidP="004154DE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6517D55B" w14:textId="77777777" w:rsidR="00C545D0" w:rsidRPr="00633B2B" w:rsidRDefault="00C545D0" w:rsidP="00004452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2751C7" w:rsidRPr="00633B2B" w14:paraId="72233CA7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664F61E8" w14:textId="62F69C62" w:rsidR="002751C7" w:rsidRPr="00633B2B" w:rsidRDefault="002751C7" w:rsidP="00004452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0E6BDBF3" w14:textId="1AF51B9A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5AE1A482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D710803" w14:textId="5D027C42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 xml:space="preserve"> 90,005,557.69 </w:t>
            </w:r>
          </w:p>
        </w:tc>
        <w:tc>
          <w:tcPr>
            <w:tcW w:w="283" w:type="dxa"/>
            <w:vAlign w:val="bottom"/>
          </w:tcPr>
          <w:p w14:paraId="144D2D70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6FD4ED10" w14:textId="316814EB" w:rsidR="002751C7" w:rsidRPr="00633B2B" w:rsidRDefault="004154DE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569774AC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B63E00D" w14:textId="02369D8D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119705FA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14:paraId="69CD0496" w14:textId="71492290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7935D43E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vAlign w:val="bottom"/>
          </w:tcPr>
          <w:p w14:paraId="211C41FD" w14:textId="040D97A6" w:rsidR="002751C7" w:rsidRPr="00633B2B" w:rsidRDefault="001F3E93" w:rsidP="004154DE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90,005,557.69</w:t>
            </w:r>
          </w:p>
        </w:tc>
        <w:tc>
          <w:tcPr>
            <w:tcW w:w="297" w:type="dxa"/>
          </w:tcPr>
          <w:p w14:paraId="541C5D4D" w14:textId="77777777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5F343D5F" w14:textId="5CD381CE" w:rsidR="002751C7" w:rsidRPr="00633B2B" w:rsidRDefault="002751C7" w:rsidP="004154D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C53495" w:rsidRPr="00633B2B" w14:paraId="197A6F89" w14:textId="77777777" w:rsidTr="00C545D0">
        <w:trPr>
          <w:gridAfter w:val="1"/>
          <w:wAfter w:w="63" w:type="dxa"/>
          <w:trHeight w:val="226"/>
        </w:trPr>
        <w:tc>
          <w:tcPr>
            <w:tcW w:w="4537" w:type="dxa"/>
            <w:vAlign w:val="bottom"/>
          </w:tcPr>
          <w:p w14:paraId="2D7D4F97" w14:textId="42CFE7C9" w:rsidR="00C53495" w:rsidRPr="00633B2B" w:rsidRDefault="00C53495" w:rsidP="00C53495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B6328D3" w14:textId="5560DD09" w:rsidR="00C53495" w:rsidRPr="00633B2B" w:rsidRDefault="003D2CDD" w:rsidP="00C53495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410,882,262.92</w:t>
            </w:r>
          </w:p>
        </w:tc>
        <w:tc>
          <w:tcPr>
            <w:tcW w:w="284" w:type="dxa"/>
            <w:vAlign w:val="bottom"/>
          </w:tcPr>
          <w:p w14:paraId="6621FFBD" w14:textId="77777777" w:rsidR="00C53495" w:rsidRPr="00633B2B" w:rsidRDefault="00C53495" w:rsidP="00C53495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15CF4BD" w14:textId="2513CF99" w:rsidR="00C53495" w:rsidRPr="00633B2B" w:rsidRDefault="00C53495" w:rsidP="00C53495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113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690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890.02</w:t>
            </w:r>
          </w:p>
        </w:tc>
        <w:tc>
          <w:tcPr>
            <w:tcW w:w="283" w:type="dxa"/>
            <w:vAlign w:val="bottom"/>
          </w:tcPr>
          <w:p w14:paraId="2625D2E6" w14:textId="77777777" w:rsidR="00C53495" w:rsidRPr="00633B2B" w:rsidRDefault="00C53495" w:rsidP="00C53495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4188C09" w14:textId="040FE54C" w:rsidR="00C53495" w:rsidRPr="00633B2B" w:rsidRDefault="00C53495" w:rsidP="00C53495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1,480,096,949.98</w:t>
            </w:r>
          </w:p>
        </w:tc>
        <w:tc>
          <w:tcPr>
            <w:tcW w:w="284" w:type="dxa"/>
            <w:vAlign w:val="bottom"/>
          </w:tcPr>
          <w:p w14:paraId="0CC0FDE1" w14:textId="77777777" w:rsidR="00C53495" w:rsidRPr="00633B2B" w:rsidRDefault="00C53495" w:rsidP="00C53495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2D85496" w14:textId="70DC3760" w:rsidR="00C53495" w:rsidRPr="00633B2B" w:rsidRDefault="00C53495" w:rsidP="00C53495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031F302" w14:textId="77777777" w:rsidR="00C53495" w:rsidRPr="00633B2B" w:rsidRDefault="00C53495" w:rsidP="00C53495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  <w:vAlign w:val="bottom"/>
          </w:tcPr>
          <w:p w14:paraId="37445883" w14:textId="4E796976" w:rsidR="00C53495" w:rsidRPr="00633B2B" w:rsidRDefault="00781F31" w:rsidP="00C53495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270,577,928.83</w:t>
            </w:r>
          </w:p>
        </w:tc>
        <w:tc>
          <w:tcPr>
            <w:tcW w:w="320" w:type="dxa"/>
            <w:vAlign w:val="bottom"/>
          </w:tcPr>
          <w:p w14:paraId="540469B0" w14:textId="77777777" w:rsidR="00C53495" w:rsidRPr="00633B2B" w:rsidRDefault="00C53495" w:rsidP="00C53495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vAlign w:val="bottom"/>
          </w:tcPr>
          <w:p w14:paraId="48576572" w14:textId="41B9597E" w:rsidR="00C53495" w:rsidRPr="00633B2B" w:rsidRDefault="00F201F9" w:rsidP="00C53495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2,275,248,031.75</w:t>
            </w:r>
          </w:p>
        </w:tc>
        <w:tc>
          <w:tcPr>
            <w:tcW w:w="297" w:type="dxa"/>
            <w:vAlign w:val="bottom"/>
          </w:tcPr>
          <w:p w14:paraId="5BDB9E74" w14:textId="77777777" w:rsidR="00C53495" w:rsidRPr="00633B2B" w:rsidRDefault="00C53495" w:rsidP="00C53495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135AB264" w14:textId="77777777" w:rsidR="00C53495" w:rsidRPr="00633B2B" w:rsidRDefault="00C53495" w:rsidP="00C53495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</w:tbl>
    <w:p w14:paraId="73CAF044" w14:textId="77777777" w:rsidR="009E756A" w:rsidRPr="00633B2B" w:rsidRDefault="009E756A" w:rsidP="004154DE">
      <w:pPr>
        <w:pStyle w:val="BodyText"/>
        <w:spacing w:before="100" w:beforeAutospacing="1" w:after="100" w:afterAutospacing="1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8E6BDA1" w14:textId="77777777" w:rsidR="002704CE" w:rsidRPr="00633B2B" w:rsidRDefault="002704CE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A3B8E85" w14:textId="77777777" w:rsidR="002704CE" w:rsidRPr="00633B2B" w:rsidRDefault="002704CE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8046208" w14:textId="77777777" w:rsidR="002704CE" w:rsidRPr="00633B2B" w:rsidRDefault="002704CE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266A3204" w14:textId="77777777" w:rsidR="002704CE" w:rsidRPr="00633B2B" w:rsidRDefault="002704CE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06882F3" w14:textId="77777777" w:rsidR="002704CE" w:rsidRPr="00633B2B" w:rsidRDefault="002704CE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1573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1419"/>
        <w:gridCol w:w="285"/>
        <w:gridCol w:w="1416"/>
        <w:gridCol w:w="285"/>
        <w:gridCol w:w="881"/>
        <w:gridCol w:w="290"/>
        <w:gridCol w:w="8"/>
        <w:gridCol w:w="1201"/>
        <w:gridCol w:w="8"/>
        <w:gridCol w:w="276"/>
        <w:gridCol w:w="8"/>
        <w:gridCol w:w="1438"/>
        <w:gridCol w:w="284"/>
        <w:gridCol w:w="1701"/>
        <w:gridCol w:w="268"/>
        <w:gridCol w:w="1149"/>
      </w:tblGrid>
      <w:tr w:rsidR="00F61022" w:rsidRPr="00633B2B" w14:paraId="3CAF4365" w14:textId="77777777" w:rsidTr="00C545D0">
        <w:trPr>
          <w:trHeight w:val="367"/>
        </w:trPr>
        <w:tc>
          <w:tcPr>
            <w:tcW w:w="4821" w:type="dxa"/>
            <w:vAlign w:val="bottom"/>
          </w:tcPr>
          <w:p w14:paraId="7E5E678B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17" w:type="dxa"/>
            <w:gridSpan w:val="16"/>
            <w:tcBorders>
              <w:bottom w:val="single" w:sz="4" w:space="0" w:color="auto"/>
            </w:tcBorders>
            <w:vAlign w:val="bottom"/>
          </w:tcPr>
          <w:p w14:paraId="06B72FBE" w14:textId="4A9960B4" w:rsidR="00F61022" w:rsidRPr="00633B2B" w:rsidRDefault="002704CE" w:rsidP="002704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F61022" w:rsidRPr="00633B2B" w14:paraId="7135C3A4" w14:textId="77777777" w:rsidTr="00C545D0">
        <w:trPr>
          <w:trHeight w:val="367"/>
        </w:trPr>
        <w:tc>
          <w:tcPr>
            <w:tcW w:w="4821" w:type="dxa"/>
            <w:vAlign w:val="bottom"/>
          </w:tcPr>
          <w:p w14:paraId="2AB95C7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17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1C6AB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F61022" w:rsidRPr="00633B2B" w14:paraId="7A4223A5" w14:textId="77777777" w:rsidTr="00C545D0">
        <w:trPr>
          <w:trHeight w:val="367"/>
        </w:trPr>
        <w:tc>
          <w:tcPr>
            <w:tcW w:w="4821" w:type="dxa"/>
            <w:vAlign w:val="bottom"/>
          </w:tcPr>
          <w:p w14:paraId="369F656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17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0155B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2565</w:t>
            </w:r>
          </w:p>
        </w:tc>
      </w:tr>
      <w:tr w:rsidR="00F61022" w:rsidRPr="00633B2B" w14:paraId="6892D82B" w14:textId="77777777" w:rsidTr="00C545D0">
        <w:trPr>
          <w:trHeight w:val="379"/>
        </w:trPr>
        <w:tc>
          <w:tcPr>
            <w:tcW w:w="4821" w:type="dxa"/>
            <w:vAlign w:val="bottom"/>
          </w:tcPr>
          <w:p w14:paraId="565E6CC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458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80B1A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</w:tcBorders>
            <w:vAlign w:val="bottom"/>
          </w:tcPr>
          <w:p w14:paraId="072D962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  <w:vAlign w:val="bottom"/>
          </w:tcPr>
          <w:p w14:paraId="7AE5977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54F015B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197D8F3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00EB9E8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vAlign w:val="bottom"/>
          </w:tcPr>
          <w:p w14:paraId="6A2E46D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vAlign w:val="bottom"/>
          </w:tcPr>
          <w:p w14:paraId="0C6061C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F61022" w:rsidRPr="00633B2B" w14:paraId="7D752F06" w14:textId="77777777" w:rsidTr="00C545D0">
        <w:trPr>
          <w:trHeight w:val="980"/>
        </w:trPr>
        <w:tc>
          <w:tcPr>
            <w:tcW w:w="4821" w:type="dxa"/>
            <w:vAlign w:val="bottom"/>
          </w:tcPr>
          <w:p w14:paraId="647BC62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DD2E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85" w:type="dxa"/>
            <w:tcBorders>
              <w:top w:val="single" w:sz="4" w:space="0" w:color="auto"/>
            </w:tcBorders>
            <w:vAlign w:val="center"/>
          </w:tcPr>
          <w:p w14:paraId="3F40069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9844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ถึง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85" w:type="dxa"/>
            <w:tcBorders>
              <w:top w:val="single" w:sz="4" w:space="0" w:color="auto"/>
            </w:tcBorders>
            <w:vAlign w:val="center"/>
          </w:tcPr>
          <w:p w14:paraId="1D64853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663C5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81" w:right="-24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90" w:type="dxa"/>
            <w:tcBorders>
              <w:top w:val="single" w:sz="4" w:space="0" w:color="auto"/>
            </w:tcBorders>
            <w:vAlign w:val="center"/>
          </w:tcPr>
          <w:p w14:paraId="713E548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bottom w:val="single" w:sz="4" w:space="0" w:color="auto"/>
            </w:tcBorders>
            <w:vAlign w:val="center"/>
          </w:tcPr>
          <w:p w14:paraId="7F3DC8A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84" w:type="dxa"/>
            <w:gridSpan w:val="2"/>
            <w:vAlign w:val="center"/>
          </w:tcPr>
          <w:p w14:paraId="0048D55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vAlign w:val="center"/>
          </w:tcPr>
          <w:p w14:paraId="052D368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84" w:type="dxa"/>
            <w:vAlign w:val="center"/>
          </w:tcPr>
          <w:p w14:paraId="3290F32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DCC931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68" w:type="dxa"/>
            <w:vAlign w:val="center"/>
          </w:tcPr>
          <w:p w14:paraId="2C33B94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7589C6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F61022" w:rsidRPr="00633B2B" w14:paraId="02E80A11" w14:textId="77777777" w:rsidTr="00C545D0">
        <w:trPr>
          <w:trHeight w:val="60"/>
        </w:trPr>
        <w:tc>
          <w:tcPr>
            <w:tcW w:w="4821" w:type="dxa"/>
          </w:tcPr>
          <w:p w14:paraId="1399F2F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14:paraId="1409C179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5550021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</w:tcPr>
          <w:p w14:paraId="796D22F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6AE34C2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2CEE2A4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0" w:type="dxa"/>
          </w:tcPr>
          <w:p w14:paraId="47D9784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</w:tcBorders>
          </w:tcPr>
          <w:p w14:paraId="7CE73CD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14:paraId="4E16CFA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14:paraId="5C297D7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</w:tcPr>
          <w:p w14:paraId="3EBEBD0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666B95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8" w:type="dxa"/>
          </w:tcPr>
          <w:p w14:paraId="1DE12BD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</w:tcPr>
          <w:p w14:paraId="625C1D9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F61022" w:rsidRPr="00633B2B" w14:paraId="02204160" w14:textId="77777777" w:rsidTr="00C545D0">
        <w:trPr>
          <w:trHeight w:val="379"/>
        </w:trPr>
        <w:tc>
          <w:tcPr>
            <w:tcW w:w="4821" w:type="dxa"/>
          </w:tcPr>
          <w:p w14:paraId="1AD6EA59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9" w:type="dxa"/>
            <w:vAlign w:val="center"/>
          </w:tcPr>
          <w:p w14:paraId="41E9065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center"/>
          </w:tcPr>
          <w:p w14:paraId="23A5165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0F55EBA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center"/>
          </w:tcPr>
          <w:p w14:paraId="6E3F4C4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0D5E000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0" w:type="dxa"/>
            <w:vAlign w:val="center"/>
          </w:tcPr>
          <w:p w14:paraId="6A3319D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center"/>
          </w:tcPr>
          <w:p w14:paraId="4572B05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5BE3904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442401F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46C1D59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2AEB72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3B50225" w14:textId="77777777" w:rsidR="00F61022" w:rsidRPr="00633B2B" w:rsidRDefault="00F61022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firstLine="179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(ร้อยละ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ต่อปี)</w:t>
            </w:r>
          </w:p>
        </w:tc>
      </w:tr>
      <w:tr w:rsidR="00F61022" w:rsidRPr="00633B2B" w14:paraId="1168EBDB" w14:textId="77777777" w:rsidTr="00C545D0">
        <w:trPr>
          <w:trHeight w:val="379"/>
        </w:trPr>
        <w:tc>
          <w:tcPr>
            <w:tcW w:w="4821" w:type="dxa"/>
            <w:vAlign w:val="bottom"/>
          </w:tcPr>
          <w:p w14:paraId="2A78C423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19" w:type="dxa"/>
            <w:vAlign w:val="bottom"/>
          </w:tcPr>
          <w:p w14:paraId="7609386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5AC58F0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680DB21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7075604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61FAD09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0" w:type="dxa"/>
            <w:vAlign w:val="bottom"/>
          </w:tcPr>
          <w:p w14:paraId="6E2214F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2C8C14B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15036C0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3F54F1B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38C9956E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8766D49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8" w:type="dxa"/>
            <w:vAlign w:val="bottom"/>
          </w:tcPr>
          <w:p w14:paraId="624B589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7F91A4B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right="-26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61022" w:rsidRPr="00633B2B" w14:paraId="444B4072" w14:textId="77777777" w:rsidTr="00C545D0">
        <w:trPr>
          <w:trHeight w:val="379"/>
        </w:trPr>
        <w:tc>
          <w:tcPr>
            <w:tcW w:w="4821" w:type="dxa"/>
            <w:vAlign w:val="bottom"/>
          </w:tcPr>
          <w:p w14:paraId="012CEF47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419" w:type="dxa"/>
            <w:vAlign w:val="bottom"/>
          </w:tcPr>
          <w:p w14:paraId="33E42B8B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spacing w:val="-2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5367488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3C56C1B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6751868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3DA1EF9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0871167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7577F6A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6,430,802.01</w:t>
            </w:r>
          </w:p>
        </w:tc>
        <w:tc>
          <w:tcPr>
            <w:tcW w:w="284" w:type="dxa"/>
            <w:gridSpan w:val="2"/>
            <w:vAlign w:val="bottom"/>
          </w:tcPr>
          <w:p w14:paraId="163E1E3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6819EAA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110,684.90</w:t>
            </w:r>
          </w:p>
        </w:tc>
        <w:tc>
          <w:tcPr>
            <w:tcW w:w="284" w:type="dxa"/>
            <w:vAlign w:val="bottom"/>
          </w:tcPr>
          <w:p w14:paraId="454B541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5E4FCBE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6,541,486.91</w:t>
            </w:r>
          </w:p>
        </w:tc>
        <w:tc>
          <w:tcPr>
            <w:tcW w:w="268" w:type="dxa"/>
            <w:vAlign w:val="bottom"/>
          </w:tcPr>
          <w:p w14:paraId="6CC10CCB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4514A6AE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0.25-0.62</w:t>
            </w:r>
          </w:p>
        </w:tc>
      </w:tr>
      <w:tr w:rsidR="00F61022" w:rsidRPr="00633B2B" w14:paraId="4CB94D6A" w14:textId="77777777" w:rsidTr="00C545D0">
        <w:trPr>
          <w:trHeight w:val="367"/>
        </w:trPr>
        <w:tc>
          <w:tcPr>
            <w:tcW w:w="4821" w:type="dxa"/>
            <w:vAlign w:val="bottom"/>
          </w:tcPr>
          <w:p w14:paraId="15F42A16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19" w:type="dxa"/>
            <w:vAlign w:val="bottom"/>
          </w:tcPr>
          <w:p w14:paraId="52FF4B3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26F5197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23DE51E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22F7FD4E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1EBD67A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633DAAE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4FD3810B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000A6442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29B4E29D" w14:textId="1CDDADD9" w:rsidR="00F61022" w:rsidRPr="00633B2B" w:rsidRDefault="00F201F9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138,905,055.68</w:t>
            </w:r>
          </w:p>
        </w:tc>
        <w:tc>
          <w:tcPr>
            <w:tcW w:w="284" w:type="dxa"/>
            <w:vAlign w:val="bottom"/>
          </w:tcPr>
          <w:p w14:paraId="1B66621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1CD4D7E" w14:textId="7F3B43DC" w:rsidR="00F61022" w:rsidRPr="00633B2B" w:rsidRDefault="00F201F9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138,905,055.68</w:t>
            </w:r>
          </w:p>
        </w:tc>
        <w:tc>
          <w:tcPr>
            <w:tcW w:w="268" w:type="dxa"/>
            <w:vAlign w:val="bottom"/>
          </w:tcPr>
          <w:p w14:paraId="7C22A56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583036F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201F9" w:rsidRPr="00633B2B" w14:paraId="122CBCEA" w14:textId="77777777" w:rsidTr="00C545D0">
        <w:trPr>
          <w:trHeight w:val="367"/>
        </w:trPr>
        <w:tc>
          <w:tcPr>
            <w:tcW w:w="4821" w:type="dxa"/>
            <w:vAlign w:val="bottom"/>
          </w:tcPr>
          <w:p w14:paraId="46CF21B0" w14:textId="0EE271D0" w:rsidR="00F201F9" w:rsidRPr="00633B2B" w:rsidRDefault="00F201F9" w:rsidP="00F61022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ลูกหนี้ค่าขายเงินลงทุน</w:t>
            </w:r>
          </w:p>
        </w:tc>
        <w:tc>
          <w:tcPr>
            <w:tcW w:w="1419" w:type="dxa"/>
            <w:vAlign w:val="bottom"/>
          </w:tcPr>
          <w:p w14:paraId="134C276B" w14:textId="5641C523" w:rsidR="00F201F9" w:rsidRPr="00633B2B" w:rsidRDefault="00F201F9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6B90FC79" w14:textId="77777777" w:rsidR="00F201F9" w:rsidRPr="00633B2B" w:rsidRDefault="00F201F9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3432AE89" w14:textId="3434C5F4" w:rsidR="00F201F9" w:rsidRPr="00633B2B" w:rsidRDefault="00F201F9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175E8BEC" w14:textId="77777777" w:rsidR="00F201F9" w:rsidRPr="00633B2B" w:rsidRDefault="00F201F9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212AA185" w14:textId="679AED3E" w:rsidR="00F201F9" w:rsidRPr="00633B2B" w:rsidRDefault="00F201F9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7B833B69" w14:textId="77777777" w:rsidR="00F201F9" w:rsidRPr="00633B2B" w:rsidRDefault="00F201F9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748B3203" w14:textId="3D8C47EE" w:rsidR="00F201F9" w:rsidRPr="00633B2B" w:rsidRDefault="00F201F9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1B0A9B7F" w14:textId="77777777" w:rsidR="00F201F9" w:rsidRPr="00633B2B" w:rsidRDefault="00F201F9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00FC1B1A" w14:textId="56930E65" w:rsidR="00F201F9" w:rsidRPr="00633B2B" w:rsidRDefault="00F201F9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79,957,826.99</w:t>
            </w:r>
          </w:p>
        </w:tc>
        <w:tc>
          <w:tcPr>
            <w:tcW w:w="284" w:type="dxa"/>
            <w:vAlign w:val="bottom"/>
          </w:tcPr>
          <w:p w14:paraId="62A85E41" w14:textId="77777777" w:rsidR="00F201F9" w:rsidRPr="00633B2B" w:rsidRDefault="00F201F9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034CB16" w14:textId="2A2FCE63" w:rsidR="00F201F9" w:rsidRPr="00633B2B" w:rsidRDefault="00F201F9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79,957,826.99</w:t>
            </w:r>
          </w:p>
        </w:tc>
        <w:tc>
          <w:tcPr>
            <w:tcW w:w="268" w:type="dxa"/>
            <w:vAlign w:val="bottom"/>
          </w:tcPr>
          <w:p w14:paraId="346010BD" w14:textId="77777777" w:rsidR="00F201F9" w:rsidRPr="00633B2B" w:rsidRDefault="00F201F9" w:rsidP="001743F9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646F0557" w14:textId="1FA740F7" w:rsidR="00F201F9" w:rsidRPr="00633B2B" w:rsidRDefault="00F201F9" w:rsidP="001743F9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61022" w:rsidRPr="00633B2B" w14:paraId="5B0EB302" w14:textId="77777777" w:rsidTr="00C545D0">
        <w:trPr>
          <w:trHeight w:val="367"/>
        </w:trPr>
        <w:tc>
          <w:tcPr>
            <w:tcW w:w="4821" w:type="dxa"/>
            <w:vAlign w:val="bottom"/>
          </w:tcPr>
          <w:p w14:paraId="7BDBB15F" w14:textId="2F852211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เงินให้กู้ยืมระยะสั้นและดอกเบี้ยค้างรับแก่กิจการที่เกี่ยวข้องกัน</w:t>
            </w:r>
          </w:p>
        </w:tc>
        <w:tc>
          <w:tcPr>
            <w:tcW w:w="1419" w:type="dxa"/>
            <w:vAlign w:val="bottom"/>
          </w:tcPr>
          <w:p w14:paraId="36308FD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6,108,767.18</w:t>
            </w:r>
          </w:p>
        </w:tc>
        <w:tc>
          <w:tcPr>
            <w:tcW w:w="285" w:type="dxa"/>
            <w:vAlign w:val="bottom"/>
          </w:tcPr>
          <w:p w14:paraId="000BB8A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5CB6937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6343FEB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428EB83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783D459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61A342C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4F461B52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4F92EDC2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52B8049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894076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6,108,767.18</w:t>
            </w:r>
          </w:p>
        </w:tc>
        <w:tc>
          <w:tcPr>
            <w:tcW w:w="268" w:type="dxa"/>
            <w:vAlign w:val="bottom"/>
          </w:tcPr>
          <w:p w14:paraId="61EC639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44B47C3B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F61022" w:rsidRPr="00633B2B" w14:paraId="679E988F" w14:textId="77777777" w:rsidTr="00C545D0">
        <w:trPr>
          <w:trHeight w:val="367"/>
        </w:trPr>
        <w:tc>
          <w:tcPr>
            <w:tcW w:w="4821" w:type="dxa"/>
            <w:vAlign w:val="bottom"/>
          </w:tcPr>
          <w:p w14:paraId="5DF629D1" w14:textId="77777777" w:rsidR="00F61022" w:rsidRPr="00633B2B" w:rsidRDefault="00F61022" w:rsidP="00F61022">
            <w:pPr>
              <w:pStyle w:val="BodyText"/>
              <w:tabs>
                <w:tab w:val="clear" w:pos="227"/>
              </w:tabs>
              <w:spacing w:before="0" w:after="0" w:line="240" w:lineRule="auto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ยาวและดอกเบี้ยค้างรับ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กิจการอื่น</w:t>
            </w:r>
          </w:p>
        </w:tc>
        <w:tc>
          <w:tcPr>
            <w:tcW w:w="1419" w:type="dxa"/>
            <w:vAlign w:val="bottom"/>
          </w:tcPr>
          <w:p w14:paraId="47AF2BD0" w14:textId="77777777" w:rsidR="00F61022" w:rsidRPr="00633B2B" w:rsidRDefault="00F61022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2630B231" w14:textId="77777777" w:rsidR="00F61022" w:rsidRPr="00633B2B" w:rsidRDefault="00F61022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3530BD4B" w14:textId="77777777" w:rsidR="00F61022" w:rsidRPr="00633B2B" w:rsidRDefault="00F61022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141,040,583.97</w:t>
            </w:r>
          </w:p>
        </w:tc>
        <w:tc>
          <w:tcPr>
            <w:tcW w:w="285" w:type="dxa"/>
            <w:vAlign w:val="bottom"/>
          </w:tcPr>
          <w:p w14:paraId="29DAC8A1" w14:textId="77777777" w:rsidR="00F61022" w:rsidRPr="00633B2B" w:rsidRDefault="00F61022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494F8EEC" w14:textId="77777777" w:rsidR="00F61022" w:rsidRPr="00633B2B" w:rsidRDefault="00F61022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0C2AC3B0" w14:textId="77777777" w:rsidR="00F61022" w:rsidRPr="00633B2B" w:rsidRDefault="00F61022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5FA1E325" w14:textId="77777777" w:rsidR="00F61022" w:rsidRPr="00633B2B" w:rsidRDefault="00F61022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6093E2B9" w14:textId="77777777" w:rsidR="00F61022" w:rsidRPr="00633B2B" w:rsidRDefault="00F61022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246DBCB5" w14:textId="77777777" w:rsidR="00F61022" w:rsidRPr="00633B2B" w:rsidRDefault="00F61022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20ED3C01" w14:textId="77777777" w:rsidR="00F61022" w:rsidRPr="00633B2B" w:rsidRDefault="00F61022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4823BA72" w14:textId="77777777" w:rsidR="00F61022" w:rsidRPr="00633B2B" w:rsidRDefault="00F61022" w:rsidP="001743F9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141,040,583.97</w:t>
            </w:r>
          </w:p>
        </w:tc>
        <w:tc>
          <w:tcPr>
            <w:tcW w:w="268" w:type="dxa"/>
            <w:vAlign w:val="bottom"/>
          </w:tcPr>
          <w:p w14:paraId="1DB47737" w14:textId="77777777" w:rsidR="00F61022" w:rsidRPr="00633B2B" w:rsidRDefault="00F61022" w:rsidP="001743F9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2F4E3D9E" w14:textId="77777777" w:rsidR="00F61022" w:rsidRPr="00633B2B" w:rsidRDefault="00F61022" w:rsidP="001743F9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61022" w:rsidRPr="00633B2B" w14:paraId="69BD3744" w14:textId="77777777" w:rsidTr="00C545D0">
        <w:trPr>
          <w:trHeight w:val="379"/>
        </w:trPr>
        <w:tc>
          <w:tcPr>
            <w:tcW w:w="4821" w:type="dxa"/>
            <w:vAlign w:val="bottom"/>
          </w:tcPr>
          <w:p w14:paraId="4A4F8EB3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19" w:type="dxa"/>
            <w:vAlign w:val="bottom"/>
          </w:tcPr>
          <w:p w14:paraId="6922405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620A54B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4160E2E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3CED530B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77979D6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90" w:type="dxa"/>
            <w:vAlign w:val="bottom"/>
          </w:tcPr>
          <w:p w14:paraId="0E7E01B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13146AA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114D343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59D99CE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0C65A2E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2279FA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68" w:type="dxa"/>
            <w:vAlign w:val="bottom"/>
          </w:tcPr>
          <w:p w14:paraId="3525CAA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05DC267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61022" w:rsidRPr="00633B2B" w14:paraId="0934E424" w14:textId="77777777" w:rsidTr="00C545D0">
        <w:trPr>
          <w:trHeight w:val="381"/>
        </w:trPr>
        <w:tc>
          <w:tcPr>
            <w:tcW w:w="4821" w:type="dxa"/>
            <w:vAlign w:val="bottom"/>
          </w:tcPr>
          <w:p w14:paraId="1AFE0BD7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-หน่วยลงทุนในกองทุนเปิด</w:t>
            </w:r>
          </w:p>
        </w:tc>
        <w:tc>
          <w:tcPr>
            <w:tcW w:w="1419" w:type="dxa"/>
            <w:vAlign w:val="bottom"/>
          </w:tcPr>
          <w:p w14:paraId="1F18EC4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1A2E44D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7C13405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09986D2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37A11EE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3B2B6FA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0C67AE3E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0094401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526A80D9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50,000,000.00</w:t>
            </w:r>
          </w:p>
        </w:tc>
        <w:tc>
          <w:tcPr>
            <w:tcW w:w="284" w:type="dxa"/>
            <w:vAlign w:val="bottom"/>
          </w:tcPr>
          <w:p w14:paraId="5ADDF94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0B0BBB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50,000,000.00</w:t>
            </w:r>
          </w:p>
        </w:tc>
        <w:tc>
          <w:tcPr>
            <w:tcW w:w="268" w:type="dxa"/>
            <w:vAlign w:val="bottom"/>
          </w:tcPr>
          <w:p w14:paraId="671E015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0525763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61022" w:rsidRPr="00633B2B" w14:paraId="095F3353" w14:textId="77777777" w:rsidTr="00C545D0">
        <w:trPr>
          <w:trHeight w:val="367"/>
        </w:trPr>
        <w:tc>
          <w:tcPr>
            <w:tcW w:w="4821" w:type="dxa"/>
            <w:vAlign w:val="bottom"/>
          </w:tcPr>
          <w:p w14:paraId="4D20E97B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2A9FA9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4DFE28D9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2A71F21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1,623,215.70</w:t>
            </w:r>
          </w:p>
        </w:tc>
        <w:tc>
          <w:tcPr>
            <w:tcW w:w="285" w:type="dxa"/>
            <w:vAlign w:val="bottom"/>
          </w:tcPr>
          <w:p w14:paraId="7060298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  <w:vAlign w:val="bottom"/>
          </w:tcPr>
          <w:p w14:paraId="3424FD99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0A21B83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bottom w:val="single" w:sz="4" w:space="0" w:color="auto"/>
            </w:tcBorders>
            <w:vAlign w:val="bottom"/>
          </w:tcPr>
          <w:p w14:paraId="4AA4E37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32B6D24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vAlign w:val="bottom"/>
          </w:tcPr>
          <w:p w14:paraId="2AAEA2C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08A8494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3B0EC742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1,623,215.70</w:t>
            </w:r>
          </w:p>
        </w:tc>
        <w:tc>
          <w:tcPr>
            <w:tcW w:w="268" w:type="dxa"/>
            <w:vAlign w:val="bottom"/>
          </w:tcPr>
          <w:p w14:paraId="40FF12DB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14833A4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61022" w:rsidRPr="00633B2B" w14:paraId="1D3B6B0C" w14:textId="77777777" w:rsidTr="00C545D0">
        <w:trPr>
          <w:trHeight w:val="379"/>
        </w:trPr>
        <w:tc>
          <w:tcPr>
            <w:tcW w:w="4821" w:type="dxa"/>
            <w:vAlign w:val="bottom"/>
          </w:tcPr>
          <w:p w14:paraId="2440AADB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4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E753C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6,108,767.18</w:t>
            </w:r>
          </w:p>
        </w:tc>
        <w:tc>
          <w:tcPr>
            <w:tcW w:w="285" w:type="dxa"/>
            <w:vAlign w:val="bottom"/>
          </w:tcPr>
          <w:p w14:paraId="48859FF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56495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142,663,799.67</w:t>
            </w:r>
          </w:p>
        </w:tc>
        <w:tc>
          <w:tcPr>
            <w:tcW w:w="285" w:type="dxa"/>
            <w:vAlign w:val="bottom"/>
          </w:tcPr>
          <w:p w14:paraId="0E48E94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28F0C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23A9C26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94E262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6,430,802.01</w:t>
            </w:r>
          </w:p>
        </w:tc>
        <w:tc>
          <w:tcPr>
            <w:tcW w:w="284" w:type="dxa"/>
            <w:gridSpan w:val="2"/>
            <w:vAlign w:val="bottom"/>
          </w:tcPr>
          <w:p w14:paraId="64BD9D12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3FA2B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268,973,567.57</w:t>
            </w:r>
          </w:p>
        </w:tc>
        <w:tc>
          <w:tcPr>
            <w:tcW w:w="284" w:type="dxa"/>
            <w:vAlign w:val="bottom"/>
          </w:tcPr>
          <w:p w14:paraId="795224E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5E1392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424,176,936.43</w:t>
            </w:r>
          </w:p>
        </w:tc>
        <w:tc>
          <w:tcPr>
            <w:tcW w:w="268" w:type="dxa"/>
            <w:vAlign w:val="bottom"/>
          </w:tcPr>
          <w:p w14:paraId="3721B2A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22CFE97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61022" w:rsidRPr="00633B2B" w14:paraId="43730861" w14:textId="77777777" w:rsidTr="00C545D0">
        <w:trPr>
          <w:trHeight w:val="367"/>
        </w:trPr>
        <w:tc>
          <w:tcPr>
            <w:tcW w:w="4821" w:type="dxa"/>
            <w:vAlign w:val="bottom"/>
          </w:tcPr>
          <w:p w14:paraId="0B865A6B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419" w:type="dxa"/>
            <w:tcBorders>
              <w:top w:val="double" w:sz="4" w:space="0" w:color="auto"/>
            </w:tcBorders>
            <w:vAlign w:val="bottom"/>
          </w:tcPr>
          <w:p w14:paraId="3C47710B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1BC8995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double" w:sz="4" w:space="0" w:color="auto"/>
            </w:tcBorders>
            <w:vAlign w:val="bottom"/>
          </w:tcPr>
          <w:p w14:paraId="79AFC9D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67DE32A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  <w:vAlign w:val="bottom"/>
          </w:tcPr>
          <w:p w14:paraId="52497DA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0" w:type="dxa"/>
            <w:vAlign w:val="bottom"/>
          </w:tcPr>
          <w:p w14:paraId="6865E20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double" w:sz="4" w:space="0" w:color="auto"/>
            </w:tcBorders>
            <w:vAlign w:val="bottom"/>
          </w:tcPr>
          <w:p w14:paraId="279D248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528E02F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double" w:sz="4" w:space="0" w:color="auto"/>
            </w:tcBorders>
            <w:vAlign w:val="bottom"/>
          </w:tcPr>
          <w:p w14:paraId="2D13931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62FFCF3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bottom"/>
          </w:tcPr>
          <w:p w14:paraId="0ABE8C9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8" w:type="dxa"/>
            <w:vAlign w:val="bottom"/>
          </w:tcPr>
          <w:p w14:paraId="4B2340A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22737C4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61022" w:rsidRPr="00633B2B" w14:paraId="78C7A1AF" w14:textId="77777777" w:rsidTr="00C545D0">
        <w:trPr>
          <w:trHeight w:val="367"/>
        </w:trPr>
        <w:tc>
          <w:tcPr>
            <w:tcW w:w="4821" w:type="dxa"/>
            <w:vAlign w:val="bottom"/>
          </w:tcPr>
          <w:p w14:paraId="2F155C9D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9" w:type="dxa"/>
            <w:vAlign w:val="bottom"/>
          </w:tcPr>
          <w:p w14:paraId="618EB1A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3A430DFE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397CA27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7D70825E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60464EA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0443415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232E920E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4CA5E8B2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13DCC4B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110,424,007.91</w:t>
            </w:r>
          </w:p>
        </w:tc>
        <w:tc>
          <w:tcPr>
            <w:tcW w:w="284" w:type="dxa"/>
            <w:vAlign w:val="bottom"/>
          </w:tcPr>
          <w:p w14:paraId="17726D7B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BDEBD7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110,424,007.91</w:t>
            </w:r>
          </w:p>
        </w:tc>
        <w:tc>
          <w:tcPr>
            <w:tcW w:w="268" w:type="dxa"/>
            <w:vAlign w:val="bottom"/>
          </w:tcPr>
          <w:p w14:paraId="4B18018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730097A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61022" w:rsidRPr="00633B2B" w14:paraId="5F79D40C" w14:textId="77777777" w:rsidTr="00C545D0">
        <w:trPr>
          <w:trHeight w:val="312"/>
        </w:trPr>
        <w:tc>
          <w:tcPr>
            <w:tcW w:w="4821" w:type="dxa"/>
            <w:vAlign w:val="bottom"/>
          </w:tcPr>
          <w:p w14:paraId="1D92AEB0" w14:textId="77777777" w:rsidR="00F61022" w:rsidRPr="00633B2B" w:rsidRDefault="00F61022" w:rsidP="00F61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19" w:type="dxa"/>
            <w:vAlign w:val="bottom"/>
          </w:tcPr>
          <w:p w14:paraId="1F445002" w14:textId="29E4C343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31,901,597.1</w:t>
            </w:r>
            <w:r w:rsidR="00F201F9"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5" w:type="dxa"/>
            <w:vAlign w:val="bottom"/>
          </w:tcPr>
          <w:p w14:paraId="1ABE2DC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0CEFD97B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68770C8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3A27ECB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28B0C3E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2058613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79955A5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71B75E4B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22A96759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7EE7DCC" w14:textId="42E5E622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31,901,597.1</w:t>
            </w:r>
            <w:r w:rsidR="00F201F9"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8" w:type="dxa"/>
            <w:vAlign w:val="bottom"/>
          </w:tcPr>
          <w:p w14:paraId="735CEB59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4EBDB948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61022" w:rsidRPr="00633B2B" w14:paraId="06A5D3E3" w14:textId="77777777" w:rsidTr="00C545D0">
        <w:trPr>
          <w:trHeight w:val="367"/>
        </w:trPr>
        <w:tc>
          <w:tcPr>
            <w:tcW w:w="4821" w:type="dxa"/>
            <w:vAlign w:val="bottom"/>
          </w:tcPr>
          <w:p w14:paraId="5FC8C8D8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หนี้สินตามสัญญาเช่า 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4CDE34E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59960332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6B058987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72,059,185.10</w:t>
            </w:r>
          </w:p>
        </w:tc>
        <w:tc>
          <w:tcPr>
            <w:tcW w:w="285" w:type="dxa"/>
            <w:vAlign w:val="bottom"/>
          </w:tcPr>
          <w:p w14:paraId="4E79DD41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  <w:vAlign w:val="bottom"/>
          </w:tcPr>
          <w:p w14:paraId="3429DEF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455B166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bottom w:val="single" w:sz="4" w:space="0" w:color="auto"/>
            </w:tcBorders>
            <w:vAlign w:val="bottom"/>
          </w:tcPr>
          <w:p w14:paraId="52772623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3FFEF9D0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vAlign w:val="bottom"/>
          </w:tcPr>
          <w:p w14:paraId="33C2660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43D0B64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38ED307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72,059,185.10</w:t>
            </w:r>
          </w:p>
        </w:tc>
        <w:tc>
          <w:tcPr>
            <w:tcW w:w="268" w:type="dxa"/>
            <w:vAlign w:val="bottom"/>
          </w:tcPr>
          <w:p w14:paraId="7E69E07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3ED4D96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F61022" w:rsidRPr="00633B2B" w14:paraId="32C7E81E" w14:textId="77777777" w:rsidTr="00C545D0">
        <w:trPr>
          <w:trHeight w:val="275"/>
        </w:trPr>
        <w:tc>
          <w:tcPr>
            <w:tcW w:w="4821" w:type="dxa"/>
            <w:vAlign w:val="bottom"/>
          </w:tcPr>
          <w:p w14:paraId="22BE622A" w14:textId="77777777" w:rsidR="00F61022" w:rsidRPr="00633B2B" w:rsidRDefault="00F61022" w:rsidP="00F61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4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C8AFA9" w14:textId="1DF603B4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31,901,597.1</w:t>
            </w:r>
            <w:r w:rsidR="00F201F9" w:rsidRPr="00633B2B">
              <w:rPr>
                <w:rFonts w:ascii="Angsana New" w:hAnsi="Angsana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5" w:type="dxa"/>
            <w:vAlign w:val="bottom"/>
          </w:tcPr>
          <w:p w14:paraId="3A07CE65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85D706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72,059,185.10</w:t>
            </w:r>
          </w:p>
        </w:tc>
        <w:tc>
          <w:tcPr>
            <w:tcW w:w="285" w:type="dxa"/>
            <w:vAlign w:val="bottom"/>
          </w:tcPr>
          <w:p w14:paraId="2196F552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4E1319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493F646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FC61DF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30436B4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7820CC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110,424,007.91</w:t>
            </w:r>
          </w:p>
        </w:tc>
        <w:tc>
          <w:tcPr>
            <w:tcW w:w="284" w:type="dxa"/>
            <w:vAlign w:val="bottom"/>
          </w:tcPr>
          <w:p w14:paraId="0C8EF1F4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E4C7D3" w14:textId="785B8360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214,384,790.1</w:t>
            </w:r>
            <w:r w:rsidR="00F201F9" w:rsidRPr="00633B2B">
              <w:rPr>
                <w:rFonts w:ascii="Angsana New" w:hAnsi="Angsana Ne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8" w:type="dxa"/>
            <w:vAlign w:val="bottom"/>
          </w:tcPr>
          <w:p w14:paraId="7DD2CD9A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9" w:type="dxa"/>
            <w:vAlign w:val="bottom"/>
          </w:tcPr>
          <w:p w14:paraId="1B2698FD" w14:textId="77777777" w:rsidR="00F61022" w:rsidRPr="00633B2B" w:rsidRDefault="00F61022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666CFE23" w14:textId="77777777" w:rsidR="00F61022" w:rsidRPr="00633B2B" w:rsidRDefault="00F61022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F0A9A8E" w14:textId="77777777" w:rsidR="002704CE" w:rsidRPr="00633B2B" w:rsidRDefault="002704CE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1565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1449"/>
        <w:gridCol w:w="240"/>
        <w:gridCol w:w="1179"/>
        <w:gridCol w:w="326"/>
        <w:gridCol w:w="1109"/>
        <w:gridCol w:w="332"/>
        <w:gridCol w:w="1537"/>
        <w:gridCol w:w="320"/>
        <w:gridCol w:w="1131"/>
        <w:gridCol w:w="323"/>
        <w:gridCol w:w="1368"/>
        <w:gridCol w:w="326"/>
        <w:gridCol w:w="1324"/>
        <w:gridCol w:w="7"/>
      </w:tblGrid>
      <w:tr w:rsidR="004B5EC5" w:rsidRPr="00633B2B" w14:paraId="40034F8F" w14:textId="77777777" w:rsidTr="00C545D0">
        <w:trPr>
          <w:trHeight w:val="342"/>
        </w:trPr>
        <w:tc>
          <w:tcPr>
            <w:tcW w:w="4679" w:type="dxa"/>
            <w:vAlign w:val="bottom"/>
          </w:tcPr>
          <w:p w14:paraId="56928239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10971" w:type="dxa"/>
            <w:gridSpan w:val="14"/>
            <w:tcBorders>
              <w:bottom w:val="single" w:sz="4" w:space="0" w:color="auto"/>
            </w:tcBorders>
            <w:vAlign w:val="bottom"/>
          </w:tcPr>
          <w:p w14:paraId="4D9AA045" w14:textId="41866EA5" w:rsidR="004B5EC5" w:rsidRPr="00633B2B" w:rsidRDefault="006E3E67" w:rsidP="006E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4B5EC5" w:rsidRPr="00633B2B" w14:paraId="014D6C7C" w14:textId="77777777" w:rsidTr="00C545D0">
        <w:trPr>
          <w:trHeight w:val="342"/>
        </w:trPr>
        <w:tc>
          <w:tcPr>
            <w:tcW w:w="4679" w:type="dxa"/>
            <w:vAlign w:val="bottom"/>
          </w:tcPr>
          <w:p w14:paraId="5A0FE848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7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4EE900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B5EC5" w:rsidRPr="00633B2B" w14:paraId="5EF4F79F" w14:textId="77777777" w:rsidTr="00C545D0">
        <w:trPr>
          <w:trHeight w:val="342"/>
        </w:trPr>
        <w:tc>
          <w:tcPr>
            <w:tcW w:w="4679" w:type="dxa"/>
            <w:vAlign w:val="bottom"/>
          </w:tcPr>
          <w:p w14:paraId="12478F77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7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578778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ธันวาคม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4B5EC5" w:rsidRPr="00633B2B" w14:paraId="4ADFADB0" w14:textId="77777777" w:rsidTr="00C545D0">
        <w:trPr>
          <w:gridAfter w:val="1"/>
          <w:wAfter w:w="7" w:type="dxa"/>
          <w:trHeight w:val="353"/>
        </w:trPr>
        <w:tc>
          <w:tcPr>
            <w:tcW w:w="4679" w:type="dxa"/>
            <w:vAlign w:val="bottom"/>
          </w:tcPr>
          <w:p w14:paraId="76CC7C01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463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BE2C20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vAlign w:val="bottom"/>
          </w:tcPr>
          <w:p w14:paraId="23AF818C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0" w:type="dxa"/>
            <w:tcBorders>
              <w:top w:val="single" w:sz="4" w:space="0" w:color="auto"/>
            </w:tcBorders>
            <w:vAlign w:val="bottom"/>
          </w:tcPr>
          <w:p w14:paraId="1F099AFF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  <w:vAlign w:val="bottom"/>
          </w:tcPr>
          <w:p w14:paraId="4E8BF8E2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vAlign w:val="bottom"/>
          </w:tcPr>
          <w:p w14:paraId="6AD7E48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7679EA8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  <w:vAlign w:val="bottom"/>
          </w:tcPr>
          <w:p w14:paraId="5D3E7E1A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vAlign w:val="bottom"/>
          </w:tcPr>
          <w:p w14:paraId="41789B04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4B5EC5" w:rsidRPr="00633B2B" w14:paraId="087D5B46" w14:textId="77777777" w:rsidTr="00C545D0">
        <w:trPr>
          <w:gridAfter w:val="1"/>
          <w:wAfter w:w="7" w:type="dxa"/>
          <w:trHeight w:val="619"/>
        </w:trPr>
        <w:tc>
          <w:tcPr>
            <w:tcW w:w="4679" w:type="dxa"/>
            <w:vAlign w:val="bottom"/>
          </w:tcPr>
          <w:p w14:paraId="02170C7D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46B8D4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392D774F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1B18FD" w14:textId="77777777" w:rsidR="00C545D0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</w:p>
          <w:p w14:paraId="2046D776" w14:textId="6EDC9A5F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326" w:type="dxa"/>
            <w:tcBorders>
              <w:top w:val="single" w:sz="4" w:space="0" w:color="auto"/>
            </w:tcBorders>
            <w:vAlign w:val="bottom"/>
          </w:tcPr>
          <w:p w14:paraId="58C48176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A78388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332" w:type="dxa"/>
            <w:tcBorders>
              <w:top w:val="single" w:sz="4" w:space="0" w:color="auto"/>
            </w:tcBorders>
            <w:vAlign w:val="bottom"/>
          </w:tcPr>
          <w:p w14:paraId="066DAEF5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  <w:vAlign w:val="bottom"/>
          </w:tcPr>
          <w:p w14:paraId="38DDA979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320" w:type="dxa"/>
            <w:vAlign w:val="bottom"/>
          </w:tcPr>
          <w:p w14:paraId="2ABB50D7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vAlign w:val="bottom"/>
          </w:tcPr>
          <w:p w14:paraId="6F18FF53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323" w:type="dxa"/>
            <w:vAlign w:val="bottom"/>
          </w:tcPr>
          <w:p w14:paraId="2D080E56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91AC466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326" w:type="dxa"/>
            <w:vAlign w:val="bottom"/>
          </w:tcPr>
          <w:p w14:paraId="02ED37A7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bottom"/>
          </w:tcPr>
          <w:p w14:paraId="617CB6CA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4B5EC5" w:rsidRPr="00633B2B" w14:paraId="02A4B679" w14:textId="77777777" w:rsidTr="00C545D0">
        <w:trPr>
          <w:gridAfter w:val="1"/>
          <w:wAfter w:w="7" w:type="dxa"/>
          <w:trHeight w:val="56"/>
        </w:trPr>
        <w:tc>
          <w:tcPr>
            <w:tcW w:w="4679" w:type="dxa"/>
          </w:tcPr>
          <w:p w14:paraId="4C234886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14:paraId="00A20A16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63699374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644AC273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23129E01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</w:tcPr>
          <w:p w14:paraId="1C44593E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</w:tcPr>
          <w:p w14:paraId="052060F1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14:paraId="4633A09E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</w:tcPr>
          <w:p w14:paraId="45A5A78A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7F192050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</w:tcPr>
          <w:p w14:paraId="01F98C56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D8968AD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7B819FD8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36DE20FF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4B5EC5" w:rsidRPr="00633B2B" w14:paraId="005B71D0" w14:textId="77777777" w:rsidTr="00C545D0">
        <w:trPr>
          <w:gridAfter w:val="1"/>
          <w:wAfter w:w="7" w:type="dxa"/>
          <w:trHeight w:val="353"/>
        </w:trPr>
        <w:tc>
          <w:tcPr>
            <w:tcW w:w="4679" w:type="dxa"/>
          </w:tcPr>
          <w:p w14:paraId="03F8FFA6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9" w:type="dxa"/>
          </w:tcPr>
          <w:p w14:paraId="027445EC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41AB2533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5DBEE222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7EF61CAC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2B6E905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</w:tcPr>
          <w:p w14:paraId="7E164C70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387F6CE8" w14:textId="0D2828B4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</w:tcPr>
          <w:p w14:paraId="0B81E2D1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0E719EF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</w:tcPr>
          <w:p w14:paraId="0CDAAD89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18" w:type="dxa"/>
            <w:gridSpan w:val="3"/>
            <w:vAlign w:val="center"/>
          </w:tcPr>
          <w:p w14:paraId="3C400DBA" w14:textId="77777777" w:rsidR="004B5EC5" w:rsidRPr="00633B2B" w:rsidRDefault="004B5EC5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138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4B5EC5" w:rsidRPr="00633B2B" w14:paraId="203D7DCC" w14:textId="77777777" w:rsidTr="00C545D0">
        <w:trPr>
          <w:gridAfter w:val="1"/>
          <w:wAfter w:w="7" w:type="dxa"/>
          <w:trHeight w:val="353"/>
        </w:trPr>
        <w:tc>
          <w:tcPr>
            <w:tcW w:w="4679" w:type="dxa"/>
          </w:tcPr>
          <w:p w14:paraId="4F29F8DA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49" w:type="dxa"/>
            <w:vAlign w:val="center"/>
          </w:tcPr>
          <w:p w14:paraId="183C9732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67810C6A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CC621A3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38054FF8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3ED9AA32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  <w:vAlign w:val="center"/>
          </w:tcPr>
          <w:p w14:paraId="3F63167B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5762501D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 w14:paraId="71A843CC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5F3DCC17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  <w:vAlign w:val="center"/>
          </w:tcPr>
          <w:p w14:paraId="60CB663F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61E5B32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059D84FA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07032F62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4B5EC5" w:rsidRPr="00633B2B" w14:paraId="50120D1E" w14:textId="77777777" w:rsidTr="00C545D0">
        <w:trPr>
          <w:gridAfter w:val="1"/>
          <w:wAfter w:w="7" w:type="dxa"/>
          <w:trHeight w:val="353"/>
        </w:trPr>
        <w:tc>
          <w:tcPr>
            <w:tcW w:w="4679" w:type="dxa"/>
          </w:tcPr>
          <w:p w14:paraId="720FC19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9" w:type="dxa"/>
            <w:vAlign w:val="center"/>
          </w:tcPr>
          <w:p w14:paraId="6183A150" w14:textId="1F9CD92D" w:rsidR="004B5EC5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11D06EE1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43A6809" w14:textId="2508944B" w:rsidR="004B5EC5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4FB5E0E2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0F81201C" w14:textId="6AC45C8D" w:rsidR="004B5EC5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67B99C20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56A75C2D" w14:textId="58AE46FF" w:rsidR="004B5EC5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3,145,395.30</w:t>
            </w:r>
          </w:p>
        </w:tc>
        <w:tc>
          <w:tcPr>
            <w:tcW w:w="320" w:type="dxa"/>
            <w:vAlign w:val="center"/>
          </w:tcPr>
          <w:p w14:paraId="6D882168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1A7684AD" w14:textId="5B167037" w:rsidR="004B5EC5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80,000.00</w:t>
            </w:r>
          </w:p>
        </w:tc>
        <w:tc>
          <w:tcPr>
            <w:tcW w:w="323" w:type="dxa"/>
            <w:vAlign w:val="center"/>
          </w:tcPr>
          <w:p w14:paraId="4FCC97EB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6ECFF9D" w14:textId="6CEF8245" w:rsidR="004B5EC5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3,225,395.30</w:t>
            </w:r>
          </w:p>
        </w:tc>
        <w:tc>
          <w:tcPr>
            <w:tcW w:w="326" w:type="dxa"/>
          </w:tcPr>
          <w:p w14:paraId="7D1723CA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7BC50307" w14:textId="53F952D6" w:rsidR="004B5EC5" w:rsidRPr="00633B2B" w:rsidRDefault="004154DE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0.20-0.50</w:t>
            </w:r>
          </w:p>
        </w:tc>
      </w:tr>
      <w:tr w:rsidR="004154DE" w:rsidRPr="00633B2B" w14:paraId="0172B3FE" w14:textId="77777777" w:rsidTr="00C545D0">
        <w:trPr>
          <w:gridAfter w:val="1"/>
          <w:wAfter w:w="7" w:type="dxa"/>
          <w:trHeight w:val="275"/>
        </w:trPr>
        <w:tc>
          <w:tcPr>
            <w:tcW w:w="4679" w:type="dxa"/>
          </w:tcPr>
          <w:p w14:paraId="5F8E0F30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49" w:type="dxa"/>
            <w:vAlign w:val="center"/>
          </w:tcPr>
          <w:p w14:paraId="67E995BA" w14:textId="55D943CB" w:rsidR="004154DE" w:rsidRPr="00633B2B" w:rsidRDefault="00590F5A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433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372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691.56</w:t>
            </w:r>
          </w:p>
        </w:tc>
        <w:tc>
          <w:tcPr>
            <w:tcW w:w="240" w:type="dxa"/>
            <w:vAlign w:val="center"/>
          </w:tcPr>
          <w:p w14:paraId="0721F2FD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C739566" w14:textId="552DCBB9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39373A74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6CA4A29" w14:textId="2599597A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698BCE73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337BFD86" w14:textId="70A851D2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36B9DF2A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3B30DCD" w14:textId="79128849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57252625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47354DE1" w14:textId="49EE19BE" w:rsidR="004154DE" w:rsidRPr="00633B2B" w:rsidRDefault="00590F5A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433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372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691.56</w:t>
            </w:r>
          </w:p>
        </w:tc>
        <w:tc>
          <w:tcPr>
            <w:tcW w:w="326" w:type="dxa"/>
          </w:tcPr>
          <w:p w14:paraId="62F994EA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1BD2CF98" w14:textId="294C8E5E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</w:tr>
      <w:tr w:rsidR="004154DE" w:rsidRPr="00633B2B" w14:paraId="1CFA567F" w14:textId="77777777" w:rsidTr="00C545D0">
        <w:trPr>
          <w:gridAfter w:val="1"/>
          <w:wAfter w:w="7" w:type="dxa"/>
          <w:trHeight w:val="275"/>
        </w:trPr>
        <w:tc>
          <w:tcPr>
            <w:tcW w:w="4679" w:type="dxa"/>
          </w:tcPr>
          <w:p w14:paraId="286FCC79" w14:textId="77777777" w:rsidR="004154DE" w:rsidRPr="00633B2B" w:rsidRDefault="004154DE" w:rsidP="004154DE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1449" w:type="dxa"/>
            <w:vAlign w:val="center"/>
          </w:tcPr>
          <w:p w14:paraId="64041672" w14:textId="2402CBB0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129,095,337.36</w:t>
            </w:r>
          </w:p>
        </w:tc>
        <w:tc>
          <w:tcPr>
            <w:tcW w:w="240" w:type="dxa"/>
            <w:vAlign w:val="center"/>
          </w:tcPr>
          <w:p w14:paraId="0BDE0C9D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096A220" w14:textId="58ED672D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0DD67D38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88E8DC7" w14:textId="070A6E82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0FE21397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6F164AEA" w14:textId="0457E3EC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4544E2A7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EB7ED04" w14:textId="57034B02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710CB62D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FB5C2C7" w14:textId="52FC527A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129,095,337.36</w:t>
            </w:r>
          </w:p>
        </w:tc>
        <w:tc>
          <w:tcPr>
            <w:tcW w:w="326" w:type="dxa"/>
          </w:tcPr>
          <w:p w14:paraId="4AFE0B75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0F0A6611" w14:textId="4B666269" w:rsidR="004154DE" w:rsidRPr="00633B2B" w:rsidRDefault="004154DE" w:rsidP="004154DE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15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.00</w:t>
            </w:r>
          </w:p>
        </w:tc>
      </w:tr>
      <w:tr w:rsidR="00C545D0" w:rsidRPr="00633B2B" w14:paraId="18C4441F" w14:textId="77777777" w:rsidTr="00C545D0">
        <w:trPr>
          <w:gridAfter w:val="1"/>
          <w:wAfter w:w="7" w:type="dxa"/>
          <w:trHeight w:val="342"/>
        </w:trPr>
        <w:tc>
          <w:tcPr>
            <w:tcW w:w="4679" w:type="dxa"/>
          </w:tcPr>
          <w:p w14:paraId="4AD50214" w14:textId="56FFEE61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และดอกเบี้ยค้างรับแก่กิจการอื่น</w:t>
            </w:r>
          </w:p>
        </w:tc>
        <w:tc>
          <w:tcPr>
            <w:tcW w:w="1449" w:type="dxa"/>
            <w:vAlign w:val="center"/>
          </w:tcPr>
          <w:p w14:paraId="68BD9F17" w14:textId="613D0251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384,616,209.87</w:t>
            </w:r>
          </w:p>
        </w:tc>
        <w:tc>
          <w:tcPr>
            <w:tcW w:w="240" w:type="dxa"/>
            <w:vAlign w:val="center"/>
          </w:tcPr>
          <w:p w14:paraId="4D8D2FCA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C6F2A94" w14:textId="0DF09126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0FC15393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6AFDFC9" w14:textId="69231546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2428CA09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4BDB6E98" w14:textId="08E6F0F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3C2EA751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64D5B00E" w14:textId="69244CAD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74CFFCEC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6A26E2E4" w14:textId="4BD5E6B0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384,616,209.87</w:t>
            </w:r>
          </w:p>
        </w:tc>
        <w:tc>
          <w:tcPr>
            <w:tcW w:w="326" w:type="dxa"/>
            <w:vAlign w:val="bottom"/>
          </w:tcPr>
          <w:p w14:paraId="70DB3A17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25506876" w14:textId="2794B8EA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7.50-15.00</w:t>
            </w:r>
          </w:p>
        </w:tc>
      </w:tr>
      <w:tr w:rsidR="00F201F9" w:rsidRPr="00633B2B" w14:paraId="38CEB4C5" w14:textId="77777777" w:rsidTr="00C545D0">
        <w:trPr>
          <w:gridAfter w:val="1"/>
          <w:wAfter w:w="7" w:type="dxa"/>
          <w:trHeight w:val="342"/>
        </w:trPr>
        <w:tc>
          <w:tcPr>
            <w:tcW w:w="4679" w:type="dxa"/>
          </w:tcPr>
          <w:p w14:paraId="3663C318" w14:textId="1F012693" w:rsidR="00F201F9" w:rsidRPr="00633B2B" w:rsidRDefault="00F201F9" w:rsidP="00C545D0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เงินให้กู้ยืมระยะยาวและดอกเบี้ยค้างรับแก่กิจการที่เกี่ยวข้องกัน</w:t>
            </w:r>
          </w:p>
        </w:tc>
        <w:tc>
          <w:tcPr>
            <w:tcW w:w="1449" w:type="dxa"/>
            <w:vAlign w:val="center"/>
          </w:tcPr>
          <w:p w14:paraId="2C40522D" w14:textId="75DF4F5F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3A9D55C0" w14:textId="77777777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0EF7294" w14:textId="6021D960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64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925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808.43</w:t>
            </w:r>
          </w:p>
        </w:tc>
        <w:tc>
          <w:tcPr>
            <w:tcW w:w="326" w:type="dxa"/>
            <w:vAlign w:val="center"/>
          </w:tcPr>
          <w:p w14:paraId="3D0B6AB6" w14:textId="77777777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A09A4E0" w14:textId="12F4DD36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5F0720A1" w14:textId="77777777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2F7BB90D" w14:textId="56D71118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3876E52A" w14:textId="77777777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4425400" w14:textId="13B7B391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3F9D5260" w14:textId="77777777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16E0691" w14:textId="3BEED7F5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64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925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808.43</w:t>
            </w:r>
          </w:p>
        </w:tc>
        <w:tc>
          <w:tcPr>
            <w:tcW w:w="326" w:type="dxa"/>
            <w:vAlign w:val="bottom"/>
          </w:tcPr>
          <w:p w14:paraId="44FEAC69" w14:textId="77777777" w:rsidR="00F201F9" w:rsidRPr="00633B2B" w:rsidRDefault="00F201F9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792919C6" w14:textId="1A16BF9C" w:rsidR="00F201F9" w:rsidRPr="00633B2B" w:rsidRDefault="00F201F9" w:rsidP="00C545D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4154DE" w:rsidRPr="00633B2B" w14:paraId="5822EA41" w14:textId="77777777" w:rsidTr="00C545D0">
        <w:trPr>
          <w:gridAfter w:val="1"/>
          <w:wAfter w:w="7" w:type="dxa"/>
          <w:trHeight w:val="342"/>
        </w:trPr>
        <w:tc>
          <w:tcPr>
            <w:tcW w:w="4679" w:type="dxa"/>
          </w:tcPr>
          <w:p w14:paraId="3C761727" w14:textId="43140D40" w:rsidR="004154DE" w:rsidRPr="00633B2B" w:rsidRDefault="004154DE" w:rsidP="004154DE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เงินให้กู้ยืมระยะยาวและดอกเบี้ยค้างรับแก่กิจการอื่น</w:t>
            </w:r>
          </w:p>
        </w:tc>
        <w:tc>
          <w:tcPr>
            <w:tcW w:w="1449" w:type="dxa"/>
            <w:vAlign w:val="center"/>
          </w:tcPr>
          <w:p w14:paraId="19630E5C" w14:textId="5F4448EB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082A9513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4A5AF79" w14:textId="2B1D2D3C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142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580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583.98</w:t>
            </w:r>
          </w:p>
        </w:tc>
        <w:tc>
          <w:tcPr>
            <w:tcW w:w="326" w:type="dxa"/>
            <w:vAlign w:val="center"/>
          </w:tcPr>
          <w:p w14:paraId="4349B04A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CFCDFF8" w14:textId="0AD79AB2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0C292C2D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22907039" w14:textId="37C15184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1A2E0530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289CB0A" w14:textId="6E8C7019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2B3F3F36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468C8C5" w14:textId="6E87C1C2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142,580,583.98</w:t>
            </w:r>
          </w:p>
        </w:tc>
        <w:tc>
          <w:tcPr>
            <w:tcW w:w="326" w:type="dxa"/>
            <w:vAlign w:val="bottom"/>
          </w:tcPr>
          <w:p w14:paraId="32EAF25A" w14:textId="77777777" w:rsidR="004154DE" w:rsidRPr="00633B2B" w:rsidRDefault="004154DE" w:rsidP="004154D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7A6036CA" w14:textId="2B2529A6" w:rsidR="004154DE" w:rsidRPr="00633B2B" w:rsidRDefault="004154DE" w:rsidP="004154DE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1.00-7.00</w:t>
            </w:r>
          </w:p>
        </w:tc>
      </w:tr>
      <w:tr w:rsidR="004154DE" w:rsidRPr="00633B2B" w14:paraId="2848F2A8" w14:textId="77777777" w:rsidTr="00C545D0">
        <w:trPr>
          <w:gridAfter w:val="1"/>
          <w:wAfter w:w="7" w:type="dxa"/>
          <w:trHeight w:val="342"/>
        </w:trPr>
        <w:tc>
          <w:tcPr>
            <w:tcW w:w="4679" w:type="dxa"/>
          </w:tcPr>
          <w:p w14:paraId="4E8197A7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49" w:type="dxa"/>
            <w:vAlign w:val="center"/>
          </w:tcPr>
          <w:p w14:paraId="5CA3CBEA" w14:textId="4697D3B9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12D2BF94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A0C5600" w14:textId="39E94F66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064C118D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F49EFA4" w14:textId="07433F8A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  <w:vAlign w:val="center"/>
          </w:tcPr>
          <w:p w14:paraId="427B40DE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0D7459C5" w14:textId="5DBF198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 w14:paraId="43A49B3B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1CE3F6E9" w14:textId="6A7676F9" w:rsidR="004154DE" w:rsidRPr="00360E9D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  <w:vAlign w:val="center"/>
          </w:tcPr>
          <w:p w14:paraId="7083FF44" w14:textId="77777777" w:rsidR="004154DE" w:rsidRPr="00360E9D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2E4BD81" w14:textId="5E25C7FF" w:rsidR="004154DE" w:rsidRPr="00360E9D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bottom"/>
          </w:tcPr>
          <w:p w14:paraId="6C46C39F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71CB88B8" w14:textId="49A2279D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C545D0" w:rsidRPr="00633B2B" w14:paraId="5357B0D1" w14:textId="77777777" w:rsidTr="00C545D0">
        <w:trPr>
          <w:gridAfter w:val="1"/>
          <w:wAfter w:w="7" w:type="dxa"/>
          <w:trHeight w:val="302"/>
        </w:trPr>
        <w:tc>
          <w:tcPr>
            <w:tcW w:w="4679" w:type="dxa"/>
          </w:tcPr>
          <w:p w14:paraId="1191DB98" w14:textId="77777777" w:rsidR="00C545D0" w:rsidRPr="00633B2B" w:rsidRDefault="00C545D0" w:rsidP="00C545D0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ไม่จดทะเบียนในตลาดหลักทรัพย์</w:t>
            </w:r>
          </w:p>
        </w:tc>
        <w:tc>
          <w:tcPr>
            <w:tcW w:w="1449" w:type="dxa"/>
            <w:vAlign w:val="center"/>
          </w:tcPr>
          <w:p w14:paraId="23A2116A" w14:textId="180C020C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1B82D605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5592E60" w14:textId="55745E6B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4954C0F6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37B7E06" w14:textId="643D8589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439E9228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3559EA8A" w14:textId="46371030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55877A16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4963828C" w14:textId="3D635846" w:rsidR="00C545D0" w:rsidRPr="00360E9D" w:rsidRDefault="006548F4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60E9D">
              <w:rPr>
                <w:rFonts w:ascii="Angsana New" w:hAnsi="Angsana New"/>
                <w:spacing w:val="-2"/>
                <w:sz w:val="24"/>
                <w:szCs w:val="24"/>
              </w:rPr>
              <w:t>4</w:t>
            </w:r>
            <w:r w:rsidR="00C545D0" w:rsidRPr="00360E9D">
              <w:rPr>
                <w:rFonts w:ascii="Angsana New" w:hAnsi="Angsana New"/>
                <w:spacing w:val="-2"/>
                <w:sz w:val="24"/>
                <w:szCs w:val="24"/>
              </w:rPr>
              <w:t>0,000,000.00</w:t>
            </w:r>
          </w:p>
        </w:tc>
        <w:tc>
          <w:tcPr>
            <w:tcW w:w="323" w:type="dxa"/>
            <w:vAlign w:val="center"/>
          </w:tcPr>
          <w:p w14:paraId="09940590" w14:textId="77777777" w:rsidR="00C545D0" w:rsidRPr="00360E9D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EA60A7B" w14:textId="048AD40B" w:rsidR="00C545D0" w:rsidRPr="00360E9D" w:rsidRDefault="006548F4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60E9D">
              <w:rPr>
                <w:rFonts w:ascii="Angsana New" w:hAnsi="Angsana New"/>
                <w:spacing w:val="-2"/>
                <w:sz w:val="24"/>
                <w:szCs w:val="24"/>
              </w:rPr>
              <w:t>4</w:t>
            </w:r>
            <w:r w:rsidR="00C545D0" w:rsidRPr="00360E9D">
              <w:rPr>
                <w:rFonts w:ascii="Angsana New" w:hAnsi="Angsana New"/>
                <w:spacing w:val="-2"/>
                <w:sz w:val="24"/>
                <w:szCs w:val="24"/>
              </w:rPr>
              <w:t>0,000,000.00</w:t>
            </w:r>
          </w:p>
        </w:tc>
        <w:tc>
          <w:tcPr>
            <w:tcW w:w="326" w:type="dxa"/>
            <w:vAlign w:val="bottom"/>
          </w:tcPr>
          <w:p w14:paraId="12ECC7C2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20B8245C" w14:textId="6CD68FD8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4154DE" w:rsidRPr="00633B2B" w14:paraId="3140070B" w14:textId="77777777" w:rsidTr="00C545D0">
        <w:trPr>
          <w:gridAfter w:val="1"/>
          <w:wAfter w:w="7" w:type="dxa"/>
          <w:trHeight w:val="342"/>
        </w:trPr>
        <w:tc>
          <w:tcPr>
            <w:tcW w:w="4679" w:type="dxa"/>
          </w:tcPr>
          <w:p w14:paraId="1A9881D4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67B9642D" w14:textId="2A193B66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4E44FB19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4761C560" w14:textId="1F887E7D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450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000.00</w:t>
            </w:r>
          </w:p>
        </w:tc>
        <w:tc>
          <w:tcPr>
            <w:tcW w:w="326" w:type="dxa"/>
            <w:vAlign w:val="center"/>
          </w:tcPr>
          <w:p w14:paraId="0CDDBECF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1EDB0E4" w14:textId="79F4DF45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06A7DC52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70BBDFD2" w14:textId="3301C822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728677AB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2BA9C90B" w14:textId="1C0F6539" w:rsidR="004154DE" w:rsidRPr="00360E9D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60E9D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2B927075" w14:textId="77777777" w:rsidR="004154DE" w:rsidRPr="00360E9D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BF0FA98" w14:textId="6B359CF7" w:rsidR="004154DE" w:rsidRPr="00360E9D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60E9D">
              <w:rPr>
                <w:rFonts w:ascii="Angsana New" w:hAnsi="Angsana New"/>
                <w:spacing w:val="-2"/>
                <w:sz w:val="24"/>
                <w:szCs w:val="24"/>
              </w:rPr>
              <w:t>450,000.00</w:t>
            </w:r>
          </w:p>
        </w:tc>
        <w:tc>
          <w:tcPr>
            <w:tcW w:w="326" w:type="dxa"/>
            <w:vAlign w:val="bottom"/>
          </w:tcPr>
          <w:p w14:paraId="56CA54A3" w14:textId="77777777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2B1DCCA1" w14:textId="7762AD3C" w:rsidR="004154DE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</w:tr>
      <w:tr w:rsidR="004B5EC5" w:rsidRPr="00633B2B" w14:paraId="22403ABB" w14:textId="77777777" w:rsidTr="00C545D0">
        <w:trPr>
          <w:gridAfter w:val="1"/>
          <w:wAfter w:w="7" w:type="dxa"/>
          <w:trHeight w:val="353"/>
        </w:trPr>
        <w:tc>
          <w:tcPr>
            <w:tcW w:w="4679" w:type="dxa"/>
          </w:tcPr>
          <w:p w14:paraId="005B0093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31B722" w14:textId="382995EC" w:rsidR="004B5EC5" w:rsidRPr="00633B2B" w:rsidRDefault="00590F5A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947,084,238.79</w:t>
            </w:r>
          </w:p>
        </w:tc>
        <w:tc>
          <w:tcPr>
            <w:tcW w:w="240" w:type="dxa"/>
            <w:vAlign w:val="center"/>
          </w:tcPr>
          <w:p w14:paraId="144B61E2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AF6C463" w14:textId="6890C99C" w:rsidR="004B5EC5" w:rsidRPr="00633B2B" w:rsidRDefault="00F201F9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207,956,392.41</w:t>
            </w:r>
          </w:p>
        </w:tc>
        <w:tc>
          <w:tcPr>
            <w:tcW w:w="326" w:type="dxa"/>
            <w:vAlign w:val="center"/>
          </w:tcPr>
          <w:p w14:paraId="57D8E706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23C1F3" w14:textId="4B91A02C" w:rsidR="004B5EC5" w:rsidRPr="00633B2B" w:rsidRDefault="004154DE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  <w:tc>
          <w:tcPr>
            <w:tcW w:w="332" w:type="dxa"/>
            <w:vAlign w:val="center"/>
          </w:tcPr>
          <w:p w14:paraId="71D448E9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FE1757" w14:textId="797250F6" w:rsidR="004B5EC5" w:rsidRPr="00633B2B" w:rsidRDefault="004B5169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3,145,395.30</w:t>
            </w:r>
          </w:p>
        </w:tc>
        <w:tc>
          <w:tcPr>
            <w:tcW w:w="320" w:type="dxa"/>
            <w:vAlign w:val="center"/>
          </w:tcPr>
          <w:p w14:paraId="69D258D1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A63FA3" w14:textId="1C629C84" w:rsidR="004B5EC5" w:rsidRPr="00360E9D" w:rsidRDefault="006548F4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60E9D">
              <w:rPr>
                <w:rFonts w:ascii="Angsana New" w:hAnsi="Angsana New"/>
                <w:spacing w:val="-2"/>
                <w:sz w:val="24"/>
                <w:szCs w:val="24"/>
              </w:rPr>
              <w:t>4</w:t>
            </w:r>
            <w:r w:rsidR="004154DE" w:rsidRPr="00360E9D">
              <w:rPr>
                <w:rFonts w:ascii="Angsana New" w:hAnsi="Angsana New"/>
                <w:spacing w:val="-2"/>
                <w:sz w:val="24"/>
                <w:szCs w:val="24"/>
              </w:rPr>
              <w:t>0,0</w:t>
            </w:r>
            <w:r w:rsidR="001F3E93" w:rsidRPr="00360E9D">
              <w:rPr>
                <w:rFonts w:ascii="Angsana New" w:hAnsi="Angsana New"/>
                <w:spacing w:val="-2"/>
                <w:sz w:val="24"/>
                <w:szCs w:val="24"/>
              </w:rPr>
              <w:t>8</w:t>
            </w:r>
            <w:r w:rsidR="004154DE" w:rsidRPr="00360E9D">
              <w:rPr>
                <w:rFonts w:ascii="Angsana New" w:hAnsi="Angsana New"/>
                <w:spacing w:val="-2"/>
                <w:sz w:val="24"/>
                <w:szCs w:val="24"/>
              </w:rPr>
              <w:t>0,000.00</w:t>
            </w:r>
          </w:p>
        </w:tc>
        <w:tc>
          <w:tcPr>
            <w:tcW w:w="323" w:type="dxa"/>
            <w:vAlign w:val="center"/>
          </w:tcPr>
          <w:p w14:paraId="15E437C5" w14:textId="77777777" w:rsidR="004B5EC5" w:rsidRPr="00360E9D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3C3517" w14:textId="062B3EA7" w:rsidR="004B5EC5" w:rsidRPr="00360E9D" w:rsidRDefault="006548F4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60E9D">
              <w:rPr>
                <w:rFonts w:ascii="Angsana New" w:hAnsi="Angsana New"/>
                <w:spacing w:val="-2"/>
                <w:sz w:val="24"/>
                <w:szCs w:val="24"/>
              </w:rPr>
              <w:t>1,198,266,026.50</w:t>
            </w:r>
          </w:p>
        </w:tc>
        <w:tc>
          <w:tcPr>
            <w:tcW w:w="326" w:type="dxa"/>
          </w:tcPr>
          <w:p w14:paraId="73CD99D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319452F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4B5EC5" w:rsidRPr="00633B2B" w14:paraId="0DF45BFF" w14:textId="77777777" w:rsidTr="00C545D0">
        <w:trPr>
          <w:gridAfter w:val="1"/>
          <w:wAfter w:w="7" w:type="dxa"/>
          <w:trHeight w:val="342"/>
        </w:trPr>
        <w:tc>
          <w:tcPr>
            <w:tcW w:w="4679" w:type="dxa"/>
          </w:tcPr>
          <w:p w14:paraId="1519DFB8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449" w:type="dxa"/>
            <w:tcBorders>
              <w:top w:val="double" w:sz="4" w:space="0" w:color="auto"/>
            </w:tcBorders>
            <w:vAlign w:val="center"/>
          </w:tcPr>
          <w:p w14:paraId="1CA849C6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7F22DFAE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double" w:sz="4" w:space="0" w:color="auto"/>
            </w:tcBorders>
            <w:vAlign w:val="center"/>
          </w:tcPr>
          <w:p w14:paraId="77EC2399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391E9B7E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double" w:sz="4" w:space="0" w:color="auto"/>
            </w:tcBorders>
            <w:vAlign w:val="center"/>
          </w:tcPr>
          <w:p w14:paraId="664014CD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  <w:vAlign w:val="center"/>
          </w:tcPr>
          <w:p w14:paraId="436AE91E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double" w:sz="4" w:space="0" w:color="auto"/>
            </w:tcBorders>
            <w:vAlign w:val="center"/>
          </w:tcPr>
          <w:p w14:paraId="777E0C45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 w14:paraId="39A9B43E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double" w:sz="4" w:space="0" w:color="auto"/>
            </w:tcBorders>
            <w:vAlign w:val="center"/>
          </w:tcPr>
          <w:p w14:paraId="3E748E0F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  <w:vAlign w:val="center"/>
          </w:tcPr>
          <w:p w14:paraId="187A9FA2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  <w:vAlign w:val="center"/>
          </w:tcPr>
          <w:p w14:paraId="334AB696" w14:textId="77777777" w:rsidR="004B5EC5" w:rsidRPr="00633B2B" w:rsidRDefault="004B5EC5" w:rsidP="004154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544B5CD3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6A34FDAA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201F9" w:rsidRPr="00633B2B" w14:paraId="000ABFEF" w14:textId="77777777" w:rsidTr="00C545D0">
        <w:trPr>
          <w:gridAfter w:val="1"/>
          <w:wAfter w:w="7" w:type="dxa"/>
          <w:trHeight w:val="68"/>
        </w:trPr>
        <w:tc>
          <w:tcPr>
            <w:tcW w:w="4679" w:type="dxa"/>
            <w:vAlign w:val="bottom"/>
          </w:tcPr>
          <w:p w14:paraId="7279F510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49" w:type="dxa"/>
            <w:vAlign w:val="center"/>
          </w:tcPr>
          <w:p w14:paraId="4BBB6631" w14:textId="37945A93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6F4C378C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9FBD637" w14:textId="516381C8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2D55EC99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546283A5" w14:textId="7176C153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62613784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469BB658" w14:textId="73E38E0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5EAF1D51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7F0493F9" w14:textId="60749BF8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52,315,566.17</w:t>
            </w:r>
          </w:p>
        </w:tc>
        <w:tc>
          <w:tcPr>
            <w:tcW w:w="323" w:type="dxa"/>
            <w:vAlign w:val="center"/>
          </w:tcPr>
          <w:p w14:paraId="6DADB8B5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C93DE55" w14:textId="5132C67B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52,315,566.17</w:t>
            </w:r>
          </w:p>
        </w:tc>
        <w:tc>
          <w:tcPr>
            <w:tcW w:w="326" w:type="dxa"/>
          </w:tcPr>
          <w:p w14:paraId="0FC52FFC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1ACE8681" w14:textId="5565C849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F201F9" w:rsidRPr="00633B2B" w14:paraId="51F7BE82" w14:textId="77777777" w:rsidTr="00C545D0">
        <w:trPr>
          <w:gridAfter w:val="1"/>
          <w:wAfter w:w="7" w:type="dxa"/>
          <w:trHeight w:val="342"/>
        </w:trPr>
        <w:tc>
          <w:tcPr>
            <w:tcW w:w="4679" w:type="dxa"/>
            <w:vAlign w:val="bottom"/>
          </w:tcPr>
          <w:p w14:paraId="3771E8B9" w14:textId="77777777" w:rsidR="00F201F9" w:rsidRPr="00633B2B" w:rsidRDefault="00F201F9" w:rsidP="00F201F9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1449" w:type="dxa"/>
            <w:vAlign w:val="center"/>
          </w:tcPr>
          <w:p w14:paraId="27F9E431" w14:textId="3478BF5C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49,640,185.06</w:t>
            </w:r>
          </w:p>
        </w:tc>
        <w:tc>
          <w:tcPr>
            <w:tcW w:w="240" w:type="dxa"/>
            <w:vAlign w:val="center"/>
          </w:tcPr>
          <w:p w14:paraId="38B3EAE4" w14:textId="77777777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6947046B" w14:textId="68195A69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6" w:type="dxa"/>
            <w:vAlign w:val="center"/>
          </w:tcPr>
          <w:p w14:paraId="648163AC" w14:textId="77777777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2D99F6A" w14:textId="78291AE1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32" w:type="dxa"/>
            <w:vAlign w:val="center"/>
          </w:tcPr>
          <w:p w14:paraId="01C58EDC" w14:textId="77777777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1306503D" w14:textId="5EC3F75E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0" w:type="dxa"/>
            <w:vAlign w:val="center"/>
          </w:tcPr>
          <w:p w14:paraId="7440DE1F" w14:textId="77777777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7963150" w14:textId="54B57D99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3" w:type="dxa"/>
            <w:vAlign w:val="center"/>
          </w:tcPr>
          <w:p w14:paraId="57EEB330" w14:textId="77777777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</w:tcPr>
          <w:p w14:paraId="7B5D0C47" w14:textId="1C472BCD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49,640,185.06</w:t>
            </w:r>
          </w:p>
        </w:tc>
        <w:tc>
          <w:tcPr>
            <w:tcW w:w="326" w:type="dxa"/>
          </w:tcPr>
          <w:p w14:paraId="3BAD09D0" w14:textId="77777777" w:rsidR="00F201F9" w:rsidRPr="00633B2B" w:rsidRDefault="00F201F9" w:rsidP="00F201F9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785E3A83" w14:textId="67386378" w:rsidR="00F201F9" w:rsidRPr="00633B2B" w:rsidRDefault="00F201F9" w:rsidP="00F201F9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F201F9" w:rsidRPr="00633B2B" w14:paraId="0D3B6F19" w14:textId="77777777" w:rsidTr="00C545D0">
        <w:trPr>
          <w:gridAfter w:val="1"/>
          <w:wAfter w:w="7" w:type="dxa"/>
          <w:trHeight w:val="388"/>
        </w:trPr>
        <w:tc>
          <w:tcPr>
            <w:tcW w:w="4679" w:type="dxa"/>
            <w:vAlign w:val="bottom"/>
          </w:tcPr>
          <w:p w14:paraId="28545213" w14:textId="77777777" w:rsidR="00F201F9" w:rsidRPr="00633B2B" w:rsidRDefault="00F201F9" w:rsidP="00F201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49" w:type="dxa"/>
            <w:vAlign w:val="bottom"/>
          </w:tcPr>
          <w:p w14:paraId="45DD7C5E" w14:textId="6138530A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16,164,990.40</w:t>
            </w:r>
          </w:p>
        </w:tc>
        <w:tc>
          <w:tcPr>
            <w:tcW w:w="240" w:type="dxa"/>
            <w:vAlign w:val="bottom"/>
          </w:tcPr>
          <w:p w14:paraId="5CF8F757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bottom"/>
          </w:tcPr>
          <w:p w14:paraId="5635B299" w14:textId="2FAE65A8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6" w:type="dxa"/>
            <w:vAlign w:val="bottom"/>
          </w:tcPr>
          <w:p w14:paraId="65118A4C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14:paraId="6CF362F8" w14:textId="5BF92E6F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32" w:type="dxa"/>
            <w:vAlign w:val="bottom"/>
          </w:tcPr>
          <w:p w14:paraId="5028AA5F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bottom"/>
          </w:tcPr>
          <w:p w14:paraId="431CD61A" w14:textId="1EF5B22F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0" w:type="dxa"/>
            <w:vAlign w:val="bottom"/>
          </w:tcPr>
          <w:p w14:paraId="444E8A3F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41A74D2" w14:textId="51A04999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3" w:type="dxa"/>
            <w:vAlign w:val="bottom"/>
          </w:tcPr>
          <w:p w14:paraId="56005F46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6753E91A" w14:textId="386ECA0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 xml:space="preserve"> 16,164,990.40 </w:t>
            </w:r>
          </w:p>
        </w:tc>
        <w:tc>
          <w:tcPr>
            <w:tcW w:w="326" w:type="dxa"/>
            <w:vAlign w:val="bottom"/>
          </w:tcPr>
          <w:p w14:paraId="19228122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5BC0C466" w14:textId="12A1CC1F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7.8</w:t>
            </w:r>
          </w:p>
        </w:tc>
      </w:tr>
      <w:tr w:rsidR="00F201F9" w:rsidRPr="00633B2B" w14:paraId="2A8AF244" w14:textId="77777777" w:rsidTr="00C545D0">
        <w:trPr>
          <w:gridAfter w:val="1"/>
          <w:wAfter w:w="7" w:type="dxa"/>
          <w:trHeight w:val="280"/>
        </w:trPr>
        <w:tc>
          <w:tcPr>
            <w:tcW w:w="4679" w:type="dxa"/>
            <w:vAlign w:val="bottom"/>
          </w:tcPr>
          <w:p w14:paraId="3C21D717" w14:textId="77777777" w:rsidR="00F201F9" w:rsidRPr="00633B2B" w:rsidRDefault="00F201F9" w:rsidP="00F201F9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449" w:type="dxa"/>
          </w:tcPr>
          <w:p w14:paraId="7945725B" w14:textId="7BF4A670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240" w:type="dxa"/>
            <w:vAlign w:val="center"/>
          </w:tcPr>
          <w:p w14:paraId="78410790" w14:textId="77777777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71CC1EEA" w14:textId="4C52D1D8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90,005,557.69</w:t>
            </w:r>
          </w:p>
        </w:tc>
        <w:tc>
          <w:tcPr>
            <w:tcW w:w="326" w:type="dxa"/>
            <w:vAlign w:val="center"/>
          </w:tcPr>
          <w:p w14:paraId="3ECADDBC" w14:textId="77777777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7A95057" w14:textId="01774C8B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32" w:type="dxa"/>
            <w:vAlign w:val="center"/>
          </w:tcPr>
          <w:p w14:paraId="057BC152" w14:textId="77777777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77B4249A" w14:textId="52C1712A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0" w:type="dxa"/>
            <w:vAlign w:val="center"/>
          </w:tcPr>
          <w:p w14:paraId="54ED2287" w14:textId="77777777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852752E" w14:textId="0D344575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3" w:type="dxa"/>
            <w:vAlign w:val="center"/>
          </w:tcPr>
          <w:p w14:paraId="7E661AE8" w14:textId="77777777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</w:tcPr>
          <w:p w14:paraId="2E233523" w14:textId="0BEA5EE2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90,005,557.69</w:t>
            </w:r>
          </w:p>
        </w:tc>
        <w:tc>
          <w:tcPr>
            <w:tcW w:w="326" w:type="dxa"/>
            <w:vAlign w:val="bottom"/>
          </w:tcPr>
          <w:p w14:paraId="17BA4720" w14:textId="77777777" w:rsidR="00F201F9" w:rsidRPr="00633B2B" w:rsidRDefault="00F201F9" w:rsidP="00F201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60474E12" w14:textId="4AD257DA" w:rsidR="00F201F9" w:rsidRPr="00633B2B" w:rsidRDefault="00F201F9" w:rsidP="00F201F9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F201F9" w:rsidRPr="00633B2B" w14:paraId="2A4C67CD" w14:textId="77777777" w:rsidTr="00C545D0">
        <w:trPr>
          <w:gridAfter w:val="1"/>
          <w:wAfter w:w="7" w:type="dxa"/>
          <w:trHeight w:val="342"/>
        </w:trPr>
        <w:tc>
          <w:tcPr>
            <w:tcW w:w="4679" w:type="dxa"/>
            <w:vAlign w:val="bottom"/>
          </w:tcPr>
          <w:p w14:paraId="2F7CD97F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63B098DA" w14:textId="73A21923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240" w:type="dxa"/>
            <w:vAlign w:val="center"/>
          </w:tcPr>
          <w:p w14:paraId="08E4DA7C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4E9E811E" w14:textId="1D598020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22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424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170.08</w:t>
            </w:r>
          </w:p>
        </w:tc>
        <w:tc>
          <w:tcPr>
            <w:tcW w:w="326" w:type="dxa"/>
            <w:vAlign w:val="center"/>
          </w:tcPr>
          <w:p w14:paraId="31CC2CF9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E61478" w14:textId="58C01968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32" w:type="dxa"/>
            <w:vAlign w:val="center"/>
          </w:tcPr>
          <w:p w14:paraId="15ABE210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7E0C4891" w14:textId="621F4C05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0" w:type="dxa"/>
            <w:vAlign w:val="center"/>
          </w:tcPr>
          <w:p w14:paraId="3848D654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5D53291C" w14:textId="295948EF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3" w:type="dxa"/>
            <w:vAlign w:val="center"/>
          </w:tcPr>
          <w:p w14:paraId="5A5CF3C8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B012CFA" w14:textId="4CDB46C2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 xml:space="preserve"> 22,424,170.08 </w:t>
            </w:r>
          </w:p>
        </w:tc>
        <w:tc>
          <w:tcPr>
            <w:tcW w:w="326" w:type="dxa"/>
          </w:tcPr>
          <w:p w14:paraId="37274D2F" w14:textId="77777777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79C8E028" w14:textId="2E0492F6" w:rsidR="00F201F9" w:rsidRPr="00633B2B" w:rsidRDefault="00F201F9" w:rsidP="00F201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7.35</w:t>
            </w:r>
          </w:p>
        </w:tc>
      </w:tr>
      <w:tr w:rsidR="00C545D0" w:rsidRPr="00633B2B" w14:paraId="5E0A964B" w14:textId="77777777" w:rsidTr="00C545D0">
        <w:trPr>
          <w:gridAfter w:val="1"/>
          <w:wAfter w:w="7" w:type="dxa"/>
          <w:trHeight w:val="353"/>
        </w:trPr>
        <w:tc>
          <w:tcPr>
            <w:tcW w:w="4679" w:type="dxa"/>
            <w:vAlign w:val="bottom"/>
          </w:tcPr>
          <w:p w14:paraId="5036F452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47C740" w14:textId="0ED890C2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65,805,175.46</w:t>
            </w:r>
          </w:p>
        </w:tc>
        <w:tc>
          <w:tcPr>
            <w:tcW w:w="240" w:type="dxa"/>
            <w:vAlign w:val="center"/>
          </w:tcPr>
          <w:p w14:paraId="47B3DDCE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A5115D4" w14:textId="7E5E57AA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112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429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727.77</w:t>
            </w:r>
          </w:p>
        </w:tc>
        <w:tc>
          <w:tcPr>
            <w:tcW w:w="326" w:type="dxa"/>
            <w:vAlign w:val="center"/>
          </w:tcPr>
          <w:p w14:paraId="73BF58BA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</w:tcPr>
          <w:p w14:paraId="0EBBDB4C" w14:textId="5C9B8B5D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32" w:type="dxa"/>
            <w:vAlign w:val="center"/>
          </w:tcPr>
          <w:p w14:paraId="57D8B2AC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double" w:sz="4" w:space="0" w:color="auto"/>
            </w:tcBorders>
          </w:tcPr>
          <w:p w14:paraId="2F4B55F0" w14:textId="65B44E01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0" w:type="dxa"/>
            <w:vAlign w:val="center"/>
          </w:tcPr>
          <w:p w14:paraId="782CAFC7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604C18" w14:textId="333893B0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52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315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566.17</w:t>
            </w:r>
          </w:p>
        </w:tc>
        <w:tc>
          <w:tcPr>
            <w:tcW w:w="323" w:type="dxa"/>
            <w:vAlign w:val="center"/>
          </w:tcPr>
          <w:p w14:paraId="3A5416A7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6F5C7A7" w14:textId="55CB2F26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230,550,469.40</w:t>
            </w:r>
          </w:p>
        </w:tc>
        <w:tc>
          <w:tcPr>
            <w:tcW w:w="326" w:type="dxa"/>
          </w:tcPr>
          <w:p w14:paraId="5DF93A57" w14:textId="77777777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3D40124B" w14:textId="0086B3BA" w:rsidR="00C545D0" w:rsidRPr="00633B2B" w:rsidRDefault="00C545D0" w:rsidP="00C545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C545D0" w:rsidRPr="00633B2B" w14:paraId="5D007117" w14:textId="77777777" w:rsidTr="004B5169">
        <w:trPr>
          <w:gridAfter w:val="1"/>
          <w:wAfter w:w="7" w:type="dxa"/>
          <w:trHeight w:val="353"/>
        </w:trPr>
        <w:tc>
          <w:tcPr>
            <w:tcW w:w="4679" w:type="dxa"/>
            <w:vAlign w:val="bottom"/>
          </w:tcPr>
          <w:p w14:paraId="52675C1C" w14:textId="77777777" w:rsidR="00C545D0" w:rsidRPr="00633B2B" w:rsidRDefault="00C545D0" w:rsidP="00C545D0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9" w:type="dxa"/>
            <w:tcBorders>
              <w:top w:val="double" w:sz="4" w:space="0" w:color="auto"/>
            </w:tcBorders>
            <w:vAlign w:val="center"/>
          </w:tcPr>
          <w:p w14:paraId="62457AC8" w14:textId="77777777" w:rsidR="00C545D0" w:rsidRPr="00633B2B" w:rsidRDefault="00C545D0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1E8437FB" w14:textId="77777777" w:rsidR="00C545D0" w:rsidRPr="00633B2B" w:rsidRDefault="00C545D0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double" w:sz="4" w:space="0" w:color="auto"/>
            </w:tcBorders>
            <w:vAlign w:val="center"/>
          </w:tcPr>
          <w:p w14:paraId="51644C2F" w14:textId="77777777" w:rsidR="00C545D0" w:rsidRPr="00633B2B" w:rsidRDefault="00C545D0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0FCB832A" w14:textId="77777777" w:rsidR="00C545D0" w:rsidRPr="00633B2B" w:rsidRDefault="00C545D0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double" w:sz="4" w:space="0" w:color="auto"/>
            </w:tcBorders>
            <w:vAlign w:val="center"/>
          </w:tcPr>
          <w:p w14:paraId="0D739ECE" w14:textId="77777777" w:rsidR="00C545D0" w:rsidRPr="00633B2B" w:rsidRDefault="00C545D0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  <w:vAlign w:val="center"/>
          </w:tcPr>
          <w:p w14:paraId="279FEF52" w14:textId="77777777" w:rsidR="00C545D0" w:rsidRPr="00633B2B" w:rsidRDefault="00C545D0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double" w:sz="4" w:space="0" w:color="auto"/>
            </w:tcBorders>
            <w:vAlign w:val="center"/>
          </w:tcPr>
          <w:p w14:paraId="3DACF641" w14:textId="77777777" w:rsidR="00C545D0" w:rsidRPr="00633B2B" w:rsidRDefault="00C545D0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 w14:paraId="2F6FF0CF" w14:textId="77777777" w:rsidR="00C545D0" w:rsidRPr="00633B2B" w:rsidRDefault="00C545D0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double" w:sz="4" w:space="0" w:color="auto"/>
            </w:tcBorders>
            <w:vAlign w:val="center"/>
          </w:tcPr>
          <w:p w14:paraId="7475FCD4" w14:textId="77777777" w:rsidR="00C545D0" w:rsidRPr="00633B2B" w:rsidRDefault="00C545D0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  <w:vAlign w:val="center"/>
          </w:tcPr>
          <w:p w14:paraId="6D7143BA" w14:textId="77777777" w:rsidR="00C545D0" w:rsidRPr="00633B2B" w:rsidRDefault="00C545D0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  <w:vAlign w:val="center"/>
          </w:tcPr>
          <w:p w14:paraId="2D403A5F" w14:textId="77777777" w:rsidR="00C545D0" w:rsidRPr="00633B2B" w:rsidRDefault="00C545D0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140C1579" w14:textId="77777777" w:rsidR="00C545D0" w:rsidRPr="00633B2B" w:rsidRDefault="00C545D0" w:rsidP="00C545D0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2EA076F5" w14:textId="77777777" w:rsidR="00C545D0" w:rsidRPr="00633B2B" w:rsidRDefault="00C545D0" w:rsidP="00C545D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C53495" w:rsidRPr="00633B2B" w14:paraId="433B45EF" w14:textId="77777777" w:rsidTr="004B5169">
        <w:trPr>
          <w:gridAfter w:val="1"/>
          <w:wAfter w:w="7" w:type="dxa"/>
          <w:trHeight w:val="353"/>
        </w:trPr>
        <w:tc>
          <w:tcPr>
            <w:tcW w:w="4679" w:type="dxa"/>
            <w:vAlign w:val="bottom"/>
          </w:tcPr>
          <w:p w14:paraId="707F0499" w14:textId="77777777" w:rsidR="00C53495" w:rsidRPr="00633B2B" w:rsidRDefault="00C53495" w:rsidP="00C545D0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9" w:type="dxa"/>
            <w:vAlign w:val="center"/>
          </w:tcPr>
          <w:p w14:paraId="53E04F47" w14:textId="77777777" w:rsidR="00C53495" w:rsidRPr="00633B2B" w:rsidRDefault="00C53495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5F4E2DA2" w14:textId="77777777" w:rsidR="00C53495" w:rsidRPr="00633B2B" w:rsidRDefault="00C53495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5398DB2" w14:textId="77777777" w:rsidR="00C53495" w:rsidRPr="00633B2B" w:rsidRDefault="00C53495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1BFDCA72" w14:textId="77777777" w:rsidR="00C53495" w:rsidRPr="00633B2B" w:rsidRDefault="00C53495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724C36A7" w14:textId="77777777" w:rsidR="00C53495" w:rsidRPr="00633B2B" w:rsidRDefault="00C53495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  <w:vAlign w:val="center"/>
          </w:tcPr>
          <w:p w14:paraId="70D98A31" w14:textId="77777777" w:rsidR="00C53495" w:rsidRPr="00633B2B" w:rsidRDefault="00C53495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64977ECC" w14:textId="77777777" w:rsidR="00C53495" w:rsidRPr="00633B2B" w:rsidRDefault="00C53495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 w14:paraId="22E841D6" w14:textId="77777777" w:rsidR="00C53495" w:rsidRPr="00633B2B" w:rsidRDefault="00C53495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43326D88" w14:textId="77777777" w:rsidR="00C53495" w:rsidRPr="00633B2B" w:rsidRDefault="00C53495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  <w:vAlign w:val="center"/>
          </w:tcPr>
          <w:p w14:paraId="00A0DC7E" w14:textId="77777777" w:rsidR="00C53495" w:rsidRPr="00633B2B" w:rsidRDefault="00C53495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6377855" w14:textId="77777777" w:rsidR="00C53495" w:rsidRPr="00633B2B" w:rsidRDefault="00C53495" w:rsidP="00C545D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09103551" w14:textId="77777777" w:rsidR="00C53495" w:rsidRPr="00633B2B" w:rsidRDefault="00C53495" w:rsidP="00C545D0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4DDA1A99" w14:textId="77777777" w:rsidR="00C53495" w:rsidRPr="00633B2B" w:rsidRDefault="00C53495" w:rsidP="00C545D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29B1662E" w14:textId="77777777" w:rsidR="00B24C69" w:rsidRPr="00633B2B" w:rsidRDefault="00B24C69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"/>
          <w:szCs w:val="2"/>
        </w:rPr>
      </w:pPr>
    </w:p>
    <w:tbl>
      <w:tblPr>
        <w:tblStyle w:val="TableGrid"/>
        <w:tblW w:w="1575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1419"/>
        <w:gridCol w:w="285"/>
        <w:gridCol w:w="1416"/>
        <w:gridCol w:w="285"/>
        <w:gridCol w:w="881"/>
        <w:gridCol w:w="290"/>
        <w:gridCol w:w="8"/>
        <w:gridCol w:w="1201"/>
        <w:gridCol w:w="8"/>
        <w:gridCol w:w="276"/>
        <w:gridCol w:w="8"/>
        <w:gridCol w:w="1438"/>
        <w:gridCol w:w="284"/>
        <w:gridCol w:w="1701"/>
        <w:gridCol w:w="268"/>
        <w:gridCol w:w="1307"/>
      </w:tblGrid>
      <w:tr w:rsidR="004B5EC5" w:rsidRPr="00633B2B" w14:paraId="216DB09D" w14:textId="77777777" w:rsidTr="004B5EC5">
        <w:trPr>
          <w:trHeight w:val="367"/>
        </w:trPr>
        <w:tc>
          <w:tcPr>
            <w:tcW w:w="4679" w:type="dxa"/>
            <w:vAlign w:val="bottom"/>
          </w:tcPr>
          <w:p w14:paraId="31944F56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75" w:type="dxa"/>
            <w:gridSpan w:val="16"/>
            <w:tcBorders>
              <w:bottom w:val="single" w:sz="4" w:space="0" w:color="auto"/>
            </w:tcBorders>
            <w:vAlign w:val="bottom"/>
          </w:tcPr>
          <w:p w14:paraId="21B46AB0" w14:textId="04F149A2" w:rsidR="004B5EC5" w:rsidRPr="00633B2B" w:rsidRDefault="006E3E67" w:rsidP="006E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4B5EC5" w:rsidRPr="00633B2B" w14:paraId="659FB046" w14:textId="77777777" w:rsidTr="004B5EC5">
        <w:trPr>
          <w:trHeight w:val="367"/>
        </w:trPr>
        <w:tc>
          <w:tcPr>
            <w:tcW w:w="4679" w:type="dxa"/>
            <w:vAlign w:val="bottom"/>
          </w:tcPr>
          <w:p w14:paraId="081D463D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7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1C4569" w14:textId="5871D3B5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B5EC5" w:rsidRPr="00633B2B" w14:paraId="176B37AB" w14:textId="77777777" w:rsidTr="004B5EC5">
        <w:trPr>
          <w:trHeight w:val="367"/>
        </w:trPr>
        <w:tc>
          <w:tcPr>
            <w:tcW w:w="4679" w:type="dxa"/>
            <w:vAlign w:val="bottom"/>
          </w:tcPr>
          <w:p w14:paraId="3A3A532F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7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95FF2C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2565</w:t>
            </w:r>
          </w:p>
        </w:tc>
      </w:tr>
      <w:tr w:rsidR="004B5EC5" w:rsidRPr="00633B2B" w14:paraId="77BED487" w14:textId="77777777" w:rsidTr="004B5EC5">
        <w:trPr>
          <w:trHeight w:val="379"/>
        </w:trPr>
        <w:tc>
          <w:tcPr>
            <w:tcW w:w="4679" w:type="dxa"/>
            <w:vAlign w:val="bottom"/>
          </w:tcPr>
          <w:p w14:paraId="07435831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458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9B04B3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</w:tcBorders>
            <w:vAlign w:val="bottom"/>
          </w:tcPr>
          <w:p w14:paraId="7F102A01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  <w:vAlign w:val="bottom"/>
          </w:tcPr>
          <w:p w14:paraId="2A28668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6AF2B7D6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7C8388AC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5D1F191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vAlign w:val="bottom"/>
          </w:tcPr>
          <w:p w14:paraId="0D130CEF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14:paraId="2EE3E46C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4B5EC5" w:rsidRPr="00633B2B" w14:paraId="394B4D2C" w14:textId="77777777" w:rsidTr="004B5EC5">
        <w:trPr>
          <w:trHeight w:val="980"/>
        </w:trPr>
        <w:tc>
          <w:tcPr>
            <w:tcW w:w="4679" w:type="dxa"/>
            <w:vAlign w:val="bottom"/>
          </w:tcPr>
          <w:p w14:paraId="6EEC4251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90041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85" w:type="dxa"/>
            <w:tcBorders>
              <w:top w:val="single" w:sz="4" w:space="0" w:color="auto"/>
            </w:tcBorders>
            <w:vAlign w:val="center"/>
          </w:tcPr>
          <w:p w14:paraId="6C4BADEE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C6817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ถึง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85" w:type="dxa"/>
            <w:tcBorders>
              <w:top w:val="single" w:sz="4" w:space="0" w:color="auto"/>
            </w:tcBorders>
            <w:vAlign w:val="center"/>
          </w:tcPr>
          <w:p w14:paraId="2A121219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D1776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81" w:right="-24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90" w:type="dxa"/>
            <w:tcBorders>
              <w:top w:val="single" w:sz="4" w:space="0" w:color="auto"/>
            </w:tcBorders>
            <w:vAlign w:val="center"/>
          </w:tcPr>
          <w:p w14:paraId="3289BD32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bottom w:val="single" w:sz="4" w:space="0" w:color="auto"/>
            </w:tcBorders>
            <w:vAlign w:val="center"/>
          </w:tcPr>
          <w:p w14:paraId="692BEAE6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84" w:type="dxa"/>
            <w:gridSpan w:val="2"/>
            <w:vAlign w:val="center"/>
          </w:tcPr>
          <w:p w14:paraId="54DF5B2F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vAlign w:val="center"/>
          </w:tcPr>
          <w:p w14:paraId="17BA0DE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84" w:type="dxa"/>
            <w:vAlign w:val="center"/>
          </w:tcPr>
          <w:p w14:paraId="57B49CCD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6F059A9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68" w:type="dxa"/>
            <w:vAlign w:val="center"/>
          </w:tcPr>
          <w:p w14:paraId="0DAC8589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center"/>
          </w:tcPr>
          <w:p w14:paraId="2E8B83C8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4B5EC5" w:rsidRPr="00633B2B" w14:paraId="7D6D83A6" w14:textId="77777777" w:rsidTr="004B5EC5">
        <w:trPr>
          <w:trHeight w:val="60"/>
        </w:trPr>
        <w:tc>
          <w:tcPr>
            <w:tcW w:w="4679" w:type="dxa"/>
          </w:tcPr>
          <w:p w14:paraId="18DC6FB2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14:paraId="5BB5C9E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6810166F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</w:tcPr>
          <w:p w14:paraId="4C3986E7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55F918F1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503ECB43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0" w:type="dxa"/>
          </w:tcPr>
          <w:p w14:paraId="1408B0E5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</w:tcBorders>
          </w:tcPr>
          <w:p w14:paraId="2C76F5B8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14:paraId="6ABD53F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</w:tcPr>
          <w:p w14:paraId="7C4BB09A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</w:tcPr>
          <w:p w14:paraId="7EC2FDC6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98EA29F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8" w:type="dxa"/>
          </w:tcPr>
          <w:p w14:paraId="100173D3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22C512C3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4B5EC5" w:rsidRPr="00633B2B" w14:paraId="0D01E089" w14:textId="77777777" w:rsidTr="004B5EC5">
        <w:trPr>
          <w:trHeight w:val="379"/>
        </w:trPr>
        <w:tc>
          <w:tcPr>
            <w:tcW w:w="4679" w:type="dxa"/>
          </w:tcPr>
          <w:p w14:paraId="6D607C13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19" w:type="dxa"/>
            <w:vAlign w:val="center"/>
          </w:tcPr>
          <w:p w14:paraId="2984E003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center"/>
          </w:tcPr>
          <w:p w14:paraId="69929759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37C51D61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center"/>
          </w:tcPr>
          <w:p w14:paraId="2004E93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777451D9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0" w:type="dxa"/>
            <w:vAlign w:val="center"/>
          </w:tcPr>
          <w:p w14:paraId="4474F4B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center"/>
          </w:tcPr>
          <w:p w14:paraId="55DD905C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2FF7FEE0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57F9AEF7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0BA2089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F7EE357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61E44397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(ร้อยละ</w:t>
            </w: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ต่อปี)</w:t>
            </w:r>
          </w:p>
        </w:tc>
      </w:tr>
      <w:tr w:rsidR="004B5EC5" w:rsidRPr="00633B2B" w14:paraId="6D83A573" w14:textId="77777777" w:rsidTr="004B5EC5">
        <w:trPr>
          <w:trHeight w:val="379"/>
        </w:trPr>
        <w:tc>
          <w:tcPr>
            <w:tcW w:w="4679" w:type="dxa"/>
            <w:vAlign w:val="bottom"/>
          </w:tcPr>
          <w:p w14:paraId="1C0F91B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19" w:type="dxa"/>
            <w:vAlign w:val="bottom"/>
          </w:tcPr>
          <w:p w14:paraId="1C5681FC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3DC56C3A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59D5B214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761D8E44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66E7C135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0" w:type="dxa"/>
            <w:vAlign w:val="bottom"/>
          </w:tcPr>
          <w:p w14:paraId="63EC0DDB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71DC7135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30EFF89D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01216A58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79F95422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D1D95F5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8" w:type="dxa"/>
            <w:vAlign w:val="bottom"/>
          </w:tcPr>
          <w:p w14:paraId="230EDC41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0C247405" w14:textId="77777777" w:rsidR="004B5EC5" w:rsidRPr="00633B2B" w:rsidRDefault="004B5EC5" w:rsidP="001743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right="-26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4B5EC5" w:rsidRPr="00633B2B" w14:paraId="5EE55504" w14:textId="77777777" w:rsidTr="004B5EC5">
        <w:trPr>
          <w:trHeight w:val="379"/>
        </w:trPr>
        <w:tc>
          <w:tcPr>
            <w:tcW w:w="4679" w:type="dxa"/>
            <w:vAlign w:val="bottom"/>
          </w:tcPr>
          <w:p w14:paraId="6E6F3179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419" w:type="dxa"/>
            <w:vAlign w:val="bottom"/>
          </w:tcPr>
          <w:p w14:paraId="3AC9E32C" w14:textId="1CD17226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6E1CDE55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648A4A6E" w14:textId="7B2F950D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28563900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0ED58314" w14:textId="282B77E2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30125415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4A307DD9" w14:textId="54321A84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2,075,021.10</w:t>
            </w:r>
          </w:p>
        </w:tc>
        <w:tc>
          <w:tcPr>
            <w:tcW w:w="284" w:type="dxa"/>
            <w:gridSpan w:val="2"/>
            <w:vAlign w:val="bottom"/>
          </w:tcPr>
          <w:p w14:paraId="4158CDF7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06E2584C" w14:textId="4CD0204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80,000.00</w:t>
            </w:r>
          </w:p>
        </w:tc>
        <w:tc>
          <w:tcPr>
            <w:tcW w:w="284" w:type="dxa"/>
            <w:vAlign w:val="bottom"/>
          </w:tcPr>
          <w:p w14:paraId="34620DB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0B5D2FE" w14:textId="496F3D0E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2,155,021.10</w:t>
            </w:r>
          </w:p>
        </w:tc>
        <w:tc>
          <w:tcPr>
            <w:tcW w:w="268" w:type="dxa"/>
            <w:vAlign w:val="bottom"/>
          </w:tcPr>
          <w:p w14:paraId="4A6C311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33A51362" w14:textId="6DFB212B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0.25-0.62</w:t>
            </w:r>
          </w:p>
        </w:tc>
      </w:tr>
      <w:tr w:rsidR="004B5EC5" w:rsidRPr="00633B2B" w14:paraId="139BDE1D" w14:textId="77777777" w:rsidTr="004B5EC5">
        <w:trPr>
          <w:trHeight w:val="367"/>
        </w:trPr>
        <w:tc>
          <w:tcPr>
            <w:tcW w:w="4679" w:type="dxa"/>
            <w:vAlign w:val="bottom"/>
          </w:tcPr>
          <w:p w14:paraId="1EFB600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19" w:type="dxa"/>
            <w:vAlign w:val="bottom"/>
          </w:tcPr>
          <w:p w14:paraId="2CA0DE9E" w14:textId="7129B8F1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32890B99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4E8EA8E6" w14:textId="33730FAC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51F261DC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5AA11AC0" w14:textId="3D117FE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718C0BD1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24AE497D" w14:textId="2322123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4D45FDE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112B4BCF" w14:textId="79A4E8FB" w:rsidR="004B5EC5" w:rsidRPr="00633B2B" w:rsidRDefault="00F201F9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19,287,161.55</w:t>
            </w:r>
          </w:p>
        </w:tc>
        <w:tc>
          <w:tcPr>
            <w:tcW w:w="284" w:type="dxa"/>
            <w:vAlign w:val="bottom"/>
          </w:tcPr>
          <w:p w14:paraId="45080E74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11F5234" w14:textId="37ACD125" w:rsidR="004B5EC5" w:rsidRPr="00633B2B" w:rsidRDefault="00F201F9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19,287,161.55</w:t>
            </w:r>
          </w:p>
        </w:tc>
        <w:tc>
          <w:tcPr>
            <w:tcW w:w="268" w:type="dxa"/>
            <w:vAlign w:val="bottom"/>
          </w:tcPr>
          <w:p w14:paraId="09A17B79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130A77A0" w14:textId="40466DE0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F201F9" w:rsidRPr="00633B2B" w14:paraId="74FDC1A4" w14:textId="77777777" w:rsidTr="004B5EC5">
        <w:trPr>
          <w:trHeight w:val="367"/>
        </w:trPr>
        <w:tc>
          <w:tcPr>
            <w:tcW w:w="4679" w:type="dxa"/>
            <w:vAlign w:val="bottom"/>
          </w:tcPr>
          <w:p w14:paraId="3E556284" w14:textId="07E898B0" w:rsidR="00F201F9" w:rsidRPr="00633B2B" w:rsidRDefault="00F201F9" w:rsidP="004B5EC5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ลูกหนี้ค่าขายเงินลงทุน</w:t>
            </w:r>
          </w:p>
        </w:tc>
        <w:tc>
          <w:tcPr>
            <w:tcW w:w="1419" w:type="dxa"/>
            <w:vAlign w:val="bottom"/>
          </w:tcPr>
          <w:p w14:paraId="6CB12C35" w14:textId="01363F21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63F9D5B4" w14:textId="77777777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02883C53" w14:textId="19208864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3F7EFF23" w14:textId="77777777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060ECA65" w14:textId="101D2F09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007745A9" w14:textId="77777777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7AB80403" w14:textId="4AA22EEB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007ED9F6" w14:textId="77777777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1D7C5C8E" w14:textId="21D7C329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79,957,826.99</w:t>
            </w:r>
          </w:p>
        </w:tc>
        <w:tc>
          <w:tcPr>
            <w:tcW w:w="284" w:type="dxa"/>
            <w:vAlign w:val="bottom"/>
          </w:tcPr>
          <w:p w14:paraId="46F7712E" w14:textId="77777777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DBDBC87" w14:textId="246499B4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79,957,826.99</w:t>
            </w:r>
          </w:p>
        </w:tc>
        <w:tc>
          <w:tcPr>
            <w:tcW w:w="268" w:type="dxa"/>
            <w:vAlign w:val="bottom"/>
          </w:tcPr>
          <w:p w14:paraId="12F65BDD" w14:textId="77777777" w:rsidR="00F201F9" w:rsidRPr="00633B2B" w:rsidRDefault="00F201F9" w:rsidP="004B5EC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102EF871" w14:textId="4AEEC9DF" w:rsidR="00F201F9" w:rsidRPr="00633B2B" w:rsidRDefault="00F201F9" w:rsidP="00C53495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4B5EC5" w:rsidRPr="00633B2B" w14:paraId="1A8A49E1" w14:textId="77777777" w:rsidTr="004B5EC5">
        <w:trPr>
          <w:trHeight w:val="367"/>
        </w:trPr>
        <w:tc>
          <w:tcPr>
            <w:tcW w:w="4679" w:type="dxa"/>
            <w:vAlign w:val="bottom"/>
          </w:tcPr>
          <w:p w14:paraId="5DA4BFB9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เงินให้กู้ยืมระยะสั้นและดอกเบี้ยค้างรับแก่กิจการที่เกี่ยวข้องกัน</w:t>
            </w:r>
          </w:p>
        </w:tc>
        <w:tc>
          <w:tcPr>
            <w:tcW w:w="1419" w:type="dxa"/>
            <w:vAlign w:val="bottom"/>
          </w:tcPr>
          <w:p w14:paraId="145BF719" w14:textId="62F57935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116,385,000.00</w:t>
            </w:r>
          </w:p>
        </w:tc>
        <w:tc>
          <w:tcPr>
            <w:tcW w:w="285" w:type="dxa"/>
            <w:vAlign w:val="bottom"/>
          </w:tcPr>
          <w:p w14:paraId="27233A39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0D7D62C5" w14:textId="3F0D0525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1E42CCA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03B2C9AA" w14:textId="04FEB636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7CEF36C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00165196" w14:textId="4A04106D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73448563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26BE1304" w14:textId="55D20772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64EC3EDE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634B040" w14:textId="129F48FA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116,385,000.00</w:t>
            </w:r>
          </w:p>
        </w:tc>
        <w:tc>
          <w:tcPr>
            <w:tcW w:w="268" w:type="dxa"/>
            <w:vAlign w:val="bottom"/>
          </w:tcPr>
          <w:p w14:paraId="3E5A6CC7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2E0BECDB" w14:textId="26DDFDC3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5.50-7.50</w:t>
            </w:r>
          </w:p>
        </w:tc>
      </w:tr>
      <w:tr w:rsidR="004B5EC5" w:rsidRPr="00633B2B" w14:paraId="7C03A597" w14:textId="77777777" w:rsidTr="004B5EC5">
        <w:trPr>
          <w:trHeight w:val="395"/>
        </w:trPr>
        <w:tc>
          <w:tcPr>
            <w:tcW w:w="4679" w:type="dxa"/>
            <w:vAlign w:val="bottom"/>
          </w:tcPr>
          <w:p w14:paraId="4640F8AE" w14:textId="5FEA3A69" w:rsidR="004B5EC5" w:rsidRPr="00633B2B" w:rsidRDefault="004B5EC5" w:rsidP="004B5EC5">
            <w:pPr>
              <w:pStyle w:val="BodyText"/>
              <w:tabs>
                <w:tab w:val="clear" w:pos="227"/>
              </w:tabs>
              <w:spacing w:before="0" w:after="0" w:line="240" w:lineRule="auto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เงินให้กู้ยืมระยะยาวและดอกเบี้ยค้างรับแก่กิจการที่เกี่ยวข้องกัน</w:t>
            </w:r>
          </w:p>
        </w:tc>
        <w:tc>
          <w:tcPr>
            <w:tcW w:w="1419" w:type="dxa"/>
            <w:vAlign w:val="bottom"/>
          </w:tcPr>
          <w:p w14:paraId="4591110A" w14:textId="5C9A0CBB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694780B3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77214B95" w14:textId="6ED8A1FF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30,000,000.00</w:t>
            </w:r>
          </w:p>
        </w:tc>
        <w:tc>
          <w:tcPr>
            <w:tcW w:w="285" w:type="dxa"/>
            <w:vAlign w:val="bottom"/>
          </w:tcPr>
          <w:p w14:paraId="535D9D4C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4968445A" w14:textId="2807C72C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4012FF12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33D02F3B" w14:textId="74EF8B86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54B0AE2B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19168941" w14:textId="3F0069B6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109C5018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7B95526" w14:textId="0A02537F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30,000,000.00</w:t>
            </w:r>
          </w:p>
        </w:tc>
        <w:tc>
          <w:tcPr>
            <w:tcW w:w="268" w:type="dxa"/>
            <w:vAlign w:val="bottom"/>
          </w:tcPr>
          <w:p w14:paraId="7C0487FD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54E1F869" w14:textId="69DAF09D" w:rsidR="004B5EC5" w:rsidRPr="00633B2B" w:rsidRDefault="004B5EC5" w:rsidP="00C53495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5.50</w:t>
            </w:r>
          </w:p>
        </w:tc>
      </w:tr>
      <w:tr w:rsidR="004B5EC5" w:rsidRPr="00633B2B" w14:paraId="265E682F" w14:textId="77777777" w:rsidTr="004B5EC5">
        <w:trPr>
          <w:trHeight w:val="367"/>
        </w:trPr>
        <w:tc>
          <w:tcPr>
            <w:tcW w:w="4679" w:type="dxa"/>
            <w:vAlign w:val="bottom"/>
          </w:tcPr>
          <w:p w14:paraId="1403AE67" w14:textId="458CC1E1" w:rsidR="004B5EC5" w:rsidRPr="00633B2B" w:rsidRDefault="004B5EC5" w:rsidP="004B5EC5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ยาวและดอกเบี้ยค้างรับ</w:t>
            </w:r>
            <w:r w:rsidRPr="00633B2B">
              <w:rPr>
                <w:rFonts w:ascii="Angsana New" w:hAnsi="Angsana New"/>
                <w:sz w:val="24"/>
                <w:szCs w:val="24"/>
                <w:cs/>
              </w:rPr>
              <w:t>แก่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กิจการอื่น</w:t>
            </w:r>
          </w:p>
        </w:tc>
        <w:tc>
          <w:tcPr>
            <w:tcW w:w="1419" w:type="dxa"/>
            <w:vAlign w:val="bottom"/>
          </w:tcPr>
          <w:p w14:paraId="6C466DDF" w14:textId="2D9B3AC8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64F1F6A6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31903B36" w14:textId="0436462F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141,040,583.97</w:t>
            </w:r>
          </w:p>
        </w:tc>
        <w:tc>
          <w:tcPr>
            <w:tcW w:w="285" w:type="dxa"/>
            <w:vAlign w:val="bottom"/>
          </w:tcPr>
          <w:p w14:paraId="053C5898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771F67C0" w14:textId="77CA660A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0ADC3B39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3DD8A098" w14:textId="2CC22E36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3A95CB79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1FABBC26" w14:textId="5CA1CB11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1A5DB375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7BA4515" w14:textId="5E5A1D79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141,040,583.97</w:t>
            </w:r>
          </w:p>
        </w:tc>
        <w:tc>
          <w:tcPr>
            <w:tcW w:w="268" w:type="dxa"/>
            <w:vAlign w:val="bottom"/>
          </w:tcPr>
          <w:p w14:paraId="5FF8E53C" w14:textId="77777777" w:rsidR="004B5EC5" w:rsidRPr="00633B2B" w:rsidRDefault="004B5EC5" w:rsidP="004B5EC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6A7F07E2" w14:textId="04BF25E2" w:rsidR="004B5EC5" w:rsidRPr="00633B2B" w:rsidRDefault="004B5EC5" w:rsidP="00C53495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7.00</w:t>
            </w:r>
          </w:p>
        </w:tc>
      </w:tr>
      <w:tr w:rsidR="004B5EC5" w:rsidRPr="00633B2B" w14:paraId="7E27D3E9" w14:textId="77777777" w:rsidTr="004B5EC5">
        <w:trPr>
          <w:trHeight w:val="379"/>
        </w:trPr>
        <w:tc>
          <w:tcPr>
            <w:tcW w:w="4679" w:type="dxa"/>
            <w:vAlign w:val="bottom"/>
          </w:tcPr>
          <w:p w14:paraId="32F47CB4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19" w:type="dxa"/>
            <w:vAlign w:val="bottom"/>
          </w:tcPr>
          <w:p w14:paraId="6860E020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67832A8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2E0457E3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77AC722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2DA5634C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90" w:type="dxa"/>
            <w:vAlign w:val="bottom"/>
          </w:tcPr>
          <w:p w14:paraId="3CDF1594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554BA6BB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52483736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377B064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05ADC990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71A4A03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268" w:type="dxa"/>
            <w:vAlign w:val="bottom"/>
          </w:tcPr>
          <w:p w14:paraId="469657D7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10B4AB99" w14:textId="77777777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4B5EC5" w:rsidRPr="00633B2B" w14:paraId="14CAB3B9" w14:textId="77777777" w:rsidTr="004B5EC5">
        <w:trPr>
          <w:trHeight w:val="381"/>
        </w:trPr>
        <w:tc>
          <w:tcPr>
            <w:tcW w:w="4679" w:type="dxa"/>
            <w:vAlign w:val="bottom"/>
          </w:tcPr>
          <w:p w14:paraId="58F98ED9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-หน่วยลงทุนในกองทุนเปิด</w:t>
            </w:r>
          </w:p>
        </w:tc>
        <w:tc>
          <w:tcPr>
            <w:tcW w:w="1419" w:type="dxa"/>
            <w:vAlign w:val="bottom"/>
          </w:tcPr>
          <w:p w14:paraId="78EA08C0" w14:textId="50E354BC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455E997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59337EC4" w14:textId="12A91A8A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2793190B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51348DCB" w14:textId="4E3A8982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68307392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25CE852D" w14:textId="1EEDF42D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7ED7E0B7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3AD4D6B9" w14:textId="55FB1153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50,000,000.00</w:t>
            </w:r>
          </w:p>
        </w:tc>
        <w:tc>
          <w:tcPr>
            <w:tcW w:w="284" w:type="dxa"/>
            <w:vAlign w:val="bottom"/>
          </w:tcPr>
          <w:p w14:paraId="123E55F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C75C27E" w14:textId="40D480B9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50,000,000.00</w:t>
            </w:r>
          </w:p>
        </w:tc>
        <w:tc>
          <w:tcPr>
            <w:tcW w:w="268" w:type="dxa"/>
            <w:vAlign w:val="bottom"/>
          </w:tcPr>
          <w:p w14:paraId="4CB35814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1746DE4B" w14:textId="29FA0D8A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4B5EC5" w:rsidRPr="00633B2B" w14:paraId="59D1EC70" w14:textId="77777777" w:rsidTr="004B5EC5">
        <w:trPr>
          <w:trHeight w:val="367"/>
        </w:trPr>
        <w:tc>
          <w:tcPr>
            <w:tcW w:w="4679" w:type="dxa"/>
            <w:vAlign w:val="bottom"/>
          </w:tcPr>
          <w:p w14:paraId="3F5D76D5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7FA48CD0" w14:textId="45DA1D58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66BAF3A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2D235E9C" w14:textId="54AF14B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450,000.00</w:t>
            </w:r>
          </w:p>
        </w:tc>
        <w:tc>
          <w:tcPr>
            <w:tcW w:w="285" w:type="dxa"/>
            <w:vAlign w:val="bottom"/>
          </w:tcPr>
          <w:p w14:paraId="40F15EF0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  <w:vAlign w:val="bottom"/>
          </w:tcPr>
          <w:p w14:paraId="06D3F5FB" w14:textId="1DB844B5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0C905B07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bottom w:val="single" w:sz="4" w:space="0" w:color="auto"/>
            </w:tcBorders>
            <w:vAlign w:val="bottom"/>
          </w:tcPr>
          <w:p w14:paraId="1900E1E7" w14:textId="7DC673D8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51E723E6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vAlign w:val="bottom"/>
          </w:tcPr>
          <w:p w14:paraId="2B590540" w14:textId="45FF983C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112B21CC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3EBC55C4" w14:textId="3EC56A54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450,000.00</w:t>
            </w:r>
          </w:p>
        </w:tc>
        <w:tc>
          <w:tcPr>
            <w:tcW w:w="268" w:type="dxa"/>
            <w:vAlign w:val="bottom"/>
          </w:tcPr>
          <w:p w14:paraId="5A33250E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772176A7" w14:textId="596C07AC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pacing w:val="-2"/>
                <w:sz w:val="24"/>
                <w:szCs w:val="24"/>
              </w:rPr>
              <w:t>0.85-1.30</w:t>
            </w:r>
          </w:p>
        </w:tc>
      </w:tr>
      <w:tr w:rsidR="004B5EC5" w:rsidRPr="00633B2B" w14:paraId="33834DA8" w14:textId="77777777" w:rsidTr="004B5EC5">
        <w:trPr>
          <w:trHeight w:val="379"/>
        </w:trPr>
        <w:tc>
          <w:tcPr>
            <w:tcW w:w="4679" w:type="dxa"/>
            <w:vAlign w:val="bottom"/>
          </w:tcPr>
          <w:p w14:paraId="6568639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4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C2A9EB" w14:textId="59E98B55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116,385,000.00</w:t>
            </w:r>
          </w:p>
        </w:tc>
        <w:tc>
          <w:tcPr>
            <w:tcW w:w="285" w:type="dxa"/>
            <w:vAlign w:val="bottom"/>
          </w:tcPr>
          <w:p w14:paraId="76FD906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9ADA19" w14:textId="77FD0DCA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171,490,583.97</w:t>
            </w:r>
          </w:p>
        </w:tc>
        <w:tc>
          <w:tcPr>
            <w:tcW w:w="285" w:type="dxa"/>
            <w:vAlign w:val="bottom"/>
          </w:tcPr>
          <w:p w14:paraId="67ADE0F3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9BAB76" w14:textId="209E1B09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330D97E6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8917B7" w14:textId="02D880A3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2,075,021.10</w:t>
            </w:r>
          </w:p>
        </w:tc>
        <w:tc>
          <w:tcPr>
            <w:tcW w:w="284" w:type="dxa"/>
            <w:gridSpan w:val="2"/>
            <w:vAlign w:val="bottom"/>
          </w:tcPr>
          <w:p w14:paraId="455F940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BFCF59" w14:textId="0C39BF7B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149,324,988.54</w:t>
            </w:r>
          </w:p>
        </w:tc>
        <w:tc>
          <w:tcPr>
            <w:tcW w:w="284" w:type="dxa"/>
            <w:vAlign w:val="bottom"/>
          </w:tcPr>
          <w:p w14:paraId="1F82899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5FE4F" w14:textId="4FBCF398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439,275,593.61</w:t>
            </w:r>
          </w:p>
        </w:tc>
        <w:tc>
          <w:tcPr>
            <w:tcW w:w="268" w:type="dxa"/>
            <w:vAlign w:val="bottom"/>
          </w:tcPr>
          <w:p w14:paraId="2B5A1855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3A6443A1" w14:textId="77777777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4B5EC5" w:rsidRPr="00633B2B" w14:paraId="2EE44E99" w14:textId="77777777" w:rsidTr="004B5EC5">
        <w:trPr>
          <w:trHeight w:val="367"/>
        </w:trPr>
        <w:tc>
          <w:tcPr>
            <w:tcW w:w="4679" w:type="dxa"/>
            <w:vAlign w:val="bottom"/>
          </w:tcPr>
          <w:p w14:paraId="4F46FB86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419" w:type="dxa"/>
            <w:tcBorders>
              <w:top w:val="double" w:sz="4" w:space="0" w:color="auto"/>
            </w:tcBorders>
            <w:vAlign w:val="bottom"/>
          </w:tcPr>
          <w:p w14:paraId="712C272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45E8184E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double" w:sz="4" w:space="0" w:color="auto"/>
            </w:tcBorders>
            <w:vAlign w:val="bottom"/>
          </w:tcPr>
          <w:p w14:paraId="73F94744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  <w:vAlign w:val="bottom"/>
          </w:tcPr>
          <w:p w14:paraId="3D30013A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  <w:vAlign w:val="bottom"/>
          </w:tcPr>
          <w:p w14:paraId="75ABDBEB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0" w:type="dxa"/>
            <w:vAlign w:val="bottom"/>
          </w:tcPr>
          <w:p w14:paraId="5D20BC02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double" w:sz="4" w:space="0" w:color="auto"/>
            </w:tcBorders>
            <w:vAlign w:val="bottom"/>
          </w:tcPr>
          <w:p w14:paraId="4BD97975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71156A72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double" w:sz="4" w:space="0" w:color="auto"/>
            </w:tcBorders>
            <w:vAlign w:val="bottom"/>
          </w:tcPr>
          <w:p w14:paraId="5DA19BA9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1BDD932A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bottom"/>
          </w:tcPr>
          <w:p w14:paraId="1E6373E6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8" w:type="dxa"/>
            <w:vAlign w:val="bottom"/>
          </w:tcPr>
          <w:p w14:paraId="6861F686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113B66D2" w14:textId="77777777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4B5EC5" w:rsidRPr="00633B2B" w14:paraId="39E53015" w14:textId="77777777" w:rsidTr="004B5EC5">
        <w:trPr>
          <w:trHeight w:val="367"/>
        </w:trPr>
        <w:tc>
          <w:tcPr>
            <w:tcW w:w="4679" w:type="dxa"/>
            <w:vAlign w:val="bottom"/>
          </w:tcPr>
          <w:p w14:paraId="07A801E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9" w:type="dxa"/>
            <w:vAlign w:val="bottom"/>
          </w:tcPr>
          <w:p w14:paraId="535E995E" w14:textId="2888BA8C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6F2E94CB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690F344B" w14:textId="01D009AB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07560787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0A6B7733" w14:textId="604FEEEC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57C898F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45A254B0" w14:textId="58B2E1C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7F97CCE9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7D9CF2D6" w14:textId="42E8B752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95,792,991.12</w:t>
            </w:r>
          </w:p>
        </w:tc>
        <w:tc>
          <w:tcPr>
            <w:tcW w:w="284" w:type="dxa"/>
            <w:vAlign w:val="bottom"/>
          </w:tcPr>
          <w:p w14:paraId="091D070A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9A3B185" w14:textId="0E59E30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95,792,991.12</w:t>
            </w:r>
          </w:p>
        </w:tc>
        <w:tc>
          <w:tcPr>
            <w:tcW w:w="268" w:type="dxa"/>
            <w:vAlign w:val="bottom"/>
          </w:tcPr>
          <w:p w14:paraId="57DE1F92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7F6DFF39" w14:textId="77CD8B73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4B5EC5" w:rsidRPr="00633B2B" w14:paraId="50E9E01F" w14:textId="77777777" w:rsidTr="004B5EC5">
        <w:trPr>
          <w:trHeight w:val="326"/>
        </w:trPr>
        <w:tc>
          <w:tcPr>
            <w:tcW w:w="4679" w:type="dxa"/>
            <w:vAlign w:val="bottom"/>
          </w:tcPr>
          <w:p w14:paraId="28727191" w14:textId="77777777" w:rsidR="004B5EC5" w:rsidRPr="00633B2B" w:rsidRDefault="004B5EC5" w:rsidP="004B5E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19" w:type="dxa"/>
            <w:vAlign w:val="bottom"/>
          </w:tcPr>
          <w:p w14:paraId="497B9CA5" w14:textId="77AEB864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16,125,646.42</w:t>
            </w:r>
          </w:p>
        </w:tc>
        <w:tc>
          <w:tcPr>
            <w:tcW w:w="285" w:type="dxa"/>
            <w:vAlign w:val="bottom"/>
          </w:tcPr>
          <w:p w14:paraId="26353F08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vAlign w:val="bottom"/>
          </w:tcPr>
          <w:p w14:paraId="63BFEE9F" w14:textId="6544F105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553225F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vAlign w:val="bottom"/>
          </w:tcPr>
          <w:p w14:paraId="7FE8987A" w14:textId="2C3C884F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192E6F4B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bottom"/>
          </w:tcPr>
          <w:p w14:paraId="2570442C" w14:textId="7D56E3C6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5EF4211A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bottom"/>
          </w:tcPr>
          <w:p w14:paraId="56A6C978" w14:textId="381B016E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578BF76E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FA013F3" w14:textId="7437520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16,125,646.42</w:t>
            </w:r>
          </w:p>
        </w:tc>
        <w:tc>
          <w:tcPr>
            <w:tcW w:w="268" w:type="dxa"/>
            <w:vAlign w:val="bottom"/>
          </w:tcPr>
          <w:p w14:paraId="2B2A14B7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0869763E" w14:textId="004C334B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4B5EC5" w:rsidRPr="00633B2B" w14:paraId="4F93E4E8" w14:textId="77777777" w:rsidTr="004B5EC5">
        <w:trPr>
          <w:trHeight w:val="367"/>
        </w:trPr>
        <w:tc>
          <w:tcPr>
            <w:tcW w:w="4679" w:type="dxa"/>
            <w:vAlign w:val="bottom"/>
          </w:tcPr>
          <w:p w14:paraId="3747D68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หนี้สินตามสัญญาเช่า </w:t>
            </w:r>
            <w:r w:rsidRPr="00633B2B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633B2B"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59FF08DC" w14:textId="0B8792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  <w:vAlign w:val="bottom"/>
          </w:tcPr>
          <w:p w14:paraId="2803C2C1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33532FFE" w14:textId="59E053EC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36,982,706.60</w:t>
            </w:r>
          </w:p>
        </w:tc>
        <w:tc>
          <w:tcPr>
            <w:tcW w:w="285" w:type="dxa"/>
            <w:vAlign w:val="bottom"/>
          </w:tcPr>
          <w:p w14:paraId="196500D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  <w:vAlign w:val="bottom"/>
          </w:tcPr>
          <w:p w14:paraId="52DECCBD" w14:textId="1314D41D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4861602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bottom w:val="single" w:sz="4" w:space="0" w:color="auto"/>
            </w:tcBorders>
            <w:vAlign w:val="bottom"/>
          </w:tcPr>
          <w:p w14:paraId="5AB37F4E" w14:textId="01D37E86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3327AED3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vAlign w:val="bottom"/>
          </w:tcPr>
          <w:p w14:paraId="146AA62D" w14:textId="65F0C689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5A75D7C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75E4A9F0" w14:textId="52D6533C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36,982,706.60</w:t>
            </w:r>
          </w:p>
        </w:tc>
        <w:tc>
          <w:tcPr>
            <w:tcW w:w="268" w:type="dxa"/>
            <w:vAlign w:val="bottom"/>
          </w:tcPr>
          <w:p w14:paraId="60584D8D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36A413AF" w14:textId="61982FE1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4B5EC5" w:rsidRPr="00633B2B" w14:paraId="6354297A" w14:textId="77777777" w:rsidTr="004B5EC5">
        <w:trPr>
          <w:trHeight w:val="275"/>
        </w:trPr>
        <w:tc>
          <w:tcPr>
            <w:tcW w:w="4679" w:type="dxa"/>
            <w:vAlign w:val="bottom"/>
          </w:tcPr>
          <w:p w14:paraId="77C18B4B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4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09B57B" w14:textId="7173028D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16,125,646.42</w:t>
            </w:r>
          </w:p>
        </w:tc>
        <w:tc>
          <w:tcPr>
            <w:tcW w:w="285" w:type="dxa"/>
            <w:vAlign w:val="bottom"/>
          </w:tcPr>
          <w:p w14:paraId="2A8405A1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D8B214" w14:textId="7C952B5D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36,982,706.60</w:t>
            </w:r>
          </w:p>
        </w:tc>
        <w:tc>
          <w:tcPr>
            <w:tcW w:w="285" w:type="dxa"/>
            <w:vAlign w:val="bottom"/>
          </w:tcPr>
          <w:p w14:paraId="053472C6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23D0AC" w14:textId="737067FC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" w:type="dxa"/>
            <w:vAlign w:val="bottom"/>
          </w:tcPr>
          <w:p w14:paraId="21093FE9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E596EC" w14:textId="7B90C7AC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54DBCE4C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862F7A" w14:textId="4D43045A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95,792,991.12</w:t>
            </w:r>
          </w:p>
        </w:tc>
        <w:tc>
          <w:tcPr>
            <w:tcW w:w="284" w:type="dxa"/>
            <w:vAlign w:val="bottom"/>
          </w:tcPr>
          <w:p w14:paraId="29D80415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216C46" w14:textId="7EFCB96D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633B2B">
              <w:rPr>
                <w:rFonts w:ascii="Angsana New" w:hAnsi="Angsana New"/>
                <w:color w:val="000000"/>
                <w:sz w:val="24"/>
                <w:szCs w:val="24"/>
              </w:rPr>
              <w:t>148,901,344.14</w:t>
            </w:r>
          </w:p>
        </w:tc>
        <w:tc>
          <w:tcPr>
            <w:tcW w:w="268" w:type="dxa"/>
            <w:vAlign w:val="bottom"/>
          </w:tcPr>
          <w:p w14:paraId="2043A0AF" w14:textId="77777777" w:rsidR="004B5EC5" w:rsidRPr="00633B2B" w:rsidRDefault="004B5EC5" w:rsidP="004B5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7" w:type="dxa"/>
            <w:vAlign w:val="bottom"/>
          </w:tcPr>
          <w:p w14:paraId="5D781896" w14:textId="77777777" w:rsidR="004B5EC5" w:rsidRPr="00633B2B" w:rsidRDefault="004B5EC5" w:rsidP="00C534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6E97AE46" w14:textId="77777777" w:rsidR="00C545D0" w:rsidRPr="00633B2B" w:rsidRDefault="00C545D0" w:rsidP="00C53495">
      <w:pPr>
        <w:spacing w:before="240"/>
        <w:rPr>
          <w:rFonts w:ascii="Angsana New" w:hAnsi="Angsana New"/>
          <w:b/>
          <w:bCs/>
          <w:sz w:val="12"/>
          <w:szCs w:val="12"/>
        </w:rPr>
        <w:sectPr w:rsidR="00C545D0" w:rsidRPr="00633B2B" w:rsidSect="000874DA">
          <w:pgSz w:w="16840" w:h="11907" w:orient="landscape" w:code="9"/>
          <w:pgMar w:top="1134" w:right="1134" w:bottom="1134" w:left="851" w:header="850" w:footer="567" w:gutter="0"/>
          <w:pgNumType w:fmt="numberInDash"/>
          <w:cols w:space="708"/>
          <w:docGrid w:linePitch="360"/>
        </w:sectPr>
      </w:pPr>
    </w:p>
    <w:p w14:paraId="60CED7D9" w14:textId="33A4BB6C" w:rsidR="00282D59" w:rsidRPr="00633B2B" w:rsidRDefault="00282D5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มูลค่ายุติธรรม</w:t>
      </w:r>
    </w:p>
    <w:p w14:paraId="7D399AFD" w14:textId="4A9A59BB" w:rsidR="00936052" w:rsidRPr="00633B2B" w:rsidRDefault="00497C3D" w:rsidP="008E3D32">
      <w:pPr>
        <w:spacing w:before="120" w:after="120"/>
        <w:ind w:left="442" w:hanging="1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2147D8" w:rsidRPr="00633B2B">
        <w:rPr>
          <w:rFonts w:ascii="Angsana New" w:hAnsi="Angsana New"/>
          <w:sz w:val="28"/>
          <w:szCs w:val="28"/>
        </w:rPr>
        <w:t>3</w:t>
      </w:r>
      <w:r w:rsidR="007A5E3D" w:rsidRPr="00633B2B">
        <w:rPr>
          <w:rFonts w:ascii="Angsana New" w:hAnsi="Angsana New"/>
          <w:sz w:val="28"/>
          <w:szCs w:val="28"/>
        </w:rPr>
        <w:t>1</w:t>
      </w:r>
      <w:r w:rsidR="002147D8" w:rsidRPr="00633B2B">
        <w:rPr>
          <w:rFonts w:ascii="Angsana New" w:hAnsi="Angsana New"/>
          <w:sz w:val="28"/>
          <w:szCs w:val="28"/>
        </w:rPr>
        <w:t xml:space="preserve"> </w:t>
      </w:r>
      <w:r w:rsidR="007A5E3D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="002147D8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2147D8" w:rsidRPr="00633B2B">
        <w:rPr>
          <w:rFonts w:ascii="Angsana New" w:hAnsi="Angsana New"/>
          <w:sz w:val="28"/>
          <w:szCs w:val="28"/>
        </w:rPr>
        <w:t xml:space="preserve">2566 </w:t>
      </w:r>
      <w:r w:rsidRPr="00633B2B">
        <w:rPr>
          <w:rFonts w:ascii="Angsana New" w:hAnsi="Angsana New" w:hint="cs"/>
          <w:sz w:val="28"/>
          <w:szCs w:val="28"/>
          <w:cs/>
        </w:rPr>
        <w:t>และ</w:t>
      </w:r>
      <w:r w:rsidR="007B2CDC" w:rsidRPr="00633B2B">
        <w:rPr>
          <w:rFonts w:ascii="Angsana New" w:hAnsi="Angsana New"/>
          <w:sz w:val="28"/>
          <w:szCs w:val="28"/>
        </w:rPr>
        <w:t xml:space="preserve"> </w:t>
      </w:r>
      <w:r w:rsidR="001B1A23" w:rsidRPr="00633B2B">
        <w:rPr>
          <w:rFonts w:ascii="Angsana New" w:hAnsi="Angsana New"/>
          <w:sz w:val="28"/>
          <w:szCs w:val="28"/>
        </w:rPr>
        <w:t>256</w:t>
      </w:r>
      <w:r w:rsidR="007B2CDC" w:rsidRPr="00633B2B">
        <w:rPr>
          <w:rFonts w:ascii="Angsana New" w:hAnsi="Angsana New"/>
          <w:sz w:val="28"/>
          <w:szCs w:val="28"/>
        </w:rPr>
        <w:t>5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250589" w:rsidRPr="00633B2B">
        <w:rPr>
          <w:rFonts w:ascii="Angsana New" w:hAnsi="Angsana New"/>
          <w:sz w:val="28"/>
          <w:szCs w:val="28"/>
          <w:cs/>
        </w:rPr>
        <w:t>มูลค่ายุติธรรม</w:t>
      </w:r>
      <w:r w:rsidRPr="00633B2B">
        <w:rPr>
          <w:rFonts w:ascii="Angsana New" w:hAnsi="Angsana New" w:hint="cs"/>
          <w:sz w:val="28"/>
          <w:szCs w:val="28"/>
          <w:cs/>
        </w:rPr>
        <w:t>ของ</w:t>
      </w:r>
      <w:r w:rsidRPr="00633B2B">
        <w:rPr>
          <w:rFonts w:ascii="Angsana New" w:hAnsi="Angsana New"/>
          <w:sz w:val="28"/>
          <w:szCs w:val="28"/>
          <w:cs/>
        </w:rPr>
        <w:t>สินทรัพย์และหนี้สินทางการเงิน</w:t>
      </w:r>
      <w:r w:rsidRPr="00633B2B">
        <w:rPr>
          <w:rFonts w:ascii="Angsana New" w:hAnsi="Angsana New" w:hint="cs"/>
          <w:sz w:val="28"/>
          <w:szCs w:val="28"/>
          <w:cs/>
        </w:rPr>
        <w:t xml:space="preserve"> มี</w:t>
      </w:r>
      <w:r w:rsidR="00250589" w:rsidRPr="00633B2B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1008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442"/>
        <w:gridCol w:w="354"/>
        <w:gridCol w:w="1442"/>
        <w:gridCol w:w="351"/>
        <w:gridCol w:w="1442"/>
        <w:gridCol w:w="351"/>
        <w:gridCol w:w="1443"/>
      </w:tblGrid>
      <w:tr w:rsidR="001A4C6D" w:rsidRPr="00633B2B" w14:paraId="3BC55E64" w14:textId="77777777" w:rsidTr="008E3D32">
        <w:trPr>
          <w:trHeight w:val="384"/>
        </w:trPr>
        <w:tc>
          <w:tcPr>
            <w:tcW w:w="3260" w:type="dxa"/>
          </w:tcPr>
          <w:p w14:paraId="1F529613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44" w:name="_Hlk104733503"/>
          </w:p>
        </w:tc>
        <w:tc>
          <w:tcPr>
            <w:tcW w:w="6825" w:type="dxa"/>
            <w:gridSpan w:val="7"/>
            <w:tcBorders>
              <w:bottom w:val="single" w:sz="4" w:space="0" w:color="auto"/>
            </w:tcBorders>
          </w:tcPr>
          <w:p w14:paraId="3E541C10" w14:textId="381DFBC3" w:rsidR="001A4C6D" w:rsidRPr="00633B2B" w:rsidRDefault="00A14781" w:rsidP="00A14781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936052" w:rsidRPr="00633B2B" w14:paraId="585CA94F" w14:textId="77777777" w:rsidTr="008E3D32">
        <w:trPr>
          <w:trHeight w:val="384"/>
        </w:trPr>
        <w:tc>
          <w:tcPr>
            <w:tcW w:w="3260" w:type="dxa"/>
          </w:tcPr>
          <w:p w14:paraId="31C5157D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25" w:type="dxa"/>
            <w:gridSpan w:val="7"/>
            <w:tcBorders>
              <w:bottom w:val="single" w:sz="4" w:space="0" w:color="auto"/>
            </w:tcBorders>
          </w:tcPr>
          <w:p w14:paraId="1CA09ABB" w14:textId="7BF1ED46" w:rsidR="00936052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1A4C6D" w:rsidRPr="00633B2B" w14:paraId="304E5DCA" w14:textId="77777777" w:rsidTr="008E3D32">
        <w:trPr>
          <w:trHeight w:val="19"/>
        </w:trPr>
        <w:tc>
          <w:tcPr>
            <w:tcW w:w="3260" w:type="dxa"/>
          </w:tcPr>
          <w:p w14:paraId="20D6EA5A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2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3D0F" w14:textId="713308D0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2147D8" w:rsidRPr="00633B2B">
              <w:rPr>
                <w:rFonts w:ascii="Angsana New" w:hAnsi="Angsana New"/>
                <w:sz w:val="28"/>
                <w:szCs w:val="28"/>
              </w:rPr>
              <w:t>3</w:t>
            </w:r>
            <w:r w:rsidR="007A5E3D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="002147D8"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7A5E3D" w:rsidRPr="00633B2B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  <w:r w:rsidR="002147D8" w:rsidRPr="00633B2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2147D8"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36052" w:rsidRPr="00633B2B" w14:paraId="464C02D8" w14:textId="77777777" w:rsidTr="008E3D32">
        <w:trPr>
          <w:trHeight w:val="19"/>
        </w:trPr>
        <w:tc>
          <w:tcPr>
            <w:tcW w:w="3260" w:type="dxa"/>
          </w:tcPr>
          <w:p w14:paraId="385224D3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2DBA8" w14:textId="770092FD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Pr="00633B2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354" w:type="dxa"/>
            <w:tcBorders>
              <w:top w:val="single" w:sz="4" w:space="0" w:color="auto"/>
            </w:tcBorders>
            <w:vAlign w:val="center"/>
          </w:tcPr>
          <w:p w14:paraId="5EB1DB16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751D" w14:textId="34768BAC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Pr="00633B2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351" w:type="dxa"/>
            <w:tcBorders>
              <w:top w:val="single" w:sz="4" w:space="0" w:color="auto"/>
            </w:tcBorders>
            <w:vAlign w:val="center"/>
          </w:tcPr>
          <w:p w14:paraId="49A8B7CB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FD3EA" w14:textId="47CF60CC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351" w:type="dxa"/>
            <w:tcBorders>
              <w:top w:val="single" w:sz="4" w:space="0" w:color="auto"/>
            </w:tcBorders>
            <w:vAlign w:val="center"/>
          </w:tcPr>
          <w:p w14:paraId="5691AACC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3871" w14:textId="2296FBC8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936052" w:rsidRPr="00633B2B" w14:paraId="0213AE27" w14:textId="77777777" w:rsidTr="008E3D32">
        <w:trPr>
          <w:trHeight w:val="19"/>
        </w:trPr>
        <w:tc>
          <w:tcPr>
            <w:tcW w:w="3260" w:type="dxa"/>
          </w:tcPr>
          <w:p w14:paraId="6D15F05B" w14:textId="5E5FD1A0" w:rsidR="00936052" w:rsidRPr="00633B2B" w:rsidRDefault="001A4C6D" w:rsidP="008E3D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442" w:type="dxa"/>
            <w:tcBorders>
              <w:top w:val="single" w:sz="4" w:space="0" w:color="auto"/>
            </w:tcBorders>
          </w:tcPr>
          <w:p w14:paraId="366A503C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4" w:type="dxa"/>
          </w:tcPr>
          <w:p w14:paraId="63045F3D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</w:tcPr>
          <w:p w14:paraId="7DB2D5BB" w14:textId="682EB5E1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" w:type="dxa"/>
          </w:tcPr>
          <w:p w14:paraId="50BE5EBE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</w:tcPr>
          <w:p w14:paraId="324589F3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" w:type="dxa"/>
          </w:tcPr>
          <w:p w14:paraId="30C9EA79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3" w:type="dxa"/>
          </w:tcPr>
          <w:p w14:paraId="4D34EA77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6052" w:rsidRPr="00633B2B" w14:paraId="07B1302B" w14:textId="77777777" w:rsidTr="008E3D32">
        <w:trPr>
          <w:trHeight w:val="19"/>
        </w:trPr>
        <w:tc>
          <w:tcPr>
            <w:tcW w:w="3260" w:type="dxa"/>
          </w:tcPr>
          <w:p w14:paraId="480CB641" w14:textId="2F64865A" w:rsidR="00936052" w:rsidRPr="00633B2B" w:rsidRDefault="001A4C6D" w:rsidP="008E3D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42" w:type="dxa"/>
            <w:vAlign w:val="center"/>
          </w:tcPr>
          <w:p w14:paraId="1578F60C" w14:textId="2F60FD5A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4" w:type="dxa"/>
            <w:vAlign w:val="center"/>
          </w:tcPr>
          <w:p w14:paraId="12188E9A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2AB8BC46" w14:textId="39C69395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" w:type="dxa"/>
            <w:vAlign w:val="center"/>
          </w:tcPr>
          <w:p w14:paraId="0C1BA00D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1AD7C54D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" w:type="dxa"/>
            <w:vAlign w:val="center"/>
          </w:tcPr>
          <w:p w14:paraId="62B8E5C0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 w14:paraId="6A52DB3A" w14:textId="77777777" w:rsidR="00936052" w:rsidRPr="00633B2B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A4C6D" w:rsidRPr="00633B2B" w14:paraId="6EB88CC6" w14:textId="77777777" w:rsidTr="008E3D32">
        <w:trPr>
          <w:trHeight w:val="19"/>
        </w:trPr>
        <w:tc>
          <w:tcPr>
            <w:tcW w:w="3260" w:type="dxa"/>
          </w:tcPr>
          <w:p w14:paraId="33918AE8" w14:textId="790F6A3C" w:rsidR="001A4C6D" w:rsidRPr="00633B2B" w:rsidRDefault="001A4C6D" w:rsidP="008E3D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442" w:type="dxa"/>
            <w:vAlign w:val="center"/>
          </w:tcPr>
          <w:p w14:paraId="4A60A6B9" w14:textId="750DD994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354" w:type="dxa"/>
            <w:vAlign w:val="center"/>
          </w:tcPr>
          <w:p w14:paraId="10C372E4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718AC357" w14:textId="1B580573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351" w:type="dxa"/>
            <w:vAlign w:val="center"/>
          </w:tcPr>
          <w:p w14:paraId="7374D15F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63911196" w14:textId="0BDD5756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351" w:type="dxa"/>
            <w:vAlign w:val="center"/>
          </w:tcPr>
          <w:p w14:paraId="4F5C8CDF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 w14:paraId="2C9517A3" w14:textId="0C600582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1A4C6D" w:rsidRPr="00633B2B" w14:paraId="00191A9E" w14:textId="77777777" w:rsidTr="008E3D32">
        <w:trPr>
          <w:trHeight w:val="19"/>
        </w:trPr>
        <w:tc>
          <w:tcPr>
            <w:tcW w:w="3260" w:type="dxa"/>
          </w:tcPr>
          <w:p w14:paraId="38FD697D" w14:textId="541446D6" w:rsidR="001A4C6D" w:rsidRPr="00633B2B" w:rsidRDefault="001A4C6D" w:rsidP="008E3D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42" w:type="dxa"/>
            <w:vAlign w:val="center"/>
          </w:tcPr>
          <w:p w14:paraId="1A8F89B4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4" w:type="dxa"/>
            <w:vAlign w:val="center"/>
          </w:tcPr>
          <w:p w14:paraId="71EE32CD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6CC4A711" w14:textId="351B4336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" w:type="dxa"/>
            <w:vAlign w:val="center"/>
          </w:tcPr>
          <w:p w14:paraId="4F4A1C07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69222543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" w:type="dxa"/>
            <w:vAlign w:val="center"/>
          </w:tcPr>
          <w:p w14:paraId="5DFC6AAF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 w14:paraId="37959244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A4C6D" w:rsidRPr="00633B2B" w14:paraId="3CC64578" w14:textId="77777777" w:rsidTr="008E3D32">
        <w:trPr>
          <w:trHeight w:val="19"/>
        </w:trPr>
        <w:tc>
          <w:tcPr>
            <w:tcW w:w="3260" w:type="dxa"/>
          </w:tcPr>
          <w:p w14:paraId="2497F6EE" w14:textId="5B98270C" w:rsidR="001A4C6D" w:rsidRPr="00633B2B" w:rsidRDefault="001A4C6D" w:rsidP="008E3D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442" w:type="dxa"/>
            <w:vAlign w:val="center"/>
          </w:tcPr>
          <w:p w14:paraId="74E8CFF1" w14:textId="36E41F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354" w:type="dxa"/>
            <w:vAlign w:val="center"/>
          </w:tcPr>
          <w:p w14:paraId="227E3555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5ED0BD31" w14:textId="1AD5BCBC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351" w:type="dxa"/>
            <w:vAlign w:val="center"/>
          </w:tcPr>
          <w:p w14:paraId="08F6ED4D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03FA570D" w14:textId="456C425A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351" w:type="dxa"/>
            <w:vAlign w:val="center"/>
          </w:tcPr>
          <w:p w14:paraId="35EA4A6A" w14:textId="77777777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 w14:paraId="7835A34A" w14:textId="5ABFFE6D" w:rsidR="001A4C6D" w:rsidRPr="00633B2B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1A4C6D" w:rsidRPr="00633B2B" w14:paraId="5A79CEB5" w14:textId="77777777" w:rsidTr="00590F5A">
        <w:trPr>
          <w:trHeight w:val="19"/>
        </w:trPr>
        <w:tc>
          <w:tcPr>
            <w:tcW w:w="3260" w:type="dxa"/>
          </w:tcPr>
          <w:p w14:paraId="5250FAF3" w14:textId="38270CDB" w:rsidR="001A4C6D" w:rsidRPr="00633B2B" w:rsidRDefault="001A4C6D" w:rsidP="008E3D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-หน่วยลงทุนในหุ้น </w:t>
            </w:r>
            <w:r w:rsidR="007E6087" w:rsidRPr="00633B2B">
              <w:rPr>
                <w:rFonts w:ascii="Angsana New" w:hAnsi="Angsana New"/>
                <w:sz w:val="28"/>
                <w:szCs w:val="28"/>
                <w:cs/>
              </w:rPr>
              <w:t>–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 ไม่จดทะเบียนในตลาดหลักทรัพย์</w:t>
            </w:r>
          </w:p>
        </w:tc>
        <w:tc>
          <w:tcPr>
            <w:tcW w:w="1442" w:type="dxa"/>
            <w:vAlign w:val="bottom"/>
          </w:tcPr>
          <w:p w14:paraId="07B80F87" w14:textId="6897F3CA" w:rsidR="001A4C6D" w:rsidRPr="00633B2B" w:rsidRDefault="001A4C6D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354" w:type="dxa"/>
            <w:vAlign w:val="bottom"/>
          </w:tcPr>
          <w:p w14:paraId="3B3859F4" w14:textId="77777777" w:rsidR="001A4C6D" w:rsidRPr="00633B2B" w:rsidRDefault="001A4C6D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bottom"/>
          </w:tcPr>
          <w:p w14:paraId="7BDFAA0C" w14:textId="14B6355E" w:rsidR="001A4C6D" w:rsidRPr="00633B2B" w:rsidRDefault="001A4C6D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351" w:type="dxa"/>
            <w:vAlign w:val="bottom"/>
          </w:tcPr>
          <w:p w14:paraId="4E8B8858" w14:textId="77777777" w:rsidR="001A4C6D" w:rsidRPr="00633B2B" w:rsidRDefault="001A4C6D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bottom"/>
          </w:tcPr>
          <w:p w14:paraId="59FA66B8" w14:textId="63F011CC" w:rsidR="001A4C6D" w:rsidRPr="00633B2B" w:rsidRDefault="00F201F9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</w:t>
            </w:r>
            <w:r w:rsidR="00A14781" w:rsidRPr="00633B2B">
              <w:rPr>
                <w:rFonts w:ascii="Angsana New" w:hAnsi="Angsana New"/>
                <w:sz w:val="28"/>
                <w:szCs w:val="28"/>
              </w:rPr>
              <w:t>0,000,000.00</w:t>
            </w:r>
          </w:p>
        </w:tc>
        <w:tc>
          <w:tcPr>
            <w:tcW w:w="351" w:type="dxa"/>
            <w:vAlign w:val="bottom"/>
          </w:tcPr>
          <w:p w14:paraId="76437702" w14:textId="77777777" w:rsidR="001A4C6D" w:rsidRPr="00633B2B" w:rsidRDefault="001A4C6D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3" w:type="dxa"/>
            <w:vAlign w:val="bottom"/>
          </w:tcPr>
          <w:p w14:paraId="15398396" w14:textId="51DA51CE" w:rsidR="001A4C6D" w:rsidRPr="00633B2B" w:rsidRDefault="00F201F9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</w:t>
            </w:r>
            <w:r w:rsidR="00A14781" w:rsidRPr="00633B2B">
              <w:rPr>
                <w:rFonts w:ascii="Angsana New" w:hAnsi="Angsana New"/>
                <w:sz w:val="28"/>
                <w:szCs w:val="28"/>
              </w:rPr>
              <w:t>0,000,000.00</w:t>
            </w:r>
          </w:p>
        </w:tc>
      </w:tr>
      <w:tr w:rsidR="00FC4412" w:rsidRPr="00633B2B" w14:paraId="661F0FFB" w14:textId="77777777" w:rsidTr="008E3D32">
        <w:trPr>
          <w:trHeight w:val="19"/>
        </w:trPr>
        <w:tc>
          <w:tcPr>
            <w:tcW w:w="3260" w:type="dxa"/>
          </w:tcPr>
          <w:p w14:paraId="53AC026F" w14:textId="6F1CAF45" w:rsidR="00FC4412" w:rsidRPr="00633B2B" w:rsidRDefault="00FC4412" w:rsidP="008E3D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442" w:type="dxa"/>
            <w:vAlign w:val="center"/>
          </w:tcPr>
          <w:p w14:paraId="08E6503E" w14:textId="77777777" w:rsidR="00FC4412" w:rsidRPr="00633B2B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4" w:type="dxa"/>
            <w:vAlign w:val="center"/>
          </w:tcPr>
          <w:p w14:paraId="06A10DEE" w14:textId="77777777" w:rsidR="00FC4412" w:rsidRPr="00633B2B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6BA007CC" w14:textId="77777777" w:rsidR="00FC4412" w:rsidRPr="00633B2B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1" w:type="dxa"/>
            <w:vAlign w:val="center"/>
          </w:tcPr>
          <w:p w14:paraId="755820FB" w14:textId="77777777" w:rsidR="00FC4412" w:rsidRPr="00633B2B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50F63166" w14:textId="77777777" w:rsidR="00FC4412" w:rsidRPr="00633B2B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" w:type="dxa"/>
            <w:vAlign w:val="center"/>
          </w:tcPr>
          <w:p w14:paraId="0FD1E568" w14:textId="77777777" w:rsidR="00FC4412" w:rsidRPr="00633B2B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 w14:paraId="025A87F9" w14:textId="77777777" w:rsidR="00FC4412" w:rsidRPr="00633B2B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14781" w:rsidRPr="00633B2B" w14:paraId="6FBD66A3" w14:textId="77777777" w:rsidTr="008E3D32">
        <w:trPr>
          <w:trHeight w:val="19"/>
        </w:trPr>
        <w:tc>
          <w:tcPr>
            <w:tcW w:w="3260" w:type="dxa"/>
          </w:tcPr>
          <w:p w14:paraId="2748BA6B" w14:textId="223AFE1E" w:rsidR="00A14781" w:rsidRPr="00633B2B" w:rsidRDefault="00A14781" w:rsidP="008E3D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หุ้นกู้ระยะสั้น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442" w:type="dxa"/>
            <w:vAlign w:val="center"/>
          </w:tcPr>
          <w:p w14:paraId="2C246AAC" w14:textId="14975C7A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54" w:type="dxa"/>
            <w:vAlign w:val="center"/>
          </w:tcPr>
          <w:p w14:paraId="0C1D0D1F" w14:textId="77777777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518D206C" w14:textId="1A845B45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49,640,185.06</w:t>
            </w:r>
          </w:p>
        </w:tc>
        <w:tc>
          <w:tcPr>
            <w:tcW w:w="351" w:type="dxa"/>
            <w:vAlign w:val="center"/>
          </w:tcPr>
          <w:p w14:paraId="2E21B7FC" w14:textId="77777777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5E9C15D6" w14:textId="7A136101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51" w:type="dxa"/>
            <w:vAlign w:val="center"/>
          </w:tcPr>
          <w:p w14:paraId="24FEA409" w14:textId="77777777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 w14:paraId="57E7B952" w14:textId="040222AA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49,640,185.06</w:t>
            </w:r>
          </w:p>
        </w:tc>
      </w:tr>
      <w:tr w:rsidR="00A14781" w:rsidRPr="00633B2B" w14:paraId="47B3C211" w14:textId="77777777" w:rsidTr="008E3D32">
        <w:trPr>
          <w:trHeight w:val="19"/>
        </w:trPr>
        <w:tc>
          <w:tcPr>
            <w:tcW w:w="3260" w:type="dxa"/>
          </w:tcPr>
          <w:p w14:paraId="29F7241F" w14:textId="7B0FE0E5" w:rsidR="00A14781" w:rsidRPr="00633B2B" w:rsidRDefault="00A14781" w:rsidP="008E3D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442" w:type="dxa"/>
            <w:vAlign w:val="center"/>
          </w:tcPr>
          <w:p w14:paraId="09317270" w14:textId="38A9F507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54" w:type="dxa"/>
            <w:vAlign w:val="center"/>
          </w:tcPr>
          <w:p w14:paraId="48FFD681" w14:textId="77777777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19D4E5F6" w14:textId="402A9C35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90,005,557.69</w:t>
            </w:r>
          </w:p>
        </w:tc>
        <w:tc>
          <w:tcPr>
            <w:tcW w:w="351" w:type="dxa"/>
            <w:vAlign w:val="center"/>
          </w:tcPr>
          <w:p w14:paraId="1786D2B4" w14:textId="77777777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14:paraId="2A4E100B" w14:textId="0F56DD89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51" w:type="dxa"/>
            <w:vAlign w:val="center"/>
          </w:tcPr>
          <w:p w14:paraId="0FCA48DF" w14:textId="77777777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 w14:paraId="5E5A4271" w14:textId="3B7402EF" w:rsidR="00A14781" w:rsidRPr="00633B2B" w:rsidRDefault="00A14781" w:rsidP="00A147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90,005,557.69</w:t>
            </w:r>
          </w:p>
        </w:tc>
      </w:tr>
    </w:tbl>
    <w:p w14:paraId="77B3C971" w14:textId="77777777" w:rsidR="00E2670B" w:rsidRPr="00633B2B" w:rsidRDefault="00E2670B" w:rsidP="00C53495">
      <w:pPr>
        <w:pStyle w:val="BodyText"/>
        <w:spacing w:before="120" w:after="0" w:line="360" w:lineRule="exact"/>
        <w:jc w:val="thaiDistribute"/>
        <w:rPr>
          <w:rFonts w:ascii="Angsana New" w:hAnsi="Angsana New"/>
          <w:strike/>
          <w:sz w:val="28"/>
          <w:szCs w:val="28"/>
        </w:rPr>
      </w:pPr>
      <w:bookmarkStart w:id="45" w:name="_Hlk72072855"/>
      <w:bookmarkEnd w:id="44"/>
    </w:p>
    <w:tbl>
      <w:tblPr>
        <w:tblStyle w:val="TableGrid"/>
        <w:tblW w:w="1012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450"/>
        <w:gridCol w:w="356"/>
        <w:gridCol w:w="1450"/>
        <w:gridCol w:w="353"/>
        <w:gridCol w:w="1450"/>
        <w:gridCol w:w="353"/>
        <w:gridCol w:w="1452"/>
      </w:tblGrid>
      <w:tr w:rsidR="00E214F5" w:rsidRPr="00633B2B" w14:paraId="0B95E050" w14:textId="77777777" w:rsidTr="008E3D32">
        <w:trPr>
          <w:trHeight w:val="390"/>
        </w:trPr>
        <w:tc>
          <w:tcPr>
            <w:tcW w:w="3260" w:type="dxa"/>
          </w:tcPr>
          <w:p w14:paraId="63E5F8DC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64" w:type="dxa"/>
            <w:gridSpan w:val="7"/>
            <w:tcBorders>
              <w:bottom w:val="single" w:sz="4" w:space="0" w:color="auto"/>
            </w:tcBorders>
          </w:tcPr>
          <w:p w14:paraId="0889051D" w14:textId="257CF7FE" w:rsidR="00E214F5" w:rsidRPr="00633B2B" w:rsidRDefault="00A14781" w:rsidP="00A14781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E214F5" w:rsidRPr="00633B2B" w14:paraId="035BAD96" w14:textId="77777777" w:rsidTr="008E3D32">
        <w:trPr>
          <w:trHeight w:val="390"/>
        </w:trPr>
        <w:tc>
          <w:tcPr>
            <w:tcW w:w="3260" w:type="dxa"/>
          </w:tcPr>
          <w:p w14:paraId="0FCB0813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64" w:type="dxa"/>
            <w:gridSpan w:val="7"/>
            <w:tcBorders>
              <w:bottom w:val="single" w:sz="4" w:space="0" w:color="auto"/>
            </w:tcBorders>
          </w:tcPr>
          <w:p w14:paraId="7B017E6A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E214F5" w:rsidRPr="00633B2B" w14:paraId="6F28147B" w14:textId="77777777" w:rsidTr="008E3D32">
        <w:trPr>
          <w:trHeight w:val="20"/>
        </w:trPr>
        <w:tc>
          <w:tcPr>
            <w:tcW w:w="3260" w:type="dxa"/>
          </w:tcPr>
          <w:p w14:paraId="6F1EF761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6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544AB" w14:textId="669C4ED9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</w:t>
            </w:r>
            <w:r w:rsidR="007B2CDC" w:rsidRPr="00633B2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E214F5" w:rsidRPr="00633B2B" w14:paraId="06A30CE6" w14:textId="77777777" w:rsidTr="008E3D32">
        <w:trPr>
          <w:trHeight w:val="20"/>
        </w:trPr>
        <w:tc>
          <w:tcPr>
            <w:tcW w:w="3260" w:type="dxa"/>
          </w:tcPr>
          <w:p w14:paraId="6FA6B402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49E58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633B2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356" w:type="dxa"/>
            <w:tcBorders>
              <w:top w:val="single" w:sz="4" w:space="0" w:color="auto"/>
            </w:tcBorders>
            <w:vAlign w:val="center"/>
          </w:tcPr>
          <w:p w14:paraId="6E4B8C47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178BA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633B2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14:paraId="47915801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EF70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633B2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353" w:type="dxa"/>
            <w:tcBorders>
              <w:top w:val="single" w:sz="4" w:space="0" w:color="auto"/>
            </w:tcBorders>
            <w:vAlign w:val="center"/>
          </w:tcPr>
          <w:p w14:paraId="029363B3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6C7E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E214F5" w:rsidRPr="00633B2B" w14:paraId="7C73DF49" w14:textId="77777777" w:rsidTr="008E3D32">
        <w:trPr>
          <w:trHeight w:val="20"/>
        </w:trPr>
        <w:tc>
          <w:tcPr>
            <w:tcW w:w="3260" w:type="dxa"/>
          </w:tcPr>
          <w:p w14:paraId="383285FB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33B2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450" w:type="dxa"/>
            <w:tcBorders>
              <w:top w:val="single" w:sz="4" w:space="0" w:color="auto"/>
            </w:tcBorders>
          </w:tcPr>
          <w:p w14:paraId="054AD164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6" w:type="dxa"/>
          </w:tcPr>
          <w:p w14:paraId="224FAFB0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</w:tcPr>
          <w:p w14:paraId="6613BBEA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3" w:type="dxa"/>
          </w:tcPr>
          <w:p w14:paraId="1E1CFD11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</w:tcPr>
          <w:p w14:paraId="59252EB8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3" w:type="dxa"/>
          </w:tcPr>
          <w:p w14:paraId="027E35DE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2" w:type="dxa"/>
          </w:tcPr>
          <w:p w14:paraId="3EE54424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633B2B" w14:paraId="14754D3E" w14:textId="77777777" w:rsidTr="008E3D32">
        <w:trPr>
          <w:trHeight w:val="20"/>
        </w:trPr>
        <w:tc>
          <w:tcPr>
            <w:tcW w:w="3260" w:type="dxa"/>
          </w:tcPr>
          <w:p w14:paraId="0449EBEF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50" w:type="dxa"/>
            <w:vAlign w:val="center"/>
          </w:tcPr>
          <w:p w14:paraId="22ECDF68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6" w:type="dxa"/>
            <w:vAlign w:val="center"/>
          </w:tcPr>
          <w:p w14:paraId="7443595E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 w14:paraId="56C85B04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3" w:type="dxa"/>
            <w:vAlign w:val="center"/>
          </w:tcPr>
          <w:p w14:paraId="5F5889A2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 w14:paraId="62A4FC3E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3" w:type="dxa"/>
            <w:vAlign w:val="center"/>
          </w:tcPr>
          <w:p w14:paraId="6E6DC20B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2" w:type="dxa"/>
            <w:vAlign w:val="center"/>
          </w:tcPr>
          <w:p w14:paraId="03BA12F1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633B2B" w14:paraId="4C2197B8" w14:textId="77777777" w:rsidTr="00050DDD">
        <w:trPr>
          <w:trHeight w:val="20"/>
        </w:trPr>
        <w:tc>
          <w:tcPr>
            <w:tcW w:w="3260" w:type="dxa"/>
          </w:tcPr>
          <w:p w14:paraId="73210502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450" w:type="dxa"/>
            <w:vAlign w:val="bottom"/>
          </w:tcPr>
          <w:p w14:paraId="54CA147D" w14:textId="77777777" w:rsidR="00E214F5" w:rsidRPr="00633B2B" w:rsidRDefault="00E214F5" w:rsidP="00050DD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356" w:type="dxa"/>
            <w:vAlign w:val="bottom"/>
          </w:tcPr>
          <w:p w14:paraId="6780D580" w14:textId="77777777" w:rsidR="00E214F5" w:rsidRPr="00633B2B" w:rsidRDefault="00E214F5" w:rsidP="00050DD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vAlign w:val="bottom"/>
          </w:tcPr>
          <w:p w14:paraId="548B8463" w14:textId="77777777" w:rsidR="00E214F5" w:rsidRPr="00633B2B" w:rsidRDefault="00E214F5" w:rsidP="00050DD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353" w:type="dxa"/>
            <w:vAlign w:val="bottom"/>
          </w:tcPr>
          <w:p w14:paraId="0762B198" w14:textId="77777777" w:rsidR="00E214F5" w:rsidRPr="00633B2B" w:rsidRDefault="00E214F5" w:rsidP="00050DD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vAlign w:val="bottom"/>
          </w:tcPr>
          <w:p w14:paraId="7043CFB6" w14:textId="77777777" w:rsidR="00E214F5" w:rsidRPr="00633B2B" w:rsidRDefault="00E214F5" w:rsidP="00050DD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353" w:type="dxa"/>
            <w:vAlign w:val="bottom"/>
          </w:tcPr>
          <w:p w14:paraId="74845B7F" w14:textId="77777777" w:rsidR="00E214F5" w:rsidRPr="00633B2B" w:rsidRDefault="00E214F5" w:rsidP="00050DD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2" w:type="dxa"/>
            <w:vAlign w:val="bottom"/>
          </w:tcPr>
          <w:p w14:paraId="14B70403" w14:textId="77777777" w:rsidR="00E214F5" w:rsidRPr="00633B2B" w:rsidRDefault="00E214F5" w:rsidP="00050DD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E214F5" w:rsidRPr="00633B2B" w14:paraId="55AD4B27" w14:textId="77777777" w:rsidTr="008E3D32">
        <w:trPr>
          <w:trHeight w:val="20"/>
        </w:trPr>
        <w:tc>
          <w:tcPr>
            <w:tcW w:w="3260" w:type="dxa"/>
          </w:tcPr>
          <w:p w14:paraId="3FC64343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50" w:type="dxa"/>
            <w:vAlign w:val="center"/>
          </w:tcPr>
          <w:p w14:paraId="340F3DE1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6" w:type="dxa"/>
            <w:vAlign w:val="center"/>
          </w:tcPr>
          <w:p w14:paraId="47C5A0BA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 w14:paraId="03B3DE0F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3" w:type="dxa"/>
            <w:vAlign w:val="center"/>
          </w:tcPr>
          <w:p w14:paraId="265A9ACD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 w14:paraId="7CF16A88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3" w:type="dxa"/>
            <w:vAlign w:val="center"/>
          </w:tcPr>
          <w:p w14:paraId="5490EF39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2" w:type="dxa"/>
            <w:vAlign w:val="center"/>
          </w:tcPr>
          <w:p w14:paraId="57363572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633B2B" w14:paraId="5E1C3B16" w14:textId="77777777" w:rsidTr="008E3D32">
        <w:trPr>
          <w:trHeight w:val="20"/>
        </w:trPr>
        <w:tc>
          <w:tcPr>
            <w:tcW w:w="3260" w:type="dxa"/>
          </w:tcPr>
          <w:p w14:paraId="7428F0DB" w14:textId="771EDA99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450" w:type="dxa"/>
            <w:vAlign w:val="center"/>
          </w:tcPr>
          <w:p w14:paraId="61ACEBA8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356" w:type="dxa"/>
            <w:vAlign w:val="center"/>
          </w:tcPr>
          <w:p w14:paraId="41D96DAA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 w14:paraId="4D50E03C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353" w:type="dxa"/>
            <w:vAlign w:val="center"/>
          </w:tcPr>
          <w:p w14:paraId="32B73098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 w14:paraId="38D0060B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353" w:type="dxa"/>
            <w:vAlign w:val="center"/>
          </w:tcPr>
          <w:p w14:paraId="1F84B122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2" w:type="dxa"/>
            <w:vAlign w:val="center"/>
          </w:tcPr>
          <w:p w14:paraId="408C36B9" w14:textId="77777777" w:rsidR="00E214F5" w:rsidRPr="00633B2B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A14781" w:rsidRPr="00633B2B" w14:paraId="2FA72F65" w14:textId="77777777" w:rsidTr="00590F5A">
        <w:trPr>
          <w:trHeight w:val="20"/>
        </w:trPr>
        <w:tc>
          <w:tcPr>
            <w:tcW w:w="3260" w:type="dxa"/>
          </w:tcPr>
          <w:p w14:paraId="7C1399B3" w14:textId="2F339B08" w:rsidR="00A14781" w:rsidRPr="00633B2B" w:rsidRDefault="00A14781" w:rsidP="00A14781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-หน่วยลงทุนในหุ้น – ไม่จดทะเบียนในตลาดหลักทรัพย์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450" w:type="dxa"/>
            <w:vAlign w:val="bottom"/>
          </w:tcPr>
          <w:p w14:paraId="16FC58A6" w14:textId="77777777" w:rsidR="00A14781" w:rsidRPr="00633B2B" w:rsidRDefault="00A14781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356" w:type="dxa"/>
            <w:vAlign w:val="bottom"/>
          </w:tcPr>
          <w:p w14:paraId="69E18C14" w14:textId="77777777" w:rsidR="00A14781" w:rsidRPr="00633B2B" w:rsidRDefault="00A14781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vAlign w:val="bottom"/>
          </w:tcPr>
          <w:p w14:paraId="0CC7C8D0" w14:textId="77777777" w:rsidR="00A14781" w:rsidRPr="00633B2B" w:rsidRDefault="00A14781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353" w:type="dxa"/>
            <w:vAlign w:val="bottom"/>
          </w:tcPr>
          <w:p w14:paraId="676F9C77" w14:textId="77777777" w:rsidR="00A14781" w:rsidRPr="00633B2B" w:rsidRDefault="00A14781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vAlign w:val="bottom"/>
          </w:tcPr>
          <w:p w14:paraId="3FD27751" w14:textId="2F93F0E7" w:rsidR="00A14781" w:rsidRPr="00633B2B" w:rsidRDefault="00A14781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50,000,000.00</w:t>
            </w:r>
          </w:p>
        </w:tc>
        <w:tc>
          <w:tcPr>
            <w:tcW w:w="353" w:type="dxa"/>
            <w:vAlign w:val="bottom"/>
          </w:tcPr>
          <w:p w14:paraId="08384275" w14:textId="77777777" w:rsidR="00A14781" w:rsidRPr="00633B2B" w:rsidRDefault="00A14781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2" w:type="dxa"/>
            <w:vAlign w:val="bottom"/>
          </w:tcPr>
          <w:p w14:paraId="715A48C9" w14:textId="29051F30" w:rsidR="00A14781" w:rsidRPr="00633B2B" w:rsidRDefault="00A14781" w:rsidP="00590F5A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50,000,000.00</w:t>
            </w:r>
          </w:p>
        </w:tc>
      </w:tr>
    </w:tbl>
    <w:p w14:paraId="6F2883F5" w14:textId="77777777" w:rsidR="007E6087" w:rsidRPr="00633B2B" w:rsidRDefault="007E6087" w:rsidP="007E608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82C6EF9" w14:textId="77777777" w:rsidR="008E3D32" w:rsidRPr="00633B2B" w:rsidRDefault="008E3D32" w:rsidP="007E6087">
      <w:pPr>
        <w:spacing w:before="240"/>
        <w:rPr>
          <w:rFonts w:ascii="Angsana New" w:hAnsi="Angsana New"/>
          <w:b/>
          <w:bCs/>
          <w:sz w:val="28"/>
          <w:szCs w:val="28"/>
        </w:rPr>
        <w:sectPr w:rsidR="008E3D32" w:rsidRPr="00633B2B" w:rsidSect="000874DA">
          <w:pgSz w:w="11907" w:h="16840" w:code="9"/>
          <w:pgMar w:top="1134" w:right="1134" w:bottom="851" w:left="1134" w:header="850" w:footer="567" w:gutter="0"/>
          <w:pgNumType w:fmt="numberInDash"/>
          <w:cols w:space="708"/>
          <w:docGrid w:linePitch="360"/>
        </w:sectPr>
      </w:pPr>
    </w:p>
    <w:bookmarkEnd w:id="45"/>
    <w:p w14:paraId="65C8E115" w14:textId="36CD348F" w:rsidR="00250589" w:rsidRPr="00633B2B" w:rsidRDefault="0025058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ความเสี่ยงจากอัตราแลกเปลี่ยน</w:t>
      </w:r>
    </w:p>
    <w:p w14:paraId="666FCE86" w14:textId="36DEB1DD" w:rsidR="00250589" w:rsidRPr="00633B2B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/>
        <w:ind w:left="432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>บริษัท</w:t>
      </w:r>
      <w:r w:rsidR="00497C3D" w:rsidRPr="00633B2B">
        <w:rPr>
          <w:rFonts w:ascii="Angsana New" w:hAnsi="Angsana New" w:hint="cs"/>
          <w:sz w:val="28"/>
          <w:szCs w:val="28"/>
          <w:cs/>
        </w:rPr>
        <w:t xml:space="preserve">ฯ </w:t>
      </w:r>
      <w:r w:rsidRPr="00633B2B">
        <w:rPr>
          <w:rFonts w:ascii="Angsana New" w:hAnsi="Angsana New"/>
          <w:sz w:val="28"/>
          <w:szCs w:val="28"/>
          <w:cs/>
        </w:rPr>
        <w:t>มีความเสี่ยงทางด้านอัตราแลกเปลี่ยนสำหรับรายการลูกหนี้การค้า</w:t>
      </w:r>
      <w:r w:rsidR="003260F9" w:rsidRPr="00633B2B">
        <w:rPr>
          <w:rFonts w:ascii="Angsana New" w:hAnsi="Angsana New" w:hint="cs"/>
          <w:sz w:val="28"/>
          <w:szCs w:val="28"/>
          <w:cs/>
        </w:rPr>
        <w:t xml:space="preserve"> เงินให้กู้ยืม </w:t>
      </w:r>
      <w:r w:rsidRPr="00633B2B">
        <w:rPr>
          <w:rFonts w:ascii="Angsana New" w:hAnsi="Angsana New"/>
          <w:sz w:val="28"/>
          <w:szCs w:val="28"/>
          <w:cs/>
        </w:rPr>
        <w:t>และเจ้าหนี้การค้าต่างประเทศ</w:t>
      </w:r>
      <w:r w:rsidRPr="00633B2B">
        <w:rPr>
          <w:rFonts w:ascii="Angsana New" w:hAnsi="Angsana New"/>
          <w:sz w:val="28"/>
          <w:szCs w:val="28"/>
        </w:rPr>
        <w:t xml:space="preserve"> </w:t>
      </w:r>
    </w:p>
    <w:p w14:paraId="6A52DA19" w14:textId="5BFB479A" w:rsidR="00250589" w:rsidRPr="00633B2B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 w:after="120"/>
        <w:ind w:left="432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ณ </w:t>
      </w:r>
      <w:r w:rsidR="00497C3D" w:rsidRPr="00633B2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147D8" w:rsidRPr="00633B2B">
        <w:rPr>
          <w:rFonts w:ascii="Angsana New" w:hAnsi="Angsana New"/>
          <w:sz w:val="28"/>
          <w:szCs w:val="28"/>
        </w:rPr>
        <w:t>3</w:t>
      </w:r>
      <w:r w:rsidR="007A5E3D" w:rsidRPr="00633B2B">
        <w:rPr>
          <w:rFonts w:ascii="Angsana New" w:hAnsi="Angsana New"/>
          <w:sz w:val="28"/>
          <w:szCs w:val="28"/>
        </w:rPr>
        <w:t>1</w:t>
      </w:r>
      <w:r w:rsidR="002147D8" w:rsidRPr="00633B2B">
        <w:rPr>
          <w:rFonts w:ascii="Angsana New" w:hAnsi="Angsana New"/>
          <w:sz w:val="28"/>
          <w:szCs w:val="28"/>
        </w:rPr>
        <w:t xml:space="preserve"> </w:t>
      </w:r>
      <w:r w:rsidR="007A5E3D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="002147D8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4C5B0B" w:rsidRPr="00633B2B">
        <w:rPr>
          <w:rFonts w:ascii="Angsana New" w:hAnsi="Angsana New"/>
          <w:sz w:val="28"/>
          <w:szCs w:val="28"/>
        </w:rPr>
        <w:t>256</w:t>
      </w:r>
      <w:r w:rsidR="007B2CDC" w:rsidRPr="00633B2B">
        <w:rPr>
          <w:rFonts w:ascii="Angsana New" w:hAnsi="Angsana New"/>
          <w:sz w:val="28"/>
          <w:szCs w:val="28"/>
        </w:rPr>
        <w:t>6</w:t>
      </w:r>
      <w:r w:rsidR="004C5B0B" w:rsidRPr="00633B2B">
        <w:rPr>
          <w:rFonts w:ascii="Angsana New" w:hAnsi="Angsana New"/>
          <w:sz w:val="28"/>
          <w:szCs w:val="28"/>
        </w:rPr>
        <w:t xml:space="preserve"> </w:t>
      </w:r>
      <w:r w:rsidR="00497C3D" w:rsidRPr="00633B2B">
        <w:rPr>
          <w:rFonts w:ascii="Angsana New" w:hAnsi="Angsana New" w:hint="cs"/>
          <w:sz w:val="28"/>
          <w:szCs w:val="28"/>
          <w:cs/>
        </w:rPr>
        <w:t>และ</w:t>
      </w:r>
      <w:r w:rsidR="007B2CDC"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256</w:t>
      </w:r>
      <w:r w:rsidR="007B2CDC" w:rsidRPr="00633B2B">
        <w:rPr>
          <w:rFonts w:ascii="Angsana New" w:hAnsi="Angsana New"/>
          <w:sz w:val="28"/>
          <w:szCs w:val="28"/>
        </w:rPr>
        <w:t>5</w:t>
      </w:r>
      <w:r w:rsidRPr="00633B2B">
        <w:rPr>
          <w:rFonts w:ascii="Angsana New" w:hAnsi="Angsana New"/>
          <w:sz w:val="28"/>
          <w:szCs w:val="28"/>
          <w:cs/>
        </w:rPr>
        <w:t xml:space="preserve"> สินทรัพย์และหนี้สินที่เป็นเงินตราต่างประเทศ </w:t>
      </w:r>
      <w:r w:rsidR="00497C3D" w:rsidRPr="00633B2B">
        <w:rPr>
          <w:rFonts w:ascii="Angsana New" w:hAnsi="Angsana New" w:hint="cs"/>
          <w:sz w:val="28"/>
          <w:szCs w:val="28"/>
          <w:cs/>
        </w:rPr>
        <w:t>มี</w:t>
      </w:r>
      <w:r w:rsidRPr="00633B2B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723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236"/>
        <w:gridCol w:w="1886"/>
        <w:gridCol w:w="225"/>
        <w:gridCol w:w="1339"/>
        <w:gridCol w:w="225"/>
        <w:gridCol w:w="1341"/>
        <w:gridCol w:w="225"/>
        <w:gridCol w:w="1341"/>
        <w:gridCol w:w="225"/>
        <w:gridCol w:w="1341"/>
      </w:tblGrid>
      <w:tr w:rsidR="00B235C1" w:rsidRPr="00633B2B" w14:paraId="42033D99" w14:textId="77777777" w:rsidTr="0007479A">
        <w:trPr>
          <w:trHeight w:val="228"/>
        </w:trPr>
        <w:tc>
          <w:tcPr>
            <w:tcW w:w="1339" w:type="dxa"/>
          </w:tcPr>
          <w:p w14:paraId="15C13B5F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4B98DC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3B400523" w14:textId="07287CE2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" w:type="dxa"/>
          </w:tcPr>
          <w:p w14:paraId="2211F2C6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5" w:type="dxa"/>
            <w:gridSpan w:val="3"/>
            <w:tcBorders>
              <w:bottom w:val="single" w:sz="4" w:space="0" w:color="auto"/>
            </w:tcBorders>
            <w:vAlign w:val="center"/>
          </w:tcPr>
          <w:p w14:paraId="3CB24450" w14:textId="0CD9063E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5C79DDC1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07" w:type="dxa"/>
            <w:gridSpan w:val="3"/>
            <w:tcBorders>
              <w:bottom w:val="single" w:sz="4" w:space="0" w:color="auto"/>
            </w:tcBorders>
            <w:vAlign w:val="center"/>
          </w:tcPr>
          <w:p w14:paraId="2F148A1D" w14:textId="5F33A8DD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633B2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7B2CDC" w:rsidRPr="00633B2B" w14:paraId="451E5458" w14:textId="77777777" w:rsidTr="00F441BD">
        <w:trPr>
          <w:trHeight w:val="1065"/>
        </w:trPr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8202609" w14:textId="1C73ACE8" w:rsidR="007B2CDC" w:rsidRPr="00633B2B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236" w:type="dxa"/>
            <w:vAlign w:val="bottom"/>
          </w:tcPr>
          <w:p w14:paraId="65A17AF7" w14:textId="77777777" w:rsidR="007B2CDC" w:rsidRPr="00633B2B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vAlign w:val="bottom"/>
          </w:tcPr>
          <w:p w14:paraId="7FBEED7C" w14:textId="351D7B17" w:rsidR="007B2CDC" w:rsidRPr="00633B2B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25" w:type="dxa"/>
          </w:tcPr>
          <w:p w14:paraId="5AA9A3D5" w14:textId="77777777" w:rsidR="007B2CDC" w:rsidRPr="00633B2B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FF10E6" w14:textId="481F9C64" w:rsidR="007B2CDC" w:rsidRPr="00633B2B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147D8" w:rsidRPr="00633B2B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="007A5E3D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="002147D8"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A5E3D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2147D8"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147D8" w:rsidRPr="00633B2B">
              <w:rPr>
                <w:rFonts w:ascii="Angsana New" w:hAnsi="Angsana New"/>
                <w:sz w:val="28"/>
                <w:szCs w:val="28"/>
              </w:rPr>
              <w:t>256</w:t>
            </w:r>
            <w:r w:rsidRPr="00633B2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5" w:type="dxa"/>
            <w:tcBorders>
              <w:top w:val="single" w:sz="4" w:space="0" w:color="auto"/>
            </w:tcBorders>
            <w:vAlign w:val="bottom"/>
          </w:tcPr>
          <w:p w14:paraId="2C381E53" w14:textId="77777777" w:rsidR="007B2CDC" w:rsidRPr="00633B2B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  <w:vAlign w:val="bottom"/>
          </w:tcPr>
          <w:p w14:paraId="7FF016A9" w14:textId="3BACAA61" w:rsidR="007B2CDC" w:rsidRPr="00633B2B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25" w:type="dxa"/>
            <w:vAlign w:val="bottom"/>
          </w:tcPr>
          <w:p w14:paraId="2428902B" w14:textId="77777777" w:rsidR="007B2CDC" w:rsidRPr="00633B2B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A260A8" w14:textId="075DA880" w:rsidR="007B2CDC" w:rsidRPr="00633B2B" w:rsidRDefault="002147D8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="00D05C6F" w:rsidRPr="00633B2B">
              <w:rPr>
                <w:rFonts w:ascii="Angsana New" w:hAnsi="Angsana New" w:hint="cs"/>
                <w:sz w:val="28"/>
                <w:szCs w:val="28"/>
                <w:cs/>
              </w:rPr>
              <w:t>1 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  <w:tcBorders>
              <w:top w:val="single" w:sz="4" w:space="0" w:color="auto"/>
            </w:tcBorders>
            <w:vAlign w:val="bottom"/>
          </w:tcPr>
          <w:p w14:paraId="4862F242" w14:textId="77777777" w:rsidR="007B2CDC" w:rsidRPr="00633B2B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F4B707" w14:textId="41E394DA" w:rsidR="007B2CDC" w:rsidRPr="00633B2B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235C1" w:rsidRPr="00633B2B" w14:paraId="47D2C2F7" w14:textId="77777777" w:rsidTr="0007479A">
        <w:trPr>
          <w:trHeight w:val="407"/>
        </w:trPr>
        <w:tc>
          <w:tcPr>
            <w:tcW w:w="1339" w:type="dxa"/>
            <w:tcBorders>
              <w:top w:val="single" w:sz="4" w:space="0" w:color="auto"/>
            </w:tcBorders>
          </w:tcPr>
          <w:p w14:paraId="32B579BB" w14:textId="4DC2CB88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236" w:type="dxa"/>
          </w:tcPr>
          <w:p w14:paraId="6C618047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</w:tcPr>
          <w:p w14:paraId="26D663D8" w14:textId="6E8EB630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ดอลลาร</w:t>
            </w:r>
            <w:r w:rsidR="00A514A4" w:rsidRPr="00633B2B">
              <w:rPr>
                <w:rFonts w:ascii="Angsana New" w:hAnsi="Angsana New" w:hint="cs"/>
                <w:sz w:val="28"/>
                <w:szCs w:val="28"/>
                <w:cs/>
              </w:rPr>
              <w:t>์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สหรัฐอเมริกา</w:t>
            </w:r>
          </w:p>
        </w:tc>
        <w:tc>
          <w:tcPr>
            <w:tcW w:w="225" w:type="dxa"/>
          </w:tcPr>
          <w:p w14:paraId="09C12F3D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533DDB80" w14:textId="388491D6" w:rsidR="00B235C1" w:rsidRPr="00633B2B" w:rsidRDefault="00E56155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071A9B04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22B98FF1" w14:textId="75BC8E61" w:rsidR="00B235C1" w:rsidRPr="00633B2B" w:rsidRDefault="008A1229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2,163,000.00</w:t>
            </w:r>
          </w:p>
        </w:tc>
        <w:tc>
          <w:tcPr>
            <w:tcW w:w="225" w:type="dxa"/>
          </w:tcPr>
          <w:p w14:paraId="0FF0E325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43D3DFD3" w14:textId="30E5F515" w:rsidR="00B235C1" w:rsidRPr="00633B2B" w:rsidRDefault="00445A45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323E823C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231716CF" w14:textId="22D126F5" w:rsidR="00B235C1" w:rsidRPr="00633B2B" w:rsidRDefault="007B2CDC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235C1" w:rsidRPr="00633B2B" w14:paraId="65C180DE" w14:textId="77777777" w:rsidTr="00357E7C">
        <w:trPr>
          <w:trHeight w:val="270"/>
        </w:trPr>
        <w:tc>
          <w:tcPr>
            <w:tcW w:w="1339" w:type="dxa"/>
          </w:tcPr>
          <w:p w14:paraId="1C645C4D" w14:textId="62CA183A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236" w:type="dxa"/>
          </w:tcPr>
          <w:p w14:paraId="0606620C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1C5289C7" w14:textId="73F034F6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ดอลลาร</w:t>
            </w:r>
            <w:r w:rsidR="00A514A4" w:rsidRPr="00633B2B">
              <w:rPr>
                <w:rFonts w:ascii="Angsana New" w:hAnsi="Angsana New" w:hint="cs"/>
                <w:sz w:val="28"/>
                <w:szCs w:val="28"/>
                <w:cs/>
              </w:rPr>
              <w:t>์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สหรัฐอเมริกา</w:t>
            </w:r>
          </w:p>
        </w:tc>
        <w:tc>
          <w:tcPr>
            <w:tcW w:w="225" w:type="dxa"/>
          </w:tcPr>
          <w:p w14:paraId="257C564F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</w:tcPr>
          <w:p w14:paraId="2E07E553" w14:textId="1076BB0D" w:rsidR="00B235C1" w:rsidRPr="00633B2B" w:rsidRDefault="008A1229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25" w:type="dxa"/>
          </w:tcPr>
          <w:p w14:paraId="7FF565B5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44BD8AE" w14:textId="7677F016" w:rsidR="00B235C1" w:rsidRPr="00633B2B" w:rsidRDefault="008A1229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25" w:type="dxa"/>
          </w:tcPr>
          <w:p w14:paraId="5DE07400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6CC42B81" w14:textId="77ACA9A2" w:rsidR="00B235C1" w:rsidRPr="00633B2B" w:rsidRDefault="008A1229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25" w:type="dxa"/>
          </w:tcPr>
          <w:p w14:paraId="3CC5D8B8" w14:textId="77777777" w:rsidR="00B235C1" w:rsidRPr="00633B2B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D17D134" w14:textId="080BD4BB" w:rsidR="00B235C1" w:rsidRPr="00633B2B" w:rsidRDefault="008A1229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</w:tr>
      <w:tr w:rsidR="003260F9" w:rsidRPr="00633B2B" w14:paraId="3B8665A3" w14:textId="77777777" w:rsidTr="00357E7C">
        <w:trPr>
          <w:trHeight w:val="270"/>
        </w:trPr>
        <w:tc>
          <w:tcPr>
            <w:tcW w:w="1339" w:type="dxa"/>
          </w:tcPr>
          <w:p w14:paraId="6FF100B8" w14:textId="0F19A4EB" w:rsidR="003260F9" w:rsidRPr="00633B2B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236" w:type="dxa"/>
          </w:tcPr>
          <w:p w14:paraId="0BB57F91" w14:textId="77777777" w:rsidR="003260F9" w:rsidRPr="00633B2B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4CEBA6BB" w14:textId="198F72D0" w:rsidR="003260F9" w:rsidRPr="00633B2B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25" w:type="dxa"/>
          </w:tcPr>
          <w:p w14:paraId="07683199" w14:textId="77777777" w:rsidR="003260F9" w:rsidRPr="00633B2B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</w:tcPr>
          <w:p w14:paraId="43437002" w14:textId="23440A2D" w:rsidR="003260F9" w:rsidRPr="00633B2B" w:rsidRDefault="008A122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3,746,990.96</w:t>
            </w:r>
          </w:p>
        </w:tc>
        <w:tc>
          <w:tcPr>
            <w:tcW w:w="225" w:type="dxa"/>
          </w:tcPr>
          <w:p w14:paraId="0D2CC3C3" w14:textId="77777777" w:rsidR="003260F9" w:rsidRPr="00633B2B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95ECAD0" w14:textId="47DFE74A" w:rsidR="003260F9" w:rsidRPr="00633B2B" w:rsidRDefault="00434D9E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4973F2B" w14:textId="77777777" w:rsidR="003260F9" w:rsidRPr="00633B2B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95F118B" w14:textId="2FA8B631" w:rsidR="003260F9" w:rsidRPr="00633B2B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F30A876" w14:textId="77777777" w:rsidR="003260F9" w:rsidRPr="00633B2B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28BB7BBA" w14:textId="76624AB1" w:rsidR="003260F9" w:rsidRPr="00633B2B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A584EA1" w14:textId="77777777" w:rsidR="007C4B40" w:rsidRPr="00633B2B" w:rsidRDefault="007C4B40" w:rsidP="00357E7C">
      <w:pPr>
        <w:pStyle w:val="NoSpacing"/>
        <w:tabs>
          <w:tab w:val="clear" w:pos="227"/>
          <w:tab w:val="clear" w:pos="454"/>
          <w:tab w:val="left" w:pos="2694"/>
        </w:tabs>
        <w:spacing w:before="120" w:after="120"/>
        <w:jc w:val="thaiDistribute"/>
        <w:rPr>
          <w:rFonts w:ascii="Angsana New" w:hAnsi="Angsana New"/>
          <w:sz w:val="28"/>
          <w:szCs w:val="28"/>
          <w:cs/>
        </w:rPr>
      </w:pPr>
    </w:p>
    <w:p w14:paraId="1C1D53B7" w14:textId="70181B75" w:rsidR="005F166B" w:rsidRPr="00633B2B" w:rsidRDefault="0027753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t>ภาระผูกพันและ</w:t>
      </w:r>
      <w:r w:rsidR="0099798F" w:rsidRPr="00633B2B">
        <w:rPr>
          <w:rFonts w:ascii="Angsana New" w:hAnsi="Angsana New" w:hint="cs"/>
          <w:b/>
          <w:bCs/>
          <w:sz w:val="28"/>
          <w:szCs w:val="28"/>
          <w:cs/>
        </w:rPr>
        <w:t>หนี้สินที่อาจจะเกิดขึ้น</w:t>
      </w:r>
    </w:p>
    <w:p w14:paraId="54C85CDE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7334DEBA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2871AF82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0163570D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74DA60F6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7C325279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693ED7E3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60C30FE5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28424547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70D06A11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5ADD993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1AED4DE9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5A7CFE13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19710885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318D6E30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DE7021D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328CD174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064EA80F" w14:textId="77777777" w:rsidR="00F1029E" w:rsidRPr="00633B2B" w:rsidRDefault="00F1029E" w:rsidP="00F1029E">
      <w:pPr>
        <w:pStyle w:val="ListParagraph"/>
        <w:numPr>
          <w:ilvl w:val="0"/>
          <w:numId w:val="32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4FB4964" w14:textId="5F4C1F03" w:rsidR="00277539" w:rsidRPr="00633B2B" w:rsidRDefault="00277539" w:rsidP="00F1029E">
      <w:pPr>
        <w:pStyle w:val="ListParagraph"/>
        <w:numPr>
          <w:ilvl w:val="1"/>
          <w:numId w:val="32"/>
        </w:numPr>
        <w:spacing w:before="120"/>
        <w:ind w:left="786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633B2B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="004539CA" w:rsidRPr="00633B2B">
        <w:rPr>
          <w:rFonts w:ascii="Angsana New" w:hAnsi="Angsana New" w:hint="cs"/>
          <w:b/>
          <w:bCs/>
          <w:sz w:val="28"/>
          <w:szCs w:val="28"/>
          <w:u w:val="single"/>
          <w:cs/>
        </w:rPr>
        <w:t>ตามสัญญา</w:t>
      </w:r>
    </w:p>
    <w:tbl>
      <w:tblPr>
        <w:tblStyle w:val="TableGrid"/>
        <w:tblW w:w="9192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8"/>
        <w:gridCol w:w="253"/>
        <w:gridCol w:w="1511"/>
        <w:gridCol w:w="253"/>
        <w:gridCol w:w="1514"/>
        <w:gridCol w:w="253"/>
        <w:gridCol w:w="1513"/>
        <w:gridCol w:w="253"/>
        <w:gridCol w:w="1514"/>
      </w:tblGrid>
      <w:tr w:rsidR="00357E7C" w:rsidRPr="00633B2B" w14:paraId="54AB63CB" w14:textId="77777777" w:rsidTr="00357E7C">
        <w:trPr>
          <w:trHeight w:val="234"/>
        </w:trPr>
        <w:tc>
          <w:tcPr>
            <w:tcW w:w="2128" w:type="dxa"/>
          </w:tcPr>
          <w:p w14:paraId="451EF17A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46" w:name="_Hlk104734157"/>
          </w:p>
        </w:tc>
        <w:tc>
          <w:tcPr>
            <w:tcW w:w="253" w:type="dxa"/>
          </w:tcPr>
          <w:p w14:paraId="4F22BBAC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tcBorders>
              <w:bottom w:val="single" w:sz="4" w:space="0" w:color="auto"/>
            </w:tcBorders>
            <w:vAlign w:val="center"/>
          </w:tcPr>
          <w:p w14:paraId="028693F9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</w:tcPr>
          <w:p w14:paraId="7FE76CCD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6C460143" w14:textId="56BA92DC" w:rsidR="00357E7C" w:rsidRPr="00633B2B" w:rsidRDefault="00357E7C" w:rsidP="00357E7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633B2B">
              <w:rPr>
                <w:rFonts w:ascii="Angsana New" w:hAnsi="Angsana New"/>
                <w:sz w:val="28"/>
                <w:szCs w:val="28"/>
              </w:rPr>
              <w:t>: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357E7C" w:rsidRPr="00633B2B" w14:paraId="0C91318C" w14:textId="77777777" w:rsidTr="00357E7C">
        <w:trPr>
          <w:trHeight w:val="234"/>
        </w:trPr>
        <w:tc>
          <w:tcPr>
            <w:tcW w:w="2128" w:type="dxa"/>
          </w:tcPr>
          <w:p w14:paraId="56EC10AF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</w:tcPr>
          <w:p w14:paraId="3948F6F8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7696D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4BD45290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04198" w14:textId="1194BFF8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633B2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2147D8" w:rsidRPr="00633B2B" w14:paraId="74E0E032" w14:textId="77777777" w:rsidTr="006A2091">
        <w:trPr>
          <w:trHeight w:val="664"/>
        </w:trPr>
        <w:tc>
          <w:tcPr>
            <w:tcW w:w="2128" w:type="dxa"/>
            <w:vAlign w:val="center"/>
          </w:tcPr>
          <w:p w14:paraId="4113D808" w14:textId="40B88FC4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</w:tcPr>
          <w:p w14:paraId="31538353" w14:textId="77777777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E1C783" w14:textId="24359530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="007A5E3D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A5E3D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4FAFEDEA" w14:textId="77777777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bottom"/>
          </w:tcPr>
          <w:p w14:paraId="2B4717A1" w14:textId="1CF2F81E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3" w:type="dxa"/>
            <w:vAlign w:val="bottom"/>
          </w:tcPr>
          <w:p w14:paraId="61624B5C" w14:textId="77777777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F1FA64" w14:textId="01BDCFA5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="007A5E3D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A5E3D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681F8C5E" w14:textId="77777777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8DB46" w14:textId="6177C15B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366A91" w:rsidRPr="00633B2B" w14:paraId="313DC87A" w14:textId="77777777" w:rsidTr="00357E7C">
        <w:trPr>
          <w:trHeight w:val="418"/>
        </w:trPr>
        <w:tc>
          <w:tcPr>
            <w:tcW w:w="2128" w:type="dxa"/>
          </w:tcPr>
          <w:p w14:paraId="4E342278" w14:textId="04E3DFA6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สัญญาจ้างผู้รับเหมา</w:t>
            </w:r>
          </w:p>
        </w:tc>
        <w:tc>
          <w:tcPr>
            <w:tcW w:w="253" w:type="dxa"/>
          </w:tcPr>
          <w:p w14:paraId="411B34E7" w14:textId="77777777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</w:tcPr>
          <w:p w14:paraId="4BC95D8E" w14:textId="196D20C4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</w:tcPr>
          <w:p w14:paraId="0716F00C" w14:textId="77777777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1603BF93" w14:textId="76BCF365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1.44</w:t>
            </w:r>
          </w:p>
        </w:tc>
        <w:tc>
          <w:tcPr>
            <w:tcW w:w="253" w:type="dxa"/>
          </w:tcPr>
          <w:p w14:paraId="28D91B42" w14:textId="77777777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2BF776F0" w14:textId="1C974AB2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</w:tcPr>
          <w:p w14:paraId="4F9AA55C" w14:textId="77777777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AC6A1E5" w14:textId="64EBE747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1.44</w:t>
            </w:r>
          </w:p>
        </w:tc>
      </w:tr>
      <w:tr w:rsidR="00366A91" w:rsidRPr="00633B2B" w14:paraId="61E26815" w14:textId="77777777" w:rsidTr="00357E7C">
        <w:trPr>
          <w:trHeight w:val="277"/>
        </w:trPr>
        <w:tc>
          <w:tcPr>
            <w:tcW w:w="2128" w:type="dxa"/>
          </w:tcPr>
          <w:p w14:paraId="6A536B8D" w14:textId="3BEED8F7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สัญญาบริการ</w:t>
            </w:r>
          </w:p>
        </w:tc>
        <w:tc>
          <w:tcPr>
            <w:tcW w:w="253" w:type="dxa"/>
          </w:tcPr>
          <w:p w14:paraId="1D51FC02" w14:textId="77777777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</w:tcPr>
          <w:p w14:paraId="6D3D8EE6" w14:textId="574CEA28" w:rsidR="00366A91" w:rsidRPr="00633B2B" w:rsidRDefault="00D05C6F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4.08</w:t>
            </w:r>
          </w:p>
        </w:tc>
        <w:tc>
          <w:tcPr>
            <w:tcW w:w="253" w:type="dxa"/>
          </w:tcPr>
          <w:p w14:paraId="6D9FF3E7" w14:textId="77777777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2C5CE9EB" w14:textId="75F77B32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1.13</w:t>
            </w:r>
          </w:p>
        </w:tc>
        <w:tc>
          <w:tcPr>
            <w:tcW w:w="253" w:type="dxa"/>
          </w:tcPr>
          <w:p w14:paraId="03869FBC" w14:textId="77777777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3" w:type="dxa"/>
          </w:tcPr>
          <w:p w14:paraId="5EAAAE16" w14:textId="5D3E79DF" w:rsidR="00366A91" w:rsidRPr="00633B2B" w:rsidRDefault="00D5154B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</w:t>
            </w:r>
            <w:r w:rsidR="00D05C6F" w:rsidRPr="00633B2B">
              <w:rPr>
                <w:rFonts w:ascii="Angsana New" w:hAnsi="Angsana New"/>
                <w:sz w:val="28"/>
                <w:szCs w:val="28"/>
              </w:rPr>
              <w:t>40</w:t>
            </w:r>
          </w:p>
        </w:tc>
        <w:tc>
          <w:tcPr>
            <w:tcW w:w="253" w:type="dxa"/>
          </w:tcPr>
          <w:p w14:paraId="54E56413" w14:textId="77777777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F3CFDD2" w14:textId="7AD51C21" w:rsidR="00366A91" w:rsidRPr="00633B2B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1.13</w:t>
            </w:r>
          </w:p>
        </w:tc>
      </w:tr>
      <w:bookmarkEnd w:id="46"/>
    </w:tbl>
    <w:p w14:paraId="757628F7" w14:textId="77777777" w:rsidR="00A56CF9" w:rsidRPr="00633B2B" w:rsidRDefault="00A56CF9" w:rsidP="00357E7C">
      <w:pPr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00AC0509" w14:textId="40C31DBE" w:rsidR="004539CA" w:rsidRPr="00633B2B" w:rsidRDefault="004539CA">
      <w:pPr>
        <w:pStyle w:val="ListParagraph"/>
        <w:numPr>
          <w:ilvl w:val="1"/>
          <w:numId w:val="32"/>
        </w:numPr>
        <w:spacing w:before="120"/>
        <w:ind w:left="786"/>
        <w:jc w:val="thaiDistribute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633B2B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Pr="00633B2B">
        <w:rPr>
          <w:rFonts w:ascii="Angsana New" w:hAnsi="Angsana New" w:hint="cs"/>
          <w:b/>
          <w:bCs/>
          <w:sz w:val="28"/>
          <w:szCs w:val="28"/>
          <w:u w:val="single"/>
          <w:cs/>
        </w:rPr>
        <w:t>จากหนังสือค้ำประกันของธนาคาร</w:t>
      </w:r>
    </w:p>
    <w:p w14:paraId="78B8E333" w14:textId="16FA46B2" w:rsidR="004539CA" w:rsidRPr="00633B2B" w:rsidRDefault="00FB42D3" w:rsidP="00FB42D3">
      <w:pPr>
        <w:spacing w:before="120" w:after="240"/>
        <w:ind w:right="-114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="005F166B" w:rsidRPr="00633B2B">
        <w:rPr>
          <w:rFonts w:ascii="Angsana New" w:hAnsi="Angsana New"/>
          <w:sz w:val="28"/>
          <w:szCs w:val="28"/>
          <w:cs/>
        </w:rPr>
        <w:t xml:space="preserve">ณ </w:t>
      </w:r>
      <w:r w:rsidR="004539CA" w:rsidRPr="00633B2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147D8" w:rsidRPr="00633B2B">
        <w:rPr>
          <w:rFonts w:ascii="Angsana New" w:hAnsi="Angsana New"/>
          <w:sz w:val="28"/>
          <w:szCs w:val="28"/>
        </w:rPr>
        <w:t>3</w:t>
      </w:r>
      <w:r w:rsidR="007A5E3D" w:rsidRPr="00633B2B">
        <w:rPr>
          <w:rFonts w:ascii="Angsana New" w:hAnsi="Angsana New"/>
          <w:sz w:val="28"/>
          <w:szCs w:val="28"/>
        </w:rPr>
        <w:t>1</w:t>
      </w:r>
      <w:r w:rsidR="002147D8" w:rsidRPr="00633B2B">
        <w:rPr>
          <w:rFonts w:ascii="Angsana New" w:hAnsi="Angsana New"/>
          <w:sz w:val="28"/>
          <w:szCs w:val="28"/>
        </w:rPr>
        <w:t xml:space="preserve"> </w:t>
      </w:r>
      <w:r w:rsidR="007A5E3D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="002147D8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D44883" w:rsidRPr="00633B2B">
        <w:rPr>
          <w:rFonts w:ascii="Angsana New" w:hAnsi="Angsana New"/>
          <w:sz w:val="28"/>
          <w:szCs w:val="28"/>
        </w:rPr>
        <w:t>256</w:t>
      </w:r>
      <w:r w:rsidR="007B2CDC" w:rsidRPr="00633B2B">
        <w:rPr>
          <w:rFonts w:ascii="Angsana New" w:hAnsi="Angsana New"/>
          <w:sz w:val="28"/>
          <w:szCs w:val="28"/>
        </w:rPr>
        <w:t>6</w:t>
      </w:r>
      <w:r w:rsidR="00D44883" w:rsidRPr="00633B2B">
        <w:rPr>
          <w:rFonts w:ascii="Angsana New" w:hAnsi="Angsana New"/>
          <w:sz w:val="28"/>
          <w:szCs w:val="28"/>
        </w:rPr>
        <w:t xml:space="preserve"> </w:t>
      </w:r>
      <w:r w:rsidR="004539CA" w:rsidRPr="00633B2B">
        <w:rPr>
          <w:rFonts w:ascii="Angsana New" w:hAnsi="Angsana New" w:hint="cs"/>
          <w:sz w:val="28"/>
          <w:szCs w:val="28"/>
          <w:cs/>
        </w:rPr>
        <w:t>และ</w:t>
      </w:r>
      <w:r w:rsidR="007B2CDC" w:rsidRPr="00633B2B">
        <w:rPr>
          <w:rFonts w:ascii="Angsana New" w:hAnsi="Angsana New"/>
          <w:sz w:val="28"/>
          <w:szCs w:val="28"/>
        </w:rPr>
        <w:t xml:space="preserve"> </w:t>
      </w:r>
      <w:r w:rsidR="005F166B" w:rsidRPr="00633B2B">
        <w:rPr>
          <w:rFonts w:ascii="Angsana New" w:hAnsi="Angsana New"/>
          <w:sz w:val="28"/>
          <w:szCs w:val="28"/>
        </w:rPr>
        <w:t>256</w:t>
      </w:r>
      <w:r w:rsidR="007B2CDC" w:rsidRPr="00633B2B">
        <w:rPr>
          <w:rFonts w:ascii="Angsana New" w:hAnsi="Angsana New"/>
          <w:sz w:val="28"/>
          <w:szCs w:val="28"/>
        </w:rPr>
        <w:t>5</w:t>
      </w:r>
      <w:r w:rsidR="005F166B" w:rsidRPr="00633B2B">
        <w:rPr>
          <w:rFonts w:ascii="Angsana New" w:hAnsi="Angsana New"/>
          <w:sz w:val="28"/>
          <w:szCs w:val="28"/>
          <w:cs/>
        </w:rPr>
        <w:t xml:space="preserve"> บริษัทมีภาระผูกพันจากการให้ธนาคารออกหนังสือค้ำประกัน</w:t>
      </w:r>
      <w:r w:rsidR="004539CA" w:rsidRPr="00633B2B">
        <w:rPr>
          <w:rFonts w:ascii="Angsana New" w:hAnsi="Angsana New" w:hint="cs"/>
          <w:sz w:val="28"/>
          <w:szCs w:val="28"/>
          <w:cs/>
        </w:rPr>
        <w:t xml:space="preserve"> ดังนี้ </w:t>
      </w:r>
    </w:p>
    <w:tbl>
      <w:tblPr>
        <w:tblStyle w:val="TableGrid"/>
        <w:tblW w:w="9165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253"/>
        <w:gridCol w:w="1511"/>
        <w:gridCol w:w="253"/>
        <w:gridCol w:w="1313"/>
        <w:gridCol w:w="253"/>
        <w:gridCol w:w="1367"/>
        <w:gridCol w:w="253"/>
        <w:gridCol w:w="1514"/>
      </w:tblGrid>
      <w:tr w:rsidR="00357E7C" w:rsidRPr="00633B2B" w14:paraId="7C410E67" w14:textId="77777777" w:rsidTr="00B05DA1">
        <w:trPr>
          <w:trHeight w:val="234"/>
        </w:trPr>
        <w:tc>
          <w:tcPr>
            <w:tcW w:w="2448" w:type="dxa"/>
          </w:tcPr>
          <w:p w14:paraId="1D5ECCEE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47" w:name="_Hlk104734278"/>
          </w:p>
        </w:tc>
        <w:tc>
          <w:tcPr>
            <w:tcW w:w="253" w:type="dxa"/>
          </w:tcPr>
          <w:p w14:paraId="58E87E5B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77" w:type="dxa"/>
            <w:gridSpan w:val="3"/>
            <w:tcBorders>
              <w:bottom w:val="single" w:sz="4" w:space="0" w:color="auto"/>
            </w:tcBorders>
            <w:vAlign w:val="center"/>
          </w:tcPr>
          <w:p w14:paraId="6A44563A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</w:tcPr>
          <w:p w14:paraId="5AACE1DC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34" w:type="dxa"/>
            <w:gridSpan w:val="3"/>
            <w:tcBorders>
              <w:bottom w:val="single" w:sz="4" w:space="0" w:color="auto"/>
            </w:tcBorders>
            <w:vAlign w:val="center"/>
          </w:tcPr>
          <w:p w14:paraId="35619940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633B2B">
              <w:rPr>
                <w:rFonts w:ascii="Angsana New" w:hAnsi="Angsana New"/>
                <w:sz w:val="28"/>
                <w:szCs w:val="28"/>
              </w:rPr>
              <w:t>: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357E7C" w:rsidRPr="00633B2B" w14:paraId="05B27929" w14:textId="77777777" w:rsidTr="00B05DA1">
        <w:trPr>
          <w:trHeight w:val="234"/>
        </w:trPr>
        <w:tc>
          <w:tcPr>
            <w:tcW w:w="2448" w:type="dxa"/>
          </w:tcPr>
          <w:p w14:paraId="66D283AC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</w:tcPr>
          <w:p w14:paraId="351239DF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2F86E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7F415452" w14:textId="777777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CCF1E" w14:textId="3EDC9677" w:rsidR="00357E7C" w:rsidRPr="00633B2B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633B2B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2147D8" w:rsidRPr="00633B2B" w14:paraId="46FCC8D5" w14:textId="77777777" w:rsidTr="000222AB">
        <w:trPr>
          <w:trHeight w:val="664"/>
        </w:trPr>
        <w:tc>
          <w:tcPr>
            <w:tcW w:w="2448" w:type="dxa"/>
            <w:vAlign w:val="center"/>
          </w:tcPr>
          <w:p w14:paraId="2ADEC368" w14:textId="77777777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</w:tcPr>
          <w:p w14:paraId="3EFB3862" w14:textId="77777777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AEEC01" w14:textId="4485E999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="007A5E3D"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A5E3D" w:rsidRPr="00633B2B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3FA0CB7D" w14:textId="77777777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16AB4E2F" w14:textId="1E10F71F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3" w:type="dxa"/>
            <w:vAlign w:val="bottom"/>
          </w:tcPr>
          <w:p w14:paraId="44E31766" w14:textId="77777777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571FB" w14:textId="462CD2D5" w:rsidR="002147D8" w:rsidRPr="00633B2B" w:rsidRDefault="007A5E3D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Pr="00633B2B">
              <w:rPr>
                <w:rFonts w:ascii="Angsana New" w:hAnsi="Angsana New"/>
                <w:sz w:val="28"/>
                <w:szCs w:val="28"/>
              </w:rPr>
              <w:t>1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06F2806E" w14:textId="77777777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35B210" w14:textId="7A413B0C" w:rsidR="002147D8" w:rsidRPr="00633B2B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633B2B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633B2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05DA1" w:rsidRPr="00633B2B" w14:paraId="7303306C" w14:textId="77777777" w:rsidTr="000222AB">
        <w:trPr>
          <w:trHeight w:val="418"/>
        </w:trPr>
        <w:tc>
          <w:tcPr>
            <w:tcW w:w="2448" w:type="dxa"/>
          </w:tcPr>
          <w:p w14:paraId="6AB175FB" w14:textId="6C6B1705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ไฟฟ้</w:t>
            </w: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633B2B">
              <w:rPr>
                <w:rFonts w:ascii="Angsana New" w:hAnsi="Angsana New"/>
                <w:sz w:val="28"/>
                <w:szCs w:val="28"/>
                <w:cs/>
              </w:rPr>
              <w:t>ส่วนภูมิภาค</w:t>
            </w:r>
          </w:p>
        </w:tc>
        <w:tc>
          <w:tcPr>
            <w:tcW w:w="253" w:type="dxa"/>
          </w:tcPr>
          <w:p w14:paraId="35081FE3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</w:tcPr>
          <w:p w14:paraId="13BC0B0E" w14:textId="0A9974A6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1.43</w:t>
            </w:r>
          </w:p>
        </w:tc>
        <w:tc>
          <w:tcPr>
            <w:tcW w:w="253" w:type="dxa"/>
          </w:tcPr>
          <w:p w14:paraId="3000C56B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28A26F97" w14:textId="16A836B1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1.43</w:t>
            </w:r>
          </w:p>
        </w:tc>
        <w:tc>
          <w:tcPr>
            <w:tcW w:w="253" w:type="dxa"/>
          </w:tcPr>
          <w:p w14:paraId="7A9FC5E6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</w:tcPr>
          <w:p w14:paraId="5E7804C9" w14:textId="13792256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  <w:tc>
          <w:tcPr>
            <w:tcW w:w="253" w:type="dxa"/>
          </w:tcPr>
          <w:p w14:paraId="3D5C7327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1EBA7ABC" w14:textId="6A2D5643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</w:tr>
      <w:tr w:rsidR="00B05DA1" w:rsidRPr="00633B2B" w14:paraId="4C20168B" w14:textId="77777777" w:rsidTr="000222AB">
        <w:trPr>
          <w:trHeight w:val="277"/>
        </w:trPr>
        <w:tc>
          <w:tcPr>
            <w:tcW w:w="2448" w:type="dxa"/>
          </w:tcPr>
          <w:p w14:paraId="53984655" w14:textId="5639F385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บัตรน้ำมัน</w:t>
            </w:r>
          </w:p>
        </w:tc>
        <w:tc>
          <w:tcPr>
            <w:tcW w:w="253" w:type="dxa"/>
          </w:tcPr>
          <w:p w14:paraId="13CF0253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</w:tcPr>
          <w:p w14:paraId="0798DCA8" w14:textId="4A1D321E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53" w:type="dxa"/>
          </w:tcPr>
          <w:p w14:paraId="0E55DCD8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</w:tcPr>
          <w:p w14:paraId="0F060CB5" w14:textId="12AD927B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53" w:type="dxa"/>
          </w:tcPr>
          <w:p w14:paraId="7622451B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7" w:type="dxa"/>
          </w:tcPr>
          <w:p w14:paraId="1BC21658" w14:textId="2927083F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53" w:type="dxa"/>
          </w:tcPr>
          <w:p w14:paraId="7FDFF96B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4E707AB3" w14:textId="5A7537CF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</w:tr>
      <w:tr w:rsidR="00B05DA1" w:rsidRPr="00633B2B" w14:paraId="43A9D309" w14:textId="77777777" w:rsidTr="000222AB">
        <w:trPr>
          <w:trHeight w:val="277"/>
        </w:trPr>
        <w:tc>
          <w:tcPr>
            <w:tcW w:w="2448" w:type="dxa"/>
          </w:tcPr>
          <w:p w14:paraId="3398CFE7" w14:textId="7EE68035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clear" w:pos="2580"/>
                <w:tab w:val="left" w:pos="1980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633B2B">
              <w:rPr>
                <w:rFonts w:ascii="Angsana New" w:hAnsi="Angsana New" w:hint="cs"/>
                <w:sz w:val="28"/>
                <w:szCs w:val="28"/>
                <w:cs/>
              </w:rPr>
              <w:t>คู่สัญญางานรับเหมาก่อสร้าง</w:t>
            </w:r>
          </w:p>
        </w:tc>
        <w:tc>
          <w:tcPr>
            <w:tcW w:w="253" w:type="dxa"/>
          </w:tcPr>
          <w:p w14:paraId="086C8F30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</w:tcPr>
          <w:p w14:paraId="47BDD5BD" w14:textId="2A2AB1FB" w:rsidR="00B05DA1" w:rsidRPr="00633B2B" w:rsidRDefault="00D05C6F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13.49</w:t>
            </w:r>
          </w:p>
        </w:tc>
        <w:tc>
          <w:tcPr>
            <w:tcW w:w="253" w:type="dxa"/>
          </w:tcPr>
          <w:p w14:paraId="58BDA16E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</w:tcPr>
          <w:p w14:paraId="7DE6D6C5" w14:textId="1601A7C6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53" w:type="dxa"/>
          </w:tcPr>
          <w:p w14:paraId="1BCA2D4B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7" w:type="dxa"/>
          </w:tcPr>
          <w:p w14:paraId="3638551D" w14:textId="59742BE8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</w:tcPr>
          <w:p w14:paraId="2A25FC39" w14:textId="77777777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0E49E383" w14:textId="5B3234F6" w:rsidR="00B05DA1" w:rsidRPr="00633B2B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3B2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bookmarkEnd w:id="47"/>
    </w:tbl>
    <w:p w14:paraId="0766C597" w14:textId="77777777" w:rsidR="00FD6AE9" w:rsidRPr="00633B2B" w:rsidRDefault="00FD6AE9" w:rsidP="007F6DBC">
      <w:pPr>
        <w:rPr>
          <w:rFonts w:ascii="Angsana New" w:hAnsi="Angsana New"/>
          <w:spacing w:val="-2"/>
          <w:sz w:val="28"/>
          <w:szCs w:val="28"/>
        </w:rPr>
      </w:pPr>
    </w:p>
    <w:p w14:paraId="42438060" w14:textId="726443A3" w:rsidR="005412AB" w:rsidRPr="00633B2B" w:rsidRDefault="005412AB" w:rsidP="009F5E2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bookmarkStart w:id="48" w:name="_Hlk128494375"/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คดี</w:t>
      </w:r>
      <w:r w:rsidR="004A27A8" w:rsidRPr="00633B2B">
        <w:rPr>
          <w:rFonts w:ascii="Angsana New" w:hAnsi="Angsana New" w:hint="cs"/>
          <w:b/>
          <w:bCs/>
          <w:sz w:val="28"/>
          <w:szCs w:val="28"/>
          <w:cs/>
        </w:rPr>
        <w:t>ความ</w:t>
      </w:r>
      <w:r w:rsidR="00573F32" w:rsidRPr="00633B2B">
        <w:rPr>
          <w:rFonts w:ascii="Angsana New" w:hAnsi="Angsana New"/>
          <w:b/>
          <w:bCs/>
          <w:sz w:val="28"/>
          <w:szCs w:val="28"/>
        </w:rPr>
        <w:tab/>
      </w:r>
    </w:p>
    <w:bookmarkEnd w:id="48"/>
    <w:p w14:paraId="2D420516" w14:textId="18561A88" w:rsidR="00F532BF" w:rsidRPr="00633B2B" w:rsidRDefault="0091723E" w:rsidP="0091723E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บริษัทฯ</w:t>
      </w:r>
      <w:r w:rsidRPr="00633B2B">
        <w:rPr>
          <w:rFonts w:ascii="Angsana New" w:hAnsi="Angsana New"/>
          <w:sz w:val="28"/>
          <w:szCs w:val="28"/>
          <w:cs/>
        </w:rPr>
        <w:t>ได้ยื่นฟ้องบริษัท เบอคาน่า พาวเวอร์</w:t>
      </w:r>
      <w:r w:rsidR="00050DDD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จำกัด ต่อศาลแพ่ง ข้อหาผิดชำระค่าเช่าและค่าบริการ เป็นคดีแพ่งหมายเลข</w:t>
      </w:r>
      <w:r w:rsidR="004B5169" w:rsidRPr="00633B2B">
        <w:rPr>
          <w:rFonts w:ascii="Angsana New" w:hAnsi="Angsana New" w:hint="cs"/>
          <w:sz w:val="28"/>
          <w:szCs w:val="28"/>
          <w:cs/>
        </w:rPr>
        <w:t>คำ</w:t>
      </w:r>
      <w:r w:rsidRPr="00633B2B">
        <w:rPr>
          <w:rFonts w:ascii="Angsana New" w:hAnsi="Angsana New"/>
          <w:sz w:val="28"/>
          <w:szCs w:val="28"/>
          <w:cs/>
        </w:rPr>
        <w:t xml:space="preserve">ที่ </w:t>
      </w:r>
      <w:r w:rsidR="004B5169" w:rsidRPr="00633B2B">
        <w:rPr>
          <w:rFonts w:ascii="Angsana New" w:hAnsi="Angsana New"/>
          <w:sz w:val="28"/>
          <w:szCs w:val="28"/>
          <w:cs/>
        </w:rPr>
        <w:br/>
      </w:r>
      <w:r w:rsidRPr="00633B2B">
        <w:rPr>
          <w:rFonts w:ascii="Angsana New" w:hAnsi="Angsana New"/>
          <w:sz w:val="28"/>
          <w:szCs w:val="28"/>
          <w:cs/>
        </w:rPr>
        <w:t>พ.</w:t>
      </w:r>
      <w:r w:rsidR="00050DDD" w:rsidRPr="00633B2B">
        <w:rPr>
          <w:rFonts w:ascii="Angsana New" w:hAnsi="Angsana New"/>
          <w:sz w:val="28"/>
          <w:szCs w:val="28"/>
        </w:rPr>
        <w:t>4542</w:t>
      </w:r>
      <w:r w:rsidRPr="00633B2B">
        <w:rPr>
          <w:rFonts w:ascii="Angsana New" w:hAnsi="Angsana New"/>
          <w:sz w:val="28"/>
          <w:szCs w:val="28"/>
          <w:cs/>
        </w:rPr>
        <w:t>/</w:t>
      </w:r>
      <w:r w:rsidR="00050DDD" w:rsidRPr="00633B2B">
        <w:rPr>
          <w:rFonts w:ascii="Angsana New" w:hAnsi="Angsana New"/>
          <w:sz w:val="28"/>
          <w:szCs w:val="28"/>
        </w:rPr>
        <w:t>2564</w:t>
      </w:r>
      <w:r w:rsidRPr="00633B2B">
        <w:rPr>
          <w:rFonts w:ascii="Angsana New" w:hAnsi="Angsana New"/>
          <w:sz w:val="28"/>
          <w:szCs w:val="28"/>
          <w:cs/>
        </w:rPr>
        <w:t xml:space="preserve"> จำนวนทุนทรัพย์ที่พิพาท </w:t>
      </w:r>
      <w:r w:rsidR="00792651"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/>
          <w:sz w:val="28"/>
          <w:szCs w:val="28"/>
        </w:rPr>
        <w:t>,</w:t>
      </w:r>
      <w:r w:rsidR="00792651" w:rsidRPr="00633B2B">
        <w:rPr>
          <w:rFonts w:ascii="Angsana New" w:hAnsi="Angsana New"/>
          <w:sz w:val="28"/>
          <w:szCs w:val="28"/>
        </w:rPr>
        <w:t>133</w:t>
      </w:r>
      <w:r w:rsidRPr="00633B2B">
        <w:rPr>
          <w:rFonts w:ascii="Angsana New" w:hAnsi="Angsana New"/>
          <w:sz w:val="28"/>
          <w:szCs w:val="28"/>
        </w:rPr>
        <w:t>,</w:t>
      </w:r>
      <w:r w:rsidRPr="00633B2B">
        <w:rPr>
          <w:rFonts w:ascii="Angsana New" w:hAnsi="Angsana New"/>
          <w:sz w:val="28"/>
          <w:szCs w:val="28"/>
          <w:cs/>
        </w:rPr>
        <w:t>918.</w:t>
      </w:r>
      <w:r w:rsidR="00792651" w:rsidRPr="00633B2B">
        <w:rPr>
          <w:rFonts w:ascii="Angsana New" w:hAnsi="Angsana New"/>
          <w:sz w:val="28"/>
          <w:szCs w:val="28"/>
        </w:rPr>
        <w:t>79</w:t>
      </w:r>
      <w:r w:rsidRPr="00633B2B">
        <w:rPr>
          <w:rFonts w:ascii="Angsana New" w:hAnsi="Angsana New"/>
          <w:sz w:val="28"/>
          <w:szCs w:val="28"/>
          <w:cs/>
        </w:rPr>
        <w:t xml:space="preserve"> บาท</w:t>
      </w:r>
      <w:r w:rsidRPr="00633B2B">
        <w:rPr>
          <w:rFonts w:ascii="Angsana New" w:hAnsi="Angsana New" w:hint="cs"/>
          <w:sz w:val="28"/>
          <w:szCs w:val="28"/>
          <w:cs/>
        </w:rPr>
        <w:t xml:space="preserve"> ต่อมาเมื่อวันที่ </w:t>
      </w:r>
      <w:r w:rsidRPr="00633B2B">
        <w:rPr>
          <w:rFonts w:ascii="Angsana New" w:hAnsi="Angsana New"/>
          <w:sz w:val="28"/>
          <w:szCs w:val="28"/>
        </w:rPr>
        <w:t xml:space="preserve">4 </w:t>
      </w:r>
      <w:r w:rsidRPr="00633B2B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633B2B">
        <w:rPr>
          <w:rFonts w:ascii="Angsana New" w:hAnsi="Angsana New"/>
          <w:sz w:val="28"/>
          <w:szCs w:val="28"/>
        </w:rPr>
        <w:t xml:space="preserve">2565 </w:t>
      </w:r>
      <w:r w:rsidRPr="00633B2B">
        <w:rPr>
          <w:rFonts w:ascii="Angsana New" w:hAnsi="Angsana New" w:hint="cs"/>
          <w:sz w:val="28"/>
          <w:szCs w:val="28"/>
          <w:cs/>
        </w:rPr>
        <w:t>บริษัท เบอคาน่า พาวเวอร์ จำกัด ได้ฟ้องแย้ง</w:t>
      </w:r>
      <w:r w:rsidR="00026D7F" w:rsidRPr="00633B2B">
        <w:rPr>
          <w:rFonts w:ascii="Angsana New" w:hAnsi="Angsana New" w:hint="cs"/>
          <w:sz w:val="28"/>
          <w:szCs w:val="28"/>
          <w:cs/>
        </w:rPr>
        <w:t>บริษัทฯที่ทำให้เกิดความเสียหายจากการบอกเลิกสัญญาเช่าเรือโดยฟ้องเรียกค่าเสียหายเป็นจำนวน</w:t>
      </w:r>
      <w:r w:rsidR="00792651" w:rsidRPr="00633B2B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026D7F" w:rsidRPr="00633B2B">
        <w:rPr>
          <w:rFonts w:ascii="Angsana New" w:hAnsi="Angsana New"/>
          <w:sz w:val="28"/>
          <w:szCs w:val="28"/>
        </w:rPr>
        <w:t xml:space="preserve">8,743,515.79 </w:t>
      </w:r>
      <w:r w:rsidR="00026D7F" w:rsidRPr="00633B2B">
        <w:rPr>
          <w:rFonts w:ascii="Angsana New" w:hAnsi="Angsana New" w:hint="cs"/>
          <w:sz w:val="28"/>
          <w:szCs w:val="28"/>
          <w:cs/>
        </w:rPr>
        <w:t xml:space="preserve">บาท โดยยินยอมให้หักกลบกับค่าเช่าและค่าบริการที่ค้างชำระจำนวน </w:t>
      </w:r>
      <w:r w:rsidR="00026D7F" w:rsidRPr="00633B2B">
        <w:rPr>
          <w:rFonts w:ascii="Angsana New" w:hAnsi="Angsana New"/>
          <w:sz w:val="28"/>
          <w:szCs w:val="28"/>
        </w:rPr>
        <w:t xml:space="preserve">996,458.95 </w:t>
      </w:r>
      <w:r w:rsidR="00026D7F" w:rsidRPr="00633B2B">
        <w:rPr>
          <w:rFonts w:ascii="Angsana New" w:hAnsi="Angsana New" w:hint="cs"/>
          <w:sz w:val="28"/>
          <w:szCs w:val="28"/>
          <w:cs/>
        </w:rPr>
        <w:t>บาท คงเหลือที่บริษัทฯต้องชำระ</w:t>
      </w:r>
      <w:r w:rsidR="00792651" w:rsidRPr="00633B2B">
        <w:rPr>
          <w:rFonts w:ascii="Angsana New" w:hAnsi="Angsana New" w:hint="cs"/>
          <w:sz w:val="28"/>
          <w:szCs w:val="28"/>
          <w:cs/>
        </w:rPr>
        <w:t>เป็น</w:t>
      </w:r>
      <w:r w:rsidR="00026D7F" w:rsidRPr="00633B2B">
        <w:rPr>
          <w:rFonts w:ascii="Angsana New" w:hAnsi="Angsana New" w:hint="cs"/>
          <w:sz w:val="28"/>
          <w:szCs w:val="28"/>
          <w:cs/>
        </w:rPr>
        <w:t>จำนวน</w:t>
      </w:r>
      <w:r w:rsidR="00792651" w:rsidRPr="00633B2B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026D7F" w:rsidRPr="00633B2B">
        <w:rPr>
          <w:rFonts w:ascii="Angsana New" w:hAnsi="Angsana New"/>
          <w:sz w:val="28"/>
          <w:szCs w:val="28"/>
        </w:rPr>
        <w:t xml:space="preserve">7,747,056.84 </w:t>
      </w:r>
      <w:r w:rsidR="00026D7F" w:rsidRPr="00633B2B">
        <w:rPr>
          <w:rFonts w:ascii="Angsana New" w:hAnsi="Angsana New" w:hint="cs"/>
          <w:sz w:val="28"/>
          <w:szCs w:val="28"/>
          <w:cs/>
        </w:rPr>
        <w:t xml:space="preserve">บาท พร้อมทั้งดอกเบี้ยในอัตราร้อยละ </w:t>
      </w:r>
      <w:r w:rsidR="00026D7F" w:rsidRPr="00633B2B">
        <w:rPr>
          <w:rFonts w:ascii="Angsana New" w:hAnsi="Angsana New"/>
          <w:sz w:val="28"/>
          <w:szCs w:val="28"/>
        </w:rPr>
        <w:t>5</w:t>
      </w:r>
      <w:r w:rsidR="00026D7F" w:rsidRPr="00633B2B">
        <w:rPr>
          <w:rFonts w:ascii="Angsana New" w:hAnsi="Angsana New" w:hint="cs"/>
          <w:sz w:val="28"/>
          <w:szCs w:val="28"/>
          <w:cs/>
        </w:rPr>
        <w:t xml:space="preserve"> ต่อปี ต่อมาวันที่ </w:t>
      </w:r>
      <w:r w:rsidR="00026D7F" w:rsidRPr="00633B2B">
        <w:rPr>
          <w:rFonts w:ascii="Angsana New" w:hAnsi="Angsana New"/>
          <w:sz w:val="28"/>
          <w:szCs w:val="28"/>
        </w:rPr>
        <w:t>22</w:t>
      </w:r>
      <w:r w:rsidR="00026D7F" w:rsidRPr="00633B2B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026D7F" w:rsidRPr="00633B2B">
        <w:rPr>
          <w:rFonts w:ascii="Angsana New" w:hAnsi="Angsana New"/>
          <w:sz w:val="28"/>
          <w:szCs w:val="28"/>
        </w:rPr>
        <w:t xml:space="preserve">2566 </w:t>
      </w:r>
      <w:r w:rsidR="00026D7F" w:rsidRPr="00633B2B">
        <w:rPr>
          <w:rFonts w:ascii="Angsana New" w:hAnsi="Angsana New" w:hint="cs"/>
          <w:sz w:val="28"/>
          <w:szCs w:val="28"/>
          <w:cs/>
        </w:rPr>
        <w:t>ศาลพิพากษาให้บริษัทฯชำระเงินให้แก่บริษัท เบอคาน่า พาวเวอร์ จำกัด เป็นจำนวน</w:t>
      </w:r>
      <w:r w:rsidR="00792651" w:rsidRPr="00633B2B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026D7F" w:rsidRPr="00633B2B">
        <w:rPr>
          <w:rFonts w:ascii="Angsana New" w:hAnsi="Angsana New"/>
          <w:sz w:val="28"/>
          <w:szCs w:val="28"/>
        </w:rPr>
        <w:t xml:space="preserve">4,679,700.16 </w:t>
      </w:r>
      <w:r w:rsidR="00026D7F" w:rsidRPr="00633B2B">
        <w:rPr>
          <w:rFonts w:ascii="Angsana New" w:hAnsi="Angsana New" w:hint="cs"/>
          <w:sz w:val="28"/>
          <w:szCs w:val="28"/>
          <w:cs/>
        </w:rPr>
        <w:t>บาท โดย</w:t>
      </w:r>
      <w:r w:rsidR="00026D7F" w:rsidRPr="00560E75">
        <w:rPr>
          <w:rFonts w:ascii="Angsana New" w:hAnsi="Angsana New" w:hint="cs"/>
          <w:sz w:val="28"/>
          <w:szCs w:val="28"/>
          <w:cs/>
        </w:rPr>
        <w:t>ให้หัก</w:t>
      </w:r>
      <w:r w:rsidR="006548F4" w:rsidRPr="00560E75">
        <w:rPr>
          <w:rFonts w:ascii="Angsana New" w:hAnsi="Angsana New" w:hint="cs"/>
          <w:sz w:val="28"/>
          <w:szCs w:val="28"/>
          <w:cs/>
        </w:rPr>
        <w:t>ก</w:t>
      </w:r>
      <w:r w:rsidR="00026D7F" w:rsidRPr="00560E75">
        <w:rPr>
          <w:rFonts w:ascii="Angsana New" w:hAnsi="Angsana New" w:hint="cs"/>
          <w:sz w:val="28"/>
          <w:szCs w:val="28"/>
          <w:cs/>
        </w:rPr>
        <w:t>ลบลบ</w:t>
      </w:r>
      <w:r w:rsidR="00026D7F" w:rsidRPr="00633B2B">
        <w:rPr>
          <w:rFonts w:ascii="Angsana New" w:hAnsi="Angsana New" w:hint="cs"/>
          <w:sz w:val="28"/>
          <w:szCs w:val="28"/>
          <w:cs/>
        </w:rPr>
        <w:t xml:space="preserve">หนี้จำนวน </w:t>
      </w:r>
      <w:r w:rsidR="00026D7F" w:rsidRPr="00633B2B">
        <w:rPr>
          <w:rFonts w:ascii="Angsana New" w:hAnsi="Angsana New"/>
          <w:sz w:val="28"/>
          <w:szCs w:val="28"/>
        </w:rPr>
        <w:t xml:space="preserve">1,057,020.95 </w:t>
      </w:r>
      <w:r w:rsidR="00026D7F" w:rsidRPr="00633B2B">
        <w:rPr>
          <w:rFonts w:ascii="Angsana New" w:hAnsi="Angsana New" w:hint="cs"/>
          <w:sz w:val="28"/>
          <w:szCs w:val="28"/>
          <w:cs/>
        </w:rPr>
        <w:t>บาท คงเหลือที่บริษัทฯต้องช</w:t>
      </w:r>
      <w:r w:rsidR="00792651" w:rsidRPr="00633B2B">
        <w:rPr>
          <w:rFonts w:ascii="Angsana New" w:hAnsi="Angsana New" w:hint="cs"/>
          <w:sz w:val="28"/>
          <w:szCs w:val="28"/>
          <w:cs/>
        </w:rPr>
        <w:t>ำ</w:t>
      </w:r>
      <w:r w:rsidR="00026D7F" w:rsidRPr="00633B2B">
        <w:rPr>
          <w:rFonts w:ascii="Angsana New" w:hAnsi="Angsana New" w:hint="cs"/>
          <w:sz w:val="28"/>
          <w:szCs w:val="28"/>
          <w:cs/>
        </w:rPr>
        <w:t>ระให้กับบริษัท เบอคาน่า พาวเวอร์ จำกัด เป็นจำนวน</w:t>
      </w:r>
      <w:r w:rsidR="00792651" w:rsidRPr="00633B2B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792651" w:rsidRPr="00633B2B">
        <w:rPr>
          <w:rFonts w:ascii="Angsana New" w:hAnsi="Angsana New"/>
          <w:sz w:val="28"/>
          <w:szCs w:val="28"/>
        </w:rPr>
        <w:t xml:space="preserve">3,622,679.21 </w:t>
      </w:r>
      <w:r w:rsidR="00792651" w:rsidRPr="00633B2B">
        <w:rPr>
          <w:rFonts w:ascii="Angsana New" w:hAnsi="Angsana New" w:hint="cs"/>
          <w:sz w:val="28"/>
          <w:szCs w:val="28"/>
          <w:cs/>
        </w:rPr>
        <w:t xml:space="preserve">บาท พร้อมดอกเบี้ยในอัตราร้อยละ </w:t>
      </w:r>
      <w:r w:rsidR="00792651" w:rsidRPr="00633B2B">
        <w:rPr>
          <w:rFonts w:ascii="Angsana New" w:hAnsi="Angsana New"/>
          <w:sz w:val="28"/>
          <w:szCs w:val="28"/>
        </w:rPr>
        <w:t xml:space="preserve">5 </w:t>
      </w:r>
      <w:r w:rsidR="00792651" w:rsidRPr="00633B2B">
        <w:rPr>
          <w:rFonts w:ascii="Angsana New" w:hAnsi="Angsana New" w:hint="cs"/>
          <w:sz w:val="28"/>
          <w:szCs w:val="28"/>
          <w:cs/>
        </w:rPr>
        <w:t>ต่อปี ของเงินต้นดังกล่าวนับจากวันฟ้องแย้ง</w:t>
      </w:r>
    </w:p>
    <w:p w14:paraId="600FFDA0" w14:textId="3FC16DAB" w:rsidR="006E3DFD" w:rsidRPr="00633B2B" w:rsidRDefault="00F532BF" w:rsidP="0091723E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>ต่อมา</w:t>
      </w:r>
      <w:r w:rsidR="00792651" w:rsidRPr="00633B2B">
        <w:rPr>
          <w:rFonts w:ascii="Angsana New" w:hAnsi="Angsana New" w:hint="cs"/>
          <w:sz w:val="28"/>
          <w:szCs w:val="28"/>
          <w:cs/>
        </w:rPr>
        <w:t>บริษัทฯดำเนินการยื่นศาลอุทธรณ์</w:t>
      </w:r>
      <w:r w:rsidRPr="00633B2B">
        <w:rPr>
          <w:rFonts w:ascii="Angsana New" w:hAnsi="Angsana New" w:hint="cs"/>
          <w:sz w:val="28"/>
          <w:szCs w:val="28"/>
          <w:cs/>
        </w:rPr>
        <w:t xml:space="preserve"> ในวันที่ </w:t>
      </w:r>
      <w:r w:rsidR="00050DDD" w:rsidRPr="00633B2B">
        <w:rPr>
          <w:rFonts w:ascii="Angsana New" w:hAnsi="Angsana New"/>
          <w:sz w:val="28"/>
          <w:szCs w:val="28"/>
        </w:rPr>
        <w:t>16</w:t>
      </w:r>
      <w:r w:rsidRPr="00633B2B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050DDD"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 w:hint="cs"/>
          <w:sz w:val="28"/>
          <w:szCs w:val="28"/>
          <w:cs/>
        </w:rPr>
        <w:t xml:space="preserve"> ณ ปัจจุบันบริษัท</w:t>
      </w:r>
      <w:r w:rsidR="00E5732C" w:rsidRPr="00633B2B">
        <w:rPr>
          <w:rFonts w:ascii="Angsana New" w:hAnsi="Angsana New" w:hint="cs"/>
          <w:sz w:val="28"/>
          <w:szCs w:val="28"/>
          <w:cs/>
        </w:rPr>
        <w:t>ฯ</w:t>
      </w:r>
      <w:r w:rsidRPr="00633B2B">
        <w:rPr>
          <w:rFonts w:ascii="Angsana New" w:hAnsi="Angsana New" w:hint="cs"/>
          <w:sz w:val="28"/>
          <w:szCs w:val="28"/>
          <w:cs/>
        </w:rPr>
        <w:t>รอผลการพิจารณาของ</w:t>
      </w:r>
      <w:r w:rsidRPr="00633B2B">
        <w:rPr>
          <w:rFonts w:ascii="Angsana New" w:hAnsi="Angsana New"/>
          <w:sz w:val="28"/>
          <w:szCs w:val="28"/>
          <w:cs/>
        </w:rPr>
        <w:t>ศาลอุทธรณ์</w:t>
      </w:r>
    </w:p>
    <w:p w14:paraId="1A8E9F7B" w14:textId="53ED69AE" w:rsidR="00D438F4" w:rsidRPr="00633B2B" w:rsidRDefault="00D438F4" w:rsidP="009F5E2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 xml:space="preserve"> สิทธิประโยชน์ตามบัตรส่งเสริมการลงทุน</w:t>
      </w:r>
    </w:p>
    <w:p w14:paraId="05B9ABF9" w14:textId="57C8DD47" w:rsidR="00D438F4" w:rsidRPr="00633B2B" w:rsidRDefault="00D438F4" w:rsidP="003E0477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8403D" w:rsidRPr="00633B2B">
        <w:rPr>
          <w:rFonts w:ascii="Angsana New" w:hAnsi="Angsana New"/>
          <w:sz w:val="28"/>
          <w:szCs w:val="28"/>
        </w:rPr>
        <w:t>3</w:t>
      </w:r>
      <w:r w:rsidR="007A5E3D" w:rsidRPr="00633B2B">
        <w:rPr>
          <w:rFonts w:ascii="Angsana New" w:hAnsi="Angsana New"/>
          <w:sz w:val="28"/>
          <w:szCs w:val="28"/>
        </w:rPr>
        <w:t>1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7A5E3D"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="0078403D"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 xml:space="preserve">กลุ่มบริษัท </w:t>
      </w:r>
      <w:r w:rsidRPr="00633B2B">
        <w:rPr>
          <w:rFonts w:ascii="Angsana New" w:hAnsi="Angsana New"/>
          <w:sz w:val="28"/>
          <w:szCs w:val="28"/>
          <w:cs/>
        </w:rPr>
        <w:t>ได้รับการส่งเสริมการลงทุน</w:t>
      </w:r>
      <w:r w:rsidR="003E0477" w:rsidRPr="00633B2B">
        <w:rPr>
          <w:rFonts w:ascii="Angsana New" w:hAnsi="Angsana New"/>
          <w:sz w:val="28"/>
          <w:szCs w:val="28"/>
          <w:cs/>
        </w:rPr>
        <w:t>จำนวนหลายฉบับ</w:t>
      </w:r>
      <w:r w:rsidR="003E0477"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จากคณะกรรมการส่งเสริมการลงทุน โดยได้รับประโยชน์ตา</w:t>
      </w:r>
      <w:r w:rsidRPr="00633B2B">
        <w:rPr>
          <w:rFonts w:ascii="Angsana New" w:hAnsi="Angsana New" w:hint="cs"/>
          <w:sz w:val="28"/>
          <w:szCs w:val="28"/>
          <w:cs/>
        </w:rPr>
        <w:t>ม</w:t>
      </w:r>
      <w:r w:rsidRPr="00633B2B">
        <w:rPr>
          <w:rFonts w:ascii="Angsana New" w:hAnsi="Angsana New"/>
          <w:sz w:val="28"/>
          <w:szCs w:val="28"/>
          <w:cs/>
        </w:rPr>
        <w:t>พระราชบัญญัติส่งเสริมการลงทุน</w:t>
      </w:r>
      <w:r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>พ.</w:t>
      </w:r>
      <w:r w:rsidRPr="00633B2B">
        <w:rPr>
          <w:rFonts w:ascii="Angsana New" w:hAnsi="Angsana New"/>
          <w:sz w:val="28"/>
          <w:szCs w:val="28"/>
          <w:cs/>
        </w:rPr>
        <w:t xml:space="preserve">ศ. </w:t>
      </w:r>
      <w:r w:rsidRPr="00633B2B">
        <w:rPr>
          <w:rFonts w:ascii="Angsana New" w:hAnsi="Angsana New"/>
          <w:sz w:val="28"/>
          <w:szCs w:val="28"/>
        </w:rPr>
        <w:t xml:space="preserve">2520 </w:t>
      </w:r>
      <w:r w:rsidRPr="00633B2B">
        <w:rPr>
          <w:rFonts w:ascii="Angsana New" w:hAnsi="Angsana New"/>
          <w:sz w:val="28"/>
          <w:szCs w:val="28"/>
          <w:cs/>
        </w:rPr>
        <w:t>สิทธิประโยชน์ที่ได้รับยกเว้นอากรขาเข้าสำหรับเครื่องจักร</w:t>
      </w:r>
      <w:r w:rsidRPr="00633B2B">
        <w:rPr>
          <w:rFonts w:ascii="Angsana New" w:hAnsi="Angsana New" w:hint="cs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>ตามที่คณะกรรมการพิจารณาอนุมัติ และยกเว้นอากรขาเข้าสำหรับอุปกรณ์ผลิตกระแสไฟฟ้าตามที่คณะกรรมการพิจารณาอนุมัติ และยกเว้นภาษีเงินได้นิติบุคคลสำหรับกำไรสุทธิที่ได้จากการประกอบกิจการที่ได้รับการ</w:t>
      </w:r>
      <w:r w:rsidRPr="00633B2B">
        <w:rPr>
          <w:rFonts w:ascii="Angsana New" w:hAnsi="Angsana New" w:hint="cs"/>
          <w:sz w:val="28"/>
          <w:szCs w:val="28"/>
          <w:cs/>
        </w:rPr>
        <w:t>ส่งเสริมมีกำหนดเวลา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 xml:space="preserve">5 - 13 </w:t>
      </w:r>
      <w:r w:rsidRPr="00633B2B">
        <w:rPr>
          <w:rFonts w:ascii="Angsana New" w:hAnsi="Angsana New" w:hint="cs"/>
          <w:sz w:val="28"/>
          <w:szCs w:val="28"/>
          <w:cs/>
        </w:rPr>
        <w:t>ปี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 w:hint="cs"/>
          <w:sz w:val="28"/>
          <w:szCs w:val="28"/>
          <w:cs/>
        </w:rPr>
        <w:t>นับแต่วันที่เริ่มมีรายได้จากกิจการที่ได้รับส่งเสริมตามรายละเอียดดังนี้</w:t>
      </w:r>
    </w:p>
    <w:p w14:paraId="61BAA807" w14:textId="77777777" w:rsidR="00C66FA2" w:rsidRPr="00633B2B" w:rsidRDefault="00C66FA2" w:rsidP="00D438F4">
      <w:pPr>
        <w:pStyle w:val="NormalWeb"/>
        <w:spacing w:before="0" w:beforeAutospacing="0" w:after="0" w:afterAutospacing="0"/>
        <w:ind w:left="450"/>
        <w:jc w:val="thaiDistribute"/>
        <w:rPr>
          <w:rFonts w:ascii="Angsana New" w:hAnsi="Angsana New" w:cs="Angsana New"/>
          <w:sz w:val="28"/>
          <w:szCs w:val="28"/>
        </w:rPr>
      </w:pPr>
    </w:p>
    <w:tbl>
      <w:tblPr>
        <w:tblW w:w="1096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623"/>
        <w:gridCol w:w="236"/>
        <w:gridCol w:w="1465"/>
        <w:gridCol w:w="236"/>
        <w:gridCol w:w="4016"/>
        <w:gridCol w:w="236"/>
        <w:gridCol w:w="1454"/>
        <w:gridCol w:w="236"/>
        <w:gridCol w:w="1465"/>
      </w:tblGrid>
      <w:tr w:rsidR="00C66FA2" w:rsidRPr="00633B2B" w14:paraId="37187D70" w14:textId="77777777" w:rsidTr="008E3D32">
        <w:trPr>
          <w:trHeight w:val="420"/>
          <w:tblHeader/>
        </w:trPr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5480F" w14:textId="77777777" w:rsidR="00C66FA2" w:rsidRPr="00633B2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บัตรส่งเสริมเลขที่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5478" w14:textId="77777777" w:rsidR="00C66FA2" w:rsidRPr="00633B2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6486" w14:textId="77777777" w:rsidR="00C66FA2" w:rsidRPr="00633B2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35EF" w14:textId="77777777" w:rsidR="00C66FA2" w:rsidRPr="00633B2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9CFB7" w14:textId="77777777" w:rsidR="00C66FA2" w:rsidRPr="00633B2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ประเภทกิจการที่ส่งเสริม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7AAC" w14:textId="77777777" w:rsidR="00C66FA2" w:rsidRPr="00633B2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8CE22" w14:textId="77777777" w:rsidR="00C66FA2" w:rsidRPr="00633B2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วันที่เริ่มมีรายได้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CA49" w14:textId="77777777" w:rsidR="00C66FA2" w:rsidRPr="00633B2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54DD9" w14:textId="77777777" w:rsidR="00C66FA2" w:rsidRPr="00633B2B" w:rsidRDefault="00C66FA2" w:rsidP="00C66FA2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วันหมดอายุ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060073" w:rsidRPr="00633B2B" w14:paraId="154887E4" w14:textId="77777777" w:rsidTr="008E3D32">
        <w:trPr>
          <w:trHeight w:val="283"/>
        </w:trPr>
        <w:tc>
          <w:tcPr>
            <w:tcW w:w="7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6032F" w14:textId="4CE5303A" w:rsidR="00060073" w:rsidRPr="00633B2B" w:rsidRDefault="00060073" w:rsidP="00050DDD">
            <w:pPr>
              <w:pStyle w:val="ListParagraph"/>
              <w:spacing w:before="100" w:beforeAutospacing="1" w:after="100" w:afterAutospacing="1"/>
              <w:ind w:left="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4EDC0" w14:textId="77777777" w:rsidR="00060073" w:rsidRPr="00633B2B" w:rsidRDefault="00060073" w:rsidP="00050DDD">
            <w:pPr>
              <w:spacing w:before="100" w:beforeAutospacing="1" w:after="100" w:afterAutospacing="1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1CA1F" w14:textId="77777777" w:rsidR="00060073" w:rsidRPr="00633B2B" w:rsidRDefault="00060073" w:rsidP="00050DDD">
            <w:pPr>
              <w:spacing w:before="100" w:beforeAutospacing="1" w:after="100" w:afterAutospacing="1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3EC56" w14:textId="77777777" w:rsidR="00060073" w:rsidRPr="00633B2B" w:rsidRDefault="00060073" w:rsidP="00050DDD">
            <w:pPr>
              <w:spacing w:before="100" w:beforeAutospacing="1" w:after="100" w:afterAutospacing="1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EA0B8" w14:textId="77777777" w:rsidR="00060073" w:rsidRPr="00633B2B" w:rsidRDefault="00060073" w:rsidP="00050DDD">
            <w:pPr>
              <w:spacing w:before="100" w:beforeAutospacing="1" w:after="100" w:afterAutospacing="1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C66FA2" w:rsidRPr="00633B2B" w14:paraId="400EBF7B" w14:textId="77777777" w:rsidTr="008E3D32">
        <w:trPr>
          <w:trHeight w:val="4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0F1FA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1771(1)/2556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FD7D0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73827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21818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32817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5A5E4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9E3C3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0371B3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DD344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C66FA2" w:rsidRPr="00633B2B" w14:paraId="7BE38576" w14:textId="77777777" w:rsidTr="008E3D32">
        <w:trPr>
          <w:trHeight w:val="4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49B31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1772(1)/2556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2618B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4FAEC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AF904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FDAA9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42E75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E706A9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7582A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E03C6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C66FA2" w:rsidRPr="00633B2B" w14:paraId="11EADBD6" w14:textId="77777777" w:rsidTr="008E3D32">
        <w:trPr>
          <w:trHeight w:val="4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40B75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1773(1)/2556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870A0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5A443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B54D0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18B6C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EA298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0A4CB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ED816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4A3C0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 2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C66FA2" w:rsidRPr="00633B2B" w14:paraId="6E9E1EBB" w14:textId="77777777" w:rsidTr="008E3D32">
        <w:trPr>
          <w:trHeight w:val="4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06779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1774(1)/2556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E78C7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C52D2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204C0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D1803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EFD5D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A9D32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D5AC9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09FC5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 2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C66FA2" w:rsidRPr="00633B2B" w14:paraId="40B58A99" w14:textId="77777777" w:rsidTr="008E3D32">
        <w:trPr>
          <w:trHeight w:val="4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DE7CA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1775(1)/2556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213F7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4AD92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36E69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FB112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8F45B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30159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7BFAD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D10B90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C66FA2" w:rsidRPr="00633B2B" w14:paraId="7440A744" w14:textId="77777777" w:rsidTr="008E3D32">
        <w:trPr>
          <w:trHeight w:val="4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2F005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1776(1)/2556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E9A87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AF50D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7BC8F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95C57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85DC2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1ACDA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0E4B6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2F8D4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C66FA2" w:rsidRPr="00633B2B" w14:paraId="7D5455F6" w14:textId="77777777" w:rsidTr="008E3D32">
        <w:trPr>
          <w:trHeight w:val="4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DDC21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1777(1)/2556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2C4B6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17B84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C6B77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39F75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8FC36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059A3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BC0FF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7B700" w14:textId="77777777" w:rsidR="00C66FA2" w:rsidRPr="00633B2B" w:rsidRDefault="00C66FA2" w:rsidP="008E3D3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C66FA2" w:rsidRPr="00633B2B" w14:paraId="45C948E9" w14:textId="77777777" w:rsidTr="008E3D32">
        <w:trPr>
          <w:trHeight w:val="4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ABD7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1778(1)/2556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191D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6EB6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1BA6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9FD9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1AEE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0CC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BEC3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11B5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C66FA2" w:rsidRPr="00633B2B" w14:paraId="43BF7078" w14:textId="77777777" w:rsidTr="008E3D32">
        <w:trPr>
          <w:trHeight w:val="42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EBBC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1779(1)/2556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6403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A354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97FF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DA3F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56BD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5ED0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2558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1659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46E" w14:textId="77777777" w:rsidR="00C66FA2" w:rsidRPr="00633B2B" w:rsidRDefault="00C66FA2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060073" w:rsidRPr="00633B2B" w14:paraId="0D1A0230" w14:textId="77777777" w:rsidTr="008E3D32">
        <w:trPr>
          <w:trHeight w:val="420"/>
        </w:trPr>
        <w:tc>
          <w:tcPr>
            <w:tcW w:w="7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7E710" w14:textId="64B35A6E" w:rsidR="00060073" w:rsidRPr="00633B2B" w:rsidRDefault="00060073" w:rsidP="00C66FA2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เอนเนอร์จี อิน</w:t>
            </w:r>
            <w:r w:rsidR="00D850A5" w:rsidRPr="00633B2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โน</w:t>
            </w:r>
            <w:r w:rsidRPr="00633B2B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เวชั่น พาวเวอร์ จำกัด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85A29" w14:textId="77777777" w:rsidR="00060073" w:rsidRPr="00633B2B" w:rsidRDefault="00060073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7886D" w14:textId="77777777" w:rsidR="00060073" w:rsidRPr="00633B2B" w:rsidRDefault="00060073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9738C" w14:textId="77777777" w:rsidR="00060073" w:rsidRPr="00633B2B" w:rsidRDefault="00060073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2934E" w14:textId="77777777" w:rsidR="00060073" w:rsidRPr="00633B2B" w:rsidRDefault="00060073" w:rsidP="00C66FA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060073" w:rsidRPr="00633B2B" w14:paraId="75D7AFFE" w14:textId="77777777" w:rsidTr="008E3D32">
        <w:trPr>
          <w:trHeight w:val="579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60BEB" w14:textId="05DF41BF" w:rsidR="00060073" w:rsidRPr="00633B2B" w:rsidRDefault="00060073" w:rsidP="00D850A5">
            <w:pPr>
              <w:ind w:left="7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63-1337-1-00-1-0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40DA9" w14:textId="77777777" w:rsidR="00060073" w:rsidRPr="00633B2B" w:rsidRDefault="00060073" w:rsidP="00D850A5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CFDAF" w14:textId="0CE15065" w:rsidR="00060073" w:rsidRPr="00633B2B" w:rsidRDefault="00D850A5" w:rsidP="00D850A5">
            <w:pPr>
              <w:ind w:right="-10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>31</w:t>
            </w:r>
            <w:r w:rsidR="003E0477" w:rsidRPr="00633B2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สิงหาคม</w:t>
            </w:r>
            <w:r w:rsidR="00060073" w:rsidRPr="00633B2B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="00060073" w:rsidRPr="00633B2B">
              <w:rPr>
                <w:rFonts w:ascii="Angsana New" w:hAnsi="Angsana New"/>
                <w:color w:val="000000"/>
                <w:sz w:val="26"/>
                <w:szCs w:val="26"/>
              </w:rPr>
              <w:t>25</w:t>
            </w:r>
            <w:r w:rsidR="003E0477" w:rsidRPr="00633B2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63</w:t>
            </w:r>
            <w:r w:rsidR="00060073"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14FC" w14:textId="77777777" w:rsidR="00060073" w:rsidRPr="00633B2B" w:rsidRDefault="00060073" w:rsidP="00A901E0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B15C3" w14:textId="0642ED3B" w:rsidR="00060073" w:rsidRPr="00633B2B" w:rsidRDefault="00F201F9" w:rsidP="00D850A5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33B2B">
              <w:rPr>
                <w:rFonts w:ascii="Angsana New" w:hAnsi="Angsana New" w:hint="cs"/>
                <w:sz w:val="26"/>
                <w:szCs w:val="26"/>
                <w:cs/>
              </w:rPr>
              <w:t xml:space="preserve">ประเภท </w:t>
            </w:r>
            <w:r w:rsidR="003E0477" w:rsidRPr="00633B2B">
              <w:rPr>
                <w:rFonts w:ascii="Angsana New" w:hAnsi="Angsana New"/>
                <w:sz w:val="26"/>
                <w:szCs w:val="26"/>
              </w:rPr>
              <w:t xml:space="preserve">7.1.1.2 </w:t>
            </w:r>
            <w:r w:rsidR="003E0477" w:rsidRPr="00633B2B">
              <w:rPr>
                <w:rFonts w:ascii="Angsana New" w:hAnsi="Angsana New"/>
                <w:sz w:val="26"/>
                <w:szCs w:val="26"/>
                <w:cs/>
              </w:rPr>
              <w:t>กิจการผลิต</w:t>
            </w:r>
            <w:r w:rsidR="00D850A5" w:rsidRPr="00633B2B">
              <w:rPr>
                <w:rFonts w:ascii="Angsana New" w:hAnsi="Angsana New" w:hint="cs"/>
                <w:sz w:val="26"/>
                <w:szCs w:val="26"/>
                <w:cs/>
              </w:rPr>
              <w:t>และจำหน่าย</w:t>
            </w:r>
            <w:r w:rsidR="003E0477" w:rsidRPr="00633B2B">
              <w:rPr>
                <w:rFonts w:ascii="Angsana New" w:hAnsi="Angsana New"/>
                <w:sz w:val="26"/>
                <w:szCs w:val="26"/>
                <w:cs/>
              </w:rPr>
              <w:t>พลังง</w:t>
            </w:r>
            <w:r w:rsidR="00D850A5" w:rsidRPr="00633B2B">
              <w:rPr>
                <w:rFonts w:ascii="Angsana New" w:hAnsi="Angsana New" w:hint="cs"/>
                <w:sz w:val="26"/>
                <w:szCs w:val="26"/>
                <w:cs/>
              </w:rPr>
              <w:t>า</w:t>
            </w:r>
            <w:r w:rsidR="003E0477" w:rsidRPr="00633B2B">
              <w:rPr>
                <w:rFonts w:ascii="Angsana New" w:hAnsi="Angsana New"/>
                <w:sz w:val="26"/>
                <w:szCs w:val="26"/>
                <w:cs/>
              </w:rPr>
              <w:t>นไฟฟ้า</w:t>
            </w:r>
            <w:r w:rsidR="00D850A5" w:rsidRPr="00633B2B">
              <w:rPr>
                <w:rFonts w:ascii="Angsana New" w:hAnsi="Angsana New" w:hint="cs"/>
                <w:sz w:val="26"/>
                <w:szCs w:val="26"/>
                <w:cs/>
              </w:rPr>
              <w:t>จากแสงอาทิตย์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AA63" w14:textId="77777777" w:rsidR="00060073" w:rsidRPr="00633B2B" w:rsidRDefault="00060073" w:rsidP="00A901E0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B7BEC" w14:textId="36D57915" w:rsidR="00060073" w:rsidRPr="00633B2B" w:rsidRDefault="00E401C4" w:rsidP="00D850A5">
            <w:pPr>
              <w:ind w:right="-1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1 </w:t>
            </w:r>
            <w:r w:rsidR="00E56155" w:rsidRPr="00633B2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กุมภาพันธ์ </w:t>
            </w:r>
            <w:r w:rsidR="00D850A5" w:rsidRPr="00633B2B">
              <w:rPr>
                <w:rFonts w:ascii="Angsana New" w:hAnsi="Angsana New"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DCC0D" w14:textId="77777777" w:rsidR="00060073" w:rsidRPr="00633B2B" w:rsidRDefault="00060073" w:rsidP="00D850A5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9D4DC" w14:textId="4EED0AB0" w:rsidR="00060073" w:rsidRPr="00633B2B" w:rsidRDefault="00E401C4" w:rsidP="00D850A5">
            <w:pPr>
              <w:ind w:right="-10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33B2B">
              <w:rPr>
                <w:rFonts w:ascii="Angsana New" w:hAnsi="Angsana New"/>
                <w:color w:val="000000"/>
                <w:sz w:val="26"/>
                <w:szCs w:val="26"/>
              </w:rPr>
              <w:t xml:space="preserve">31 </w:t>
            </w:r>
            <w:r w:rsidRPr="00633B2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มกราคม</w:t>
            </w:r>
            <w:r w:rsidR="00E56155" w:rsidRPr="00633B2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="00D850A5" w:rsidRPr="00633B2B">
              <w:rPr>
                <w:rFonts w:ascii="Angsana New" w:hAnsi="Angsana New"/>
                <w:color w:val="000000"/>
                <w:sz w:val="26"/>
                <w:szCs w:val="26"/>
              </w:rPr>
              <w:t>2573</w:t>
            </w:r>
          </w:p>
        </w:tc>
      </w:tr>
    </w:tbl>
    <w:p w14:paraId="799870A7" w14:textId="77777777" w:rsidR="00050DDD" w:rsidRPr="00633B2B" w:rsidRDefault="00050DDD" w:rsidP="00050DDD">
      <w:pPr>
        <w:pStyle w:val="ListParagraph"/>
        <w:spacing w:before="240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B6F2913" w14:textId="6C3648EC" w:rsidR="00E401C4" w:rsidRPr="00633B2B" w:rsidRDefault="00520F16" w:rsidP="00520F16">
      <w:pPr>
        <w:pStyle w:val="ListParagraph"/>
        <w:numPr>
          <w:ilvl w:val="0"/>
          <w:numId w:val="18"/>
        </w:numPr>
        <w:spacing w:before="240"/>
        <w:jc w:val="thaiDistribute"/>
        <w:rPr>
          <w:rFonts w:ascii="Angsana New" w:hAnsi="Angsana New"/>
          <w:b/>
          <w:bCs/>
          <w:sz w:val="28"/>
          <w:szCs w:val="28"/>
        </w:rPr>
      </w:pPr>
      <w:r w:rsidRPr="00633B2B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เหตุการณ์ภายหลังรอบระยะเวลารายงาน</w:t>
      </w:r>
    </w:p>
    <w:p w14:paraId="377D3EE4" w14:textId="4D7C3EA2" w:rsidR="00C550FD" w:rsidRPr="00633B2B" w:rsidRDefault="00C550FD" w:rsidP="00C550FD">
      <w:pPr>
        <w:pStyle w:val="ListParagraph"/>
        <w:spacing w:before="240"/>
        <w:ind w:left="360"/>
        <w:jc w:val="thaiDistribute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มีเหตุการณ์ที่เกิดขึ้นภายหลังรอบระยะเวลารายงาน ซึ่งเป็นเรื่องที่ต่อเนื่องจากเหตุการณ์ ณ </w:t>
      </w:r>
      <w:r w:rsidRPr="00633B2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Pr="00633B2B">
        <w:rPr>
          <w:rFonts w:ascii="Angsana New" w:hAnsi="Angsana New"/>
          <w:sz w:val="28"/>
          <w:szCs w:val="28"/>
        </w:rPr>
        <w:t xml:space="preserve">31 </w:t>
      </w:r>
      <w:r w:rsidRPr="00633B2B">
        <w:rPr>
          <w:rFonts w:ascii="Angsana New" w:hAnsi="Angsana New" w:hint="cs"/>
          <w:sz w:val="28"/>
          <w:szCs w:val="28"/>
          <w:cs/>
        </w:rPr>
        <w:t>ธันวาคม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  <w:r w:rsidRPr="00633B2B">
        <w:rPr>
          <w:rFonts w:ascii="Angsana New" w:hAnsi="Angsana New"/>
          <w:sz w:val="28"/>
          <w:szCs w:val="28"/>
        </w:rPr>
        <w:t>2566</w:t>
      </w:r>
      <w:r w:rsidRPr="00633B2B">
        <w:rPr>
          <w:rFonts w:ascii="Angsana New" w:hAnsi="Angsana New"/>
          <w:sz w:val="28"/>
          <w:szCs w:val="28"/>
          <w:cs/>
        </w:rPr>
        <w:t xml:space="preserve"> ตามที่กล่าวไว้ในหมายเหตุประกอบงบการเงินข้อ </w:t>
      </w:r>
      <w:r w:rsidRPr="00633B2B">
        <w:rPr>
          <w:rFonts w:ascii="Angsana New" w:hAnsi="Angsana New"/>
          <w:sz w:val="28"/>
          <w:szCs w:val="28"/>
        </w:rPr>
        <w:t>18</w:t>
      </w:r>
      <w:r w:rsidRPr="00633B2B">
        <w:rPr>
          <w:rFonts w:ascii="Angsana New" w:hAnsi="Angsana New"/>
          <w:sz w:val="28"/>
          <w:szCs w:val="28"/>
          <w:cs/>
        </w:rPr>
        <w:t xml:space="preserve"> </w:t>
      </w:r>
    </w:p>
    <w:p w14:paraId="74BFD3AF" w14:textId="2BEAE0DE" w:rsidR="00187CED" w:rsidRPr="00633B2B" w:rsidRDefault="00187CED" w:rsidP="00D850A5">
      <w:pPr>
        <w:pStyle w:val="ListParagraph"/>
        <w:numPr>
          <w:ilvl w:val="0"/>
          <w:numId w:val="18"/>
        </w:numPr>
        <w:spacing w:before="240"/>
        <w:ind w:left="284" w:hanging="284"/>
        <w:rPr>
          <w:rFonts w:ascii="Angsana New" w:hAnsi="Angsana New"/>
          <w:b/>
          <w:bCs/>
          <w:sz w:val="28"/>
          <w:szCs w:val="28"/>
          <w:cs/>
        </w:rPr>
      </w:pPr>
      <w:r w:rsidRPr="00633B2B">
        <w:rPr>
          <w:rFonts w:ascii="Angsana New" w:hAnsi="Angsana New"/>
          <w:b/>
          <w:bCs/>
          <w:sz w:val="28"/>
          <w:szCs w:val="28"/>
          <w:cs/>
        </w:rPr>
        <w:t>การอนุมัติ</w:t>
      </w:r>
      <w:r w:rsidR="00DC45CC" w:rsidRPr="00633B2B">
        <w:rPr>
          <w:rFonts w:ascii="Angsana New" w:hAnsi="Angsana New" w:hint="cs"/>
          <w:b/>
          <w:bCs/>
          <w:sz w:val="28"/>
          <w:szCs w:val="28"/>
          <w:cs/>
        </w:rPr>
        <w:t>งบการเงิน</w:t>
      </w:r>
    </w:p>
    <w:p w14:paraId="3FDBEBF3" w14:textId="56A18607" w:rsidR="00BB20F6" w:rsidRPr="00633B2B" w:rsidRDefault="00EF35F9" w:rsidP="00D850A5">
      <w:pPr>
        <w:ind w:firstLine="284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  <w:cs/>
        </w:rPr>
        <w:t xml:space="preserve">งบการเงินนี้ได้รับอนุมัติจากคณะกรรมการของบริษัทเมื่อวันที่ </w:t>
      </w:r>
      <w:r w:rsidRPr="00633B2B">
        <w:rPr>
          <w:rFonts w:ascii="Angsana New" w:hAnsi="Angsana New"/>
          <w:sz w:val="28"/>
          <w:szCs w:val="28"/>
        </w:rPr>
        <w:t>29</w:t>
      </w:r>
      <w:r w:rsidR="00C265F8" w:rsidRPr="00633B2B">
        <w:rPr>
          <w:rFonts w:ascii="Angsana New" w:hAnsi="Angsana New"/>
          <w:sz w:val="28"/>
          <w:szCs w:val="28"/>
        </w:rPr>
        <w:t xml:space="preserve"> </w:t>
      </w:r>
      <w:r w:rsidRPr="00633B2B">
        <w:rPr>
          <w:rFonts w:ascii="Angsana New" w:hAnsi="Angsana New"/>
          <w:sz w:val="28"/>
          <w:szCs w:val="28"/>
          <w:cs/>
        </w:rPr>
        <w:t xml:space="preserve">กุมภาพันธ์ </w:t>
      </w:r>
      <w:r w:rsidRPr="00633B2B">
        <w:rPr>
          <w:rFonts w:ascii="Angsana New" w:hAnsi="Angsana New"/>
          <w:sz w:val="28"/>
          <w:szCs w:val="28"/>
        </w:rPr>
        <w:t>2567</w:t>
      </w:r>
    </w:p>
    <w:p w14:paraId="07657122" w14:textId="77777777" w:rsidR="00AE2CEA" w:rsidRPr="00633B2B" w:rsidRDefault="00AE2CEA" w:rsidP="00A56CF9">
      <w:pPr>
        <w:rPr>
          <w:rFonts w:ascii="Angsana New" w:hAnsi="Angsana New"/>
          <w:sz w:val="28"/>
          <w:szCs w:val="28"/>
        </w:rPr>
      </w:pPr>
    </w:p>
    <w:p w14:paraId="4491AF59" w14:textId="77777777" w:rsidR="00786638" w:rsidRPr="00633B2B" w:rsidRDefault="00786638" w:rsidP="00A56CF9">
      <w:pPr>
        <w:rPr>
          <w:rFonts w:ascii="Angsana New" w:hAnsi="Angsana New"/>
          <w:sz w:val="28"/>
          <w:szCs w:val="28"/>
        </w:rPr>
      </w:pPr>
    </w:p>
    <w:p w14:paraId="09501AE2" w14:textId="77777777" w:rsidR="00DD1745" w:rsidRPr="00633B2B" w:rsidRDefault="00DD1745" w:rsidP="00A56CF9">
      <w:pPr>
        <w:rPr>
          <w:rFonts w:ascii="Angsana New" w:hAnsi="Angsana New"/>
          <w:sz w:val="28"/>
          <w:szCs w:val="28"/>
        </w:rPr>
      </w:pPr>
    </w:p>
    <w:p w14:paraId="535C9DF1" w14:textId="77777777" w:rsidR="00DD1745" w:rsidRPr="00633B2B" w:rsidRDefault="00DD1745" w:rsidP="00A56CF9">
      <w:pPr>
        <w:rPr>
          <w:rFonts w:ascii="Angsana New" w:hAnsi="Angsana New"/>
          <w:sz w:val="28"/>
          <w:szCs w:val="28"/>
        </w:rPr>
      </w:pPr>
    </w:p>
    <w:p w14:paraId="3A77283D" w14:textId="77777777" w:rsidR="00DD1745" w:rsidRPr="00633B2B" w:rsidRDefault="00DD1745" w:rsidP="00A56CF9">
      <w:pPr>
        <w:rPr>
          <w:rFonts w:ascii="Angsana New" w:hAnsi="Angsana New"/>
          <w:sz w:val="28"/>
          <w:szCs w:val="28"/>
        </w:rPr>
      </w:pPr>
    </w:p>
    <w:p w14:paraId="6BA6D8C2" w14:textId="77777777" w:rsidR="00DD1745" w:rsidRPr="00633B2B" w:rsidRDefault="00DD1745" w:rsidP="00A56CF9">
      <w:pPr>
        <w:rPr>
          <w:rFonts w:ascii="Angsana New" w:hAnsi="Angsana New"/>
          <w:sz w:val="28"/>
          <w:szCs w:val="28"/>
        </w:rPr>
      </w:pPr>
    </w:p>
    <w:p w14:paraId="12961257" w14:textId="77777777" w:rsidR="00DD1745" w:rsidRPr="00633B2B" w:rsidRDefault="00DD1745" w:rsidP="00A56CF9">
      <w:pPr>
        <w:rPr>
          <w:rFonts w:ascii="Angsana New" w:hAnsi="Angsana New"/>
          <w:sz w:val="28"/>
          <w:szCs w:val="28"/>
        </w:rPr>
      </w:pPr>
    </w:p>
    <w:p w14:paraId="1A2D98EB" w14:textId="77777777" w:rsidR="00DD1745" w:rsidRPr="00633B2B" w:rsidRDefault="00DD1745" w:rsidP="00A56CF9">
      <w:pPr>
        <w:rPr>
          <w:rFonts w:ascii="Angsana New" w:hAnsi="Angsana New"/>
          <w:sz w:val="28"/>
          <w:szCs w:val="28"/>
        </w:rPr>
      </w:pPr>
    </w:p>
    <w:p w14:paraId="3ADC47E5" w14:textId="77777777" w:rsidR="00DD1745" w:rsidRPr="00633B2B" w:rsidRDefault="00DD1745" w:rsidP="00A56CF9">
      <w:pPr>
        <w:rPr>
          <w:rFonts w:ascii="Angsana New" w:hAnsi="Angsana New"/>
          <w:sz w:val="28"/>
          <w:szCs w:val="28"/>
        </w:rPr>
      </w:pPr>
    </w:p>
    <w:p w14:paraId="4D6CD182" w14:textId="77777777" w:rsidR="00DD1745" w:rsidRPr="00633B2B" w:rsidRDefault="00DD1745" w:rsidP="00A56CF9">
      <w:pPr>
        <w:rPr>
          <w:rFonts w:ascii="Angsana New" w:hAnsi="Angsana New"/>
          <w:sz w:val="28"/>
          <w:szCs w:val="28"/>
        </w:rPr>
      </w:pPr>
    </w:p>
    <w:p w14:paraId="510FA485" w14:textId="77777777" w:rsidR="00DD1745" w:rsidRPr="00633B2B" w:rsidRDefault="00DD1745" w:rsidP="00A56CF9">
      <w:pPr>
        <w:rPr>
          <w:rFonts w:ascii="Angsana New" w:hAnsi="Angsana New"/>
          <w:sz w:val="28"/>
          <w:szCs w:val="28"/>
        </w:rPr>
      </w:pPr>
    </w:p>
    <w:p w14:paraId="0A6E8368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2E83750F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0A691FFD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6C18E687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3D59E942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36AC5701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6C876C05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3E5440DF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3CB10E69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02BF17B7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51C1E1EB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54E2D732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024A9184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51C789FF" w14:textId="77777777" w:rsidR="008E3D32" w:rsidRPr="00633B2B" w:rsidRDefault="008E3D32" w:rsidP="00A56CF9">
      <w:pPr>
        <w:rPr>
          <w:rFonts w:ascii="Angsana New" w:hAnsi="Angsana New"/>
          <w:sz w:val="28"/>
          <w:szCs w:val="28"/>
        </w:rPr>
      </w:pPr>
    </w:p>
    <w:p w14:paraId="788C7F83" w14:textId="77777777" w:rsidR="006759DB" w:rsidRPr="00633B2B" w:rsidRDefault="006759DB" w:rsidP="00A56CF9">
      <w:pPr>
        <w:rPr>
          <w:rFonts w:ascii="Angsana New" w:hAnsi="Angsana New"/>
          <w:sz w:val="28"/>
          <w:szCs w:val="28"/>
        </w:rPr>
      </w:pPr>
    </w:p>
    <w:p w14:paraId="2FCA8AEF" w14:textId="77777777" w:rsidR="00B543A7" w:rsidRPr="00633B2B" w:rsidRDefault="00B543A7" w:rsidP="00A56CF9">
      <w:pPr>
        <w:rPr>
          <w:rFonts w:ascii="Angsana New" w:hAnsi="Angsana New"/>
          <w:sz w:val="28"/>
          <w:szCs w:val="28"/>
        </w:rPr>
      </w:pPr>
    </w:p>
    <w:p w14:paraId="04A4B74E" w14:textId="77777777" w:rsidR="00DB5A09" w:rsidRPr="00633B2B" w:rsidRDefault="00DB5A09" w:rsidP="00A56CF9">
      <w:pPr>
        <w:rPr>
          <w:rFonts w:ascii="Angsana New" w:hAnsi="Angsana New"/>
          <w:sz w:val="28"/>
          <w:szCs w:val="28"/>
        </w:rPr>
      </w:pPr>
    </w:p>
    <w:p w14:paraId="42B9E4C8" w14:textId="77777777" w:rsidR="00A56CF9" w:rsidRPr="00633B2B" w:rsidRDefault="00A56CF9" w:rsidP="00A56CF9">
      <w:pPr>
        <w:tabs>
          <w:tab w:val="left" w:pos="0"/>
        </w:tabs>
        <w:jc w:val="center"/>
        <w:rPr>
          <w:rFonts w:ascii="Angsana New" w:hAnsi="Angsana New"/>
          <w:sz w:val="28"/>
          <w:szCs w:val="28"/>
        </w:rPr>
      </w:pPr>
      <w:r w:rsidRPr="00633B2B">
        <w:rPr>
          <w:rFonts w:ascii="Angsana New" w:hAnsi="Angsana New"/>
          <w:sz w:val="28"/>
          <w:szCs w:val="28"/>
        </w:rPr>
        <w:t>(………………………………………………….)                         (………………………………………………….)</w:t>
      </w:r>
    </w:p>
    <w:p w14:paraId="745AB797" w14:textId="6B1125DB" w:rsidR="00A56CF9" w:rsidRPr="00A56CF9" w:rsidRDefault="00A56CF9" w:rsidP="00A56CF9">
      <w:pPr>
        <w:tabs>
          <w:tab w:val="left" w:pos="0"/>
        </w:tabs>
        <w:rPr>
          <w:rFonts w:ascii="Angsana New" w:hAnsi="Angsana New"/>
          <w:sz w:val="28"/>
          <w:szCs w:val="28"/>
          <w:cs/>
        </w:rPr>
      </w:pPr>
      <w:r w:rsidRPr="00633B2B">
        <w:rPr>
          <w:rFonts w:ascii="Angsana New" w:hAnsi="Angsana New"/>
          <w:sz w:val="28"/>
          <w:szCs w:val="28"/>
          <w:cs/>
        </w:rPr>
        <w:tab/>
      </w:r>
      <w:r w:rsidRPr="00633B2B">
        <w:rPr>
          <w:rFonts w:ascii="Angsana New" w:hAnsi="Angsana New"/>
          <w:sz w:val="28"/>
          <w:szCs w:val="28"/>
          <w:cs/>
        </w:rPr>
        <w:tab/>
      </w:r>
      <w:r w:rsidRPr="00633B2B">
        <w:rPr>
          <w:rFonts w:ascii="Angsana New" w:hAnsi="Angsana New"/>
          <w:sz w:val="28"/>
          <w:szCs w:val="28"/>
          <w:cs/>
        </w:rPr>
        <w:tab/>
      </w:r>
      <w:r w:rsidRPr="00633B2B">
        <w:rPr>
          <w:rFonts w:ascii="Angsana New" w:hAnsi="Angsana New"/>
          <w:sz w:val="28"/>
          <w:szCs w:val="28"/>
          <w:cs/>
        </w:rPr>
        <w:tab/>
      </w:r>
      <w:r w:rsidRPr="00633B2B">
        <w:rPr>
          <w:rFonts w:ascii="Angsana New" w:hAnsi="Angsana New"/>
          <w:sz w:val="28"/>
          <w:szCs w:val="28"/>
          <w:cs/>
        </w:rPr>
        <w:tab/>
      </w:r>
      <w:r w:rsidRPr="00633B2B">
        <w:rPr>
          <w:rFonts w:ascii="Angsana New" w:hAnsi="Angsana New" w:hint="cs"/>
          <w:sz w:val="28"/>
          <w:szCs w:val="28"/>
          <w:cs/>
        </w:rPr>
        <w:t>นางสาวสุทธิรัตน์ ลีสวัสดิ์ตระก</w:t>
      </w:r>
      <w:r w:rsidR="008972E6" w:rsidRPr="00633B2B">
        <w:rPr>
          <w:rFonts w:ascii="Angsana New" w:hAnsi="Angsana New" w:hint="cs"/>
          <w:sz w:val="28"/>
          <w:szCs w:val="28"/>
          <w:cs/>
        </w:rPr>
        <w:t>ูล</w:t>
      </w:r>
      <w:r w:rsidRPr="00633B2B">
        <w:rPr>
          <w:rFonts w:ascii="Angsana New" w:hAnsi="Angsana New" w:hint="cs"/>
          <w:sz w:val="28"/>
          <w:szCs w:val="28"/>
          <w:cs/>
        </w:rPr>
        <w:t xml:space="preserve">                                                           </w:t>
      </w:r>
      <w:r w:rsidRPr="00633B2B">
        <w:rPr>
          <w:rFonts w:ascii="Angsana New" w:hAnsi="Angsana New"/>
          <w:sz w:val="28"/>
          <w:szCs w:val="28"/>
          <w:cs/>
        </w:rPr>
        <w:t>นายปัญญา บุญญาภิวัฒน์</w:t>
      </w:r>
    </w:p>
    <w:sectPr w:rsidR="00A56CF9" w:rsidRPr="00A56CF9" w:rsidSect="000874DA">
      <w:pgSz w:w="11907" w:h="16840" w:code="9"/>
      <w:pgMar w:top="1134" w:right="1134" w:bottom="851" w:left="1134" w:header="85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9D69D" w14:textId="77777777" w:rsidR="000874DA" w:rsidRDefault="000874DA">
      <w:r>
        <w:separator/>
      </w:r>
    </w:p>
  </w:endnote>
  <w:endnote w:type="continuationSeparator" w:id="0">
    <w:p w14:paraId="0E0FFA7F" w14:textId="77777777" w:rsidR="000874DA" w:rsidRDefault="000874DA">
      <w:r>
        <w:continuationSeparator/>
      </w:r>
    </w:p>
  </w:endnote>
  <w:endnote w:type="continuationNotice" w:id="1">
    <w:p w14:paraId="06B8BB27" w14:textId="77777777" w:rsidR="000874DA" w:rsidRDefault="000874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36D5A" w14:textId="52943A15" w:rsidR="005C4739" w:rsidRPr="00515147" w:rsidRDefault="005C4739" w:rsidP="00C8348C">
    <w:pPr>
      <w:pStyle w:val="Footer"/>
      <w:tabs>
        <w:tab w:val="clear" w:pos="4320"/>
        <w:tab w:val="clear" w:pos="8640"/>
      </w:tabs>
      <w:jc w:val="center"/>
      <w:rPr>
        <w:rFonts w:ascii="Angsana New" w:hAnsi="Angsana New"/>
        <w:sz w:val="28"/>
        <w:szCs w:val="28"/>
      </w:rPr>
    </w:pPr>
    <w:r w:rsidRPr="00515147">
      <w:rPr>
        <w:rFonts w:ascii="Angsana New" w:hAnsi="Angsana New"/>
        <w:sz w:val="28"/>
        <w:szCs w:val="28"/>
      </w:rPr>
      <w:fldChar w:fldCharType="begin"/>
    </w:r>
    <w:r w:rsidRPr="00515147">
      <w:rPr>
        <w:rFonts w:ascii="Angsana New" w:hAnsi="Angsana New"/>
        <w:sz w:val="28"/>
        <w:szCs w:val="28"/>
      </w:rPr>
      <w:instrText xml:space="preserve"> PAGE   \* MERGEFORMAT </w:instrText>
    </w:r>
    <w:r w:rsidRPr="00515147">
      <w:rPr>
        <w:rFonts w:ascii="Angsana New" w:hAnsi="Angsana New"/>
        <w:sz w:val="28"/>
        <w:szCs w:val="28"/>
      </w:rPr>
      <w:fldChar w:fldCharType="separate"/>
    </w:r>
    <w:r w:rsidR="009B0E40">
      <w:rPr>
        <w:rFonts w:ascii="Angsana New" w:hAnsi="Angsana New"/>
        <w:noProof/>
        <w:sz w:val="28"/>
        <w:szCs w:val="28"/>
      </w:rPr>
      <w:t>34</w:t>
    </w:r>
    <w:r w:rsidRPr="00515147">
      <w:rPr>
        <w:rFonts w:ascii="Angsana New" w:hAnsi="Angsana New"/>
        <w:noProof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3495338"/>
      <w:docPartObj>
        <w:docPartGallery w:val="Page Numbers (Bottom of Page)"/>
        <w:docPartUnique/>
      </w:docPartObj>
    </w:sdtPr>
    <w:sdtEndPr>
      <w:rPr>
        <w:rFonts w:ascii="Angsana New" w:hAnsi="Angsana New"/>
        <w:sz w:val="28"/>
        <w:szCs w:val="28"/>
      </w:rPr>
    </w:sdtEndPr>
    <w:sdtContent>
      <w:p w14:paraId="5E1FF958" w14:textId="1E110CE5" w:rsidR="005C4739" w:rsidRPr="00162849" w:rsidRDefault="005C4739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162849">
          <w:rPr>
            <w:rFonts w:ascii="Angsana New" w:hAnsi="Angsana New"/>
            <w:sz w:val="28"/>
            <w:szCs w:val="28"/>
          </w:rPr>
          <w:fldChar w:fldCharType="begin"/>
        </w:r>
        <w:r w:rsidRPr="00162849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162849">
          <w:rPr>
            <w:rFonts w:ascii="Angsana New" w:hAnsi="Angsana New"/>
            <w:sz w:val="28"/>
            <w:szCs w:val="28"/>
          </w:rPr>
          <w:fldChar w:fldCharType="separate"/>
        </w:r>
        <w:r w:rsidR="009B0E40">
          <w:rPr>
            <w:rFonts w:ascii="Angsana New" w:hAnsi="Angsana New"/>
            <w:noProof/>
            <w:sz w:val="28"/>
            <w:szCs w:val="28"/>
          </w:rPr>
          <w:t>35</w:t>
        </w:r>
        <w:r w:rsidRPr="00162849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50B15C47" w14:textId="2584438B" w:rsidR="005C4739" w:rsidRPr="00515147" w:rsidRDefault="005C4739" w:rsidP="00E85F42">
    <w:pPr>
      <w:pStyle w:val="Footer"/>
      <w:ind w:right="-27"/>
      <w:jc w:val="right"/>
      <w:rPr>
        <w:rFonts w:ascii="Angsana New" w:hAnsi="Angsana New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C5042" w14:textId="77777777" w:rsidR="00EC18BB" w:rsidRPr="00D22C14" w:rsidRDefault="00EC18BB">
    <w:pPr>
      <w:pStyle w:val="Footer"/>
      <w:jc w:val="center"/>
      <w:rPr>
        <w:rFonts w:ascii="Angsana New" w:hAnsi="Angsana New"/>
        <w:caps/>
        <w:noProof/>
        <w:sz w:val="28"/>
        <w:szCs w:val="28"/>
      </w:rPr>
    </w:pPr>
    <w:r w:rsidRPr="00D22C14">
      <w:rPr>
        <w:rFonts w:ascii="Angsana New" w:hAnsi="Angsana New"/>
        <w:caps/>
        <w:sz w:val="28"/>
        <w:szCs w:val="28"/>
      </w:rPr>
      <w:fldChar w:fldCharType="begin"/>
    </w:r>
    <w:r w:rsidRPr="00D22C14">
      <w:rPr>
        <w:rFonts w:ascii="Angsana New" w:hAnsi="Angsana New"/>
        <w:caps/>
        <w:sz w:val="28"/>
        <w:szCs w:val="28"/>
      </w:rPr>
      <w:instrText xml:space="preserve"> PAGE   \* MERGEFORMAT </w:instrText>
    </w:r>
    <w:r w:rsidRPr="00D22C14">
      <w:rPr>
        <w:rFonts w:ascii="Angsana New" w:hAnsi="Angsana New"/>
        <w:caps/>
        <w:sz w:val="28"/>
        <w:szCs w:val="28"/>
      </w:rPr>
      <w:fldChar w:fldCharType="separate"/>
    </w:r>
    <w:r>
      <w:rPr>
        <w:rFonts w:ascii="Angsana New" w:hAnsi="Angsana New"/>
        <w:caps/>
        <w:noProof/>
        <w:sz w:val="28"/>
        <w:szCs w:val="28"/>
      </w:rPr>
      <w:t>16</w:t>
    </w:r>
    <w:r w:rsidRPr="00D22C14">
      <w:rPr>
        <w:rFonts w:ascii="Angsana New" w:hAnsi="Angsana New"/>
        <w:caps/>
        <w:noProof/>
        <w:sz w:val="28"/>
        <w:szCs w:val="28"/>
      </w:rPr>
      <w:fldChar w:fldCharType="end"/>
    </w:r>
  </w:p>
  <w:p w14:paraId="709FBD07" w14:textId="77777777" w:rsidR="00EC18BB" w:rsidRPr="00687A83" w:rsidRDefault="00EC18BB">
    <w:pPr>
      <w:pStyle w:val="Footer"/>
      <w:jc w:val="right"/>
      <w:rPr>
        <w:rFonts w:ascii="Angsana New" w:hAnsi="Angsana New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B2F7B" w14:textId="77777777" w:rsidR="00EC18BB" w:rsidRDefault="00EC18BB" w:rsidP="003A7596">
    <w:pPr>
      <w:pStyle w:val="Footer"/>
      <w:tabs>
        <w:tab w:val="clear" w:pos="4320"/>
        <w:tab w:val="clear" w:pos="8640"/>
        <w:tab w:val="left" w:pos="9072"/>
        <w:tab w:val="left" w:pos="15168"/>
      </w:tabs>
      <w:jc w:val="right"/>
      <w:rPr>
        <w:rStyle w:val="PageNumber"/>
        <w:rFonts w:ascii="Angsana New" w:hAnsi="Angsana New"/>
        <w:sz w:val="30"/>
        <w:szCs w:val="30"/>
      </w:rPr>
    </w:pPr>
    <w:r w:rsidRPr="00ED70BF">
      <w:rPr>
        <w:rStyle w:val="PageNumber"/>
        <w:rFonts w:ascii="Angsana New" w:hAnsi="Angsana New"/>
        <w:sz w:val="30"/>
        <w:szCs w:val="30"/>
      </w:rPr>
      <w:fldChar w:fldCharType="begin"/>
    </w:r>
    <w:r w:rsidRPr="00ED70BF">
      <w:rPr>
        <w:rStyle w:val="PageNumber"/>
        <w:rFonts w:ascii="Angsana New" w:hAnsi="Angsana New"/>
        <w:sz w:val="30"/>
        <w:szCs w:val="30"/>
      </w:rPr>
      <w:instrText xml:space="preserve"> PAGE </w:instrText>
    </w:r>
    <w:r w:rsidRPr="00ED70BF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9</w:t>
    </w:r>
    <w:r w:rsidRPr="00ED70BF">
      <w:rPr>
        <w:rStyle w:val="PageNumber"/>
        <w:rFonts w:ascii="Angsana New" w:hAnsi="Angsana New"/>
        <w:sz w:val="30"/>
        <w:szCs w:val="30"/>
      </w:rPr>
      <w:fldChar w:fldCharType="end"/>
    </w:r>
  </w:p>
  <w:p w14:paraId="1D094AAB" w14:textId="77777777" w:rsidR="00EC18BB" w:rsidRDefault="00EC18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C4CEE" w14:textId="77777777" w:rsidR="000874DA" w:rsidRDefault="000874DA">
      <w:r>
        <w:separator/>
      </w:r>
    </w:p>
  </w:footnote>
  <w:footnote w:type="continuationSeparator" w:id="0">
    <w:p w14:paraId="556FB10A" w14:textId="77777777" w:rsidR="000874DA" w:rsidRDefault="000874DA">
      <w:r>
        <w:continuationSeparator/>
      </w:r>
    </w:p>
  </w:footnote>
  <w:footnote w:type="continuationNotice" w:id="1">
    <w:p w14:paraId="2AF2B5BC" w14:textId="77777777" w:rsidR="000874DA" w:rsidRDefault="000874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B8249" w14:textId="381FD0C0" w:rsidR="005C4739" w:rsidRPr="00F02C83" w:rsidRDefault="005C4739" w:rsidP="002E6BD3">
    <w:pPr>
      <w:pStyle w:val="Header"/>
      <w:rPr>
        <w:rFonts w:ascii="Angsana New" w:hAnsi="Angsana New"/>
        <w:sz w:val="28"/>
        <w:szCs w:val="28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502FD" w14:textId="46DC6A58" w:rsidR="00EC18BB" w:rsidRPr="005E4B3F" w:rsidRDefault="00EC18BB" w:rsidP="007D0F6D">
    <w:pPr>
      <w:tabs>
        <w:tab w:val="left" w:pos="7713"/>
      </w:tabs>
      <w:ind w:right="-23"/>
      <w:jc w:val="right"/>
      <w:rPr>
        <w:rFonts w:ascii="Angsana New" w:hAnsi="Angsana New"/>
        <w:sz w:val="28"/>
        <w:szCs w:val="28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2CB9C" w14:textId="77777777" w:rsidR="00EC18BB" w:rsidRDefault="00EC18BB" w:rsidP="00CC557D">
    <w:pPr>
      <w:ind w:right="-313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DA179A">
      <w:rPr>
        <w:rFonts w:ascii="Angsana New" w:hAnsi="Angsana New"/>
        <w:b/>
        <w:bCs/>
        <w:sz w:val="32"/>
        <w:szCs w:val="32"/>
        <w:cs/>
      </w:rPr>
      <w:t xml:space="preserve">บางปะกง เทอร์มินอล </w:t>
    </w:r>
    <w:r>
      <w:rPr>
        <w:rFonts w:ascii="Angsana New" w:hAnsi="Angsana New"/>
        <w:b/>
        <w:bCs/>
        <w:sz w:val="32"/>
        <w:szCs w:val="32"/>
        <w:cs/>
      </w:rPr>
      <w:t>จำกัด (มหาชน)</w:t>
    </w:r>
  </w:p>
  <w:p w14:paraId="6E9A1B00" w14:textId="77777777" w:rsidR="00EC18BB" w:rsidRPr="000B6C9A" w:rsidRDefault="00EC18BB" w:rsidP="00CC557D">
    <w:pPr>
      <w:ind w:left="-1530" w:firstLine="1530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90ACE74" w14:textId="77777777" w:rsidR="00EC18BB" w:rsidRPr="001C2756" w:rsidRDefault="00EC18BB" w:rsidP="00CC557D">
    <w:pPr>
      <w:ind w:right="393"/>
      <w:rPr>
        <w:rFonts w:ascii="Angsana New" w:hAnsi="Angsana New"/>
        <w:b/>
        <w:bCs/>
        <w:sz w:val="32"/>
        <w:szCs w:val="32"/>
      </w:rPr>
    </w:pPr>
    <w:r w:rsidRPr="001C2756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 w:hint="cs"/>
        <w:b/>
        <w:bCs/>
        <w:sz w:val="32"/>
        <w:szCs w:val="32"/>
      </w:rPr>
      <w:t>30</w:t>
    </w:r>
    <w:r>
      <w:rPr>
        <w:rFonts w:ascii="Angsana New" w:hAnsi="Angsana New" w:hint="cs"/>
        <w:b/>
        <w:bCs/>
        <w:sz w:val="32"/>
        <w:szCs w:val="32"/>
        <w:cs/>
      </w:rPr>
      <w:t xml:space="preserve"> มิถุนายน</w:t>
    </w:r>
    <w:r w:rsidRPr="008C1956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</w:rPr>
      <w:t>2559</w:t>
    </w:r>
    <w:r>
      <w:rPr>
        <w:rFonts w:ascii="Angsana New" w:hAnsi="Angsana New"/>
        <w:b/>
        <w:bCs/>
        <w:sz w:val="32"/>
        <w:szCs w:val="32"/>
      </w:rPr>
      <w:t xml:space="preserve"> (</w:t>
    </w:r>
    <w:r>
      <w:rPr>
        <w:rFonts w:ascii="Angsana New" w:hAnsi="Angsana New" w:hint="cs"/>
        <w:b/>
        <w:bCs/>
        <w:sz w:val="32"/>
        <w:szCs w:val="32"/>
        <w:cs/>
      </w:rPr>
      <w:t>ยังไม่ได้ตรวจสอบ/สอบทานแล้ว</w:t>
    </w:r>
    <w:r w:rsidRPr="001C2756">
      <w:rPr>
        <w:rFonts w:ascii="Angsana New" w:hAnsi="Angsana New"/>
        <w:b/>
        <w:bCs/>
        <w:sz w:val="32"/>
        <w:szCs w:val="32"/>
      </w:rPr>
      <w:t>)</w:t>
    </w:r>
  </w:p>
  <w:p w14:paraId="1E9F10EF" w14:textId="77777777" w:rsidR="00EC18BB" w:rsidRPr="00D96D7B" w:rsidRDefault="00EC18BB" w:rsidP="00CC557D">
    <w:pPr>
      <w:pStyle w:val="Header"/>
      <w:jc w:val="left"/>
      <w:rPr>
        <w:rFonts w:ascii="Angsana New" w:hAnsi="Angsana New"/>
        <w:i w:val="0"/>
        <w:iCs/>
        <w:sz w:val="40"/>
        <w:szCs w:val="4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43BA0" w14:textId="2D7FD64E" w:rsidR="005C4739" w:rsidRPr="00F02C83" w:rsidRDefault="005C4739" w:rsidP="002E6BD3">
    <w:pPr>
      <w:pStyle w:val="Header"/>
      <w:rPr>
        <w:sz w:val="28"/>
        <w:szCs w:val="28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BD5F5" w14:textId="37331CE5" w:rsidR="005C4739" w:rsidRPr="008F2921" w:rsidRDefault="005C4739" w:rsidP="00122DCA">
    <w:pPr>
      <w:pStyle w:val="Header"/>
      <w:rPr>
        <w:rFonts w:ascii="Angsana New" w:hAnsi="Angsana New"/>
        <w:sz w:val="28"/>
        <w:szCs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4415A69"/>
    <w:multiLevelType w:val="multilevel"/>
    <w:tmpl w:val="BAB2E4FA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9" w15:restartNumberingAfterBreak="0">
    <w:nsid w:val="055E21A2"/>
    <w:multiLevelType w:val="multilevel"/>
    <w:tmpl w:val="E44AAF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1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1440"/>
      </w:pPr>
      <w:rPr>
        <w:rFonts w:hint="default"/>
      </w:rPr>
    </w:lvl>
  </w:abstractNum>
  <w:abstractNum w:abstractNumId="10" w15:restartNumberingAfterBreak="0">
    <w:nsid w:val="059D0A3D"/>
    <w:multiLevelType w:val="multilevel"/>
    <w:tmpl w:val="1432059E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8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11" w15:restartNumberingAfterBreak="0">
    <w:nsid w:val="09221236"/>
    <w:multiLevelType w:val="hybridMultilevel"/>
    <w:tmpl w:val="B656A928"/>
    <w:lvl w:ilvl="0" w:tplc="895069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74187D"/>
    <w:multiLevelType w:val="hybridMultilevel"/>
    <w:tmpl w:val="D8F6D9E0"/>
    <w:lvl w:ilvl="0" w:tplc="183650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42848"/>
    <w:multiLevelType w:val="hybridMultilevel"/>
    <w:tmpl w:val="58483C10"/>
    <w:lvl w:ilvl="0" w:tplc="4E6259C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24E47780"/>
    <w:multiLevelType w:val="multilevel"/>
    <w:tmpl w:val="9BA2081A"/>
    <w:styleLink w:val="CurrentList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25C76EF2"/>
    <w:multiLevelType w:val="hybridMultilevel"/>
    <w:tmpl w:val="BBD0B3C0"/>
    <w:lvl w:ilvl="0" w:tplc="612EC0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 w15:restartNumberingAfterBreak="0">
    <w:nsid w:val="2B936974"/>
    <w:multiLevelType w:val="multilevel"/>
    <w:tmpl w:val="2B42D554"/>
    <w:styleLink w:val="Style2"/>
    <w:lvl w:ilvl="0">
      <w:start w:val="11"/>
      <w:numFmt w:val="decimal"/>
      <w:lvlText w:val="%1."/>
      <w:lvlJc w:val="left"/>
      <w:pPr>
        <w:ind w:left="1637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5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17" w:hanging="1440"/>
      </w:pPr>
      <w:rPr>
        <w:rFonts w:hint="default"/>
      </w:rPr>
    </w:lvl>
  </w:abstractNum>
  <w:abstractNum w:abstractNumId="18" w15:restartNumberingAfterBreak="0">
    <w:nsid w:val="2DBD599C"/>
    <w:multiLevelType w:val="multilevel"/>
    <w:tmpl w:val="0DDE5E98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9" w15:restartNumberingAfterBreak="0">
    <w:nsid w:val="30B84518"/>
    <w:multiLevelType w:val="multilevel"/>
    <w:tmpl w:val="FEF6B814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0" w15:restartNumberingAfterBreak="0">
    <w:nsid w:val="31496E9B"/>
    <w:multiLevelType w:val="hybridMultilevel"/>
    <w:tmpl w:val="5D8C47C8"/>
    <w:lvl w:ilvl="0" w:tplc="1A4A010A">
      <w:start w:val="2"/>
      <w:numFmt w:val="bullet"/>
      <w:lvlText w:val="-"/>
      <w:lvlJc w:val="left"/>
      <w:pPr>
        <w:ind w:left="360" w:hanging="360"/>
      </w:pPr>
      <w:rPr>
        <w:rFonts w:ascii="Angsana New" w:eastAsia="Batang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E702D"/>
    <w:multiLevelType w:val="multilevel"/>
    <w:tmpl w:val="E44AAF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1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1440"/>
      </w:pPr>
      <w:rPr>
        <w:rFonts w:hint="default"/>
      </w:rPr>
    </w:lvl>
  </w:abstractNum>
  <w:abstractNum w:abstractNumId="22" w15:restartNumberingAfterBreak="0">
    <w:nsid w:val="34B138AF"/>
    <w:multiLevelType w:val="hybridMultilevel"/>
    <w:tmpl w:val="938A9704"/>
    <w:lvl w:ilvl="0" w:tplc="DEB2CD5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BE57CAD"/>
    <w:multiLevelType w:val="hybridMultilevel"/>
    <w:tmpl w:val="9D4A89A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D6ACA"/>
    <w:multiLevelType w:val="multilevel"/>
    <w:tmpl w:val="D95EAB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7" w15:restartNumberingAfterBreak="0">
    <w:nsid w:val="42DA5F84"/>
    <w:multiLevelType w:val="hybridMultilevel"/>
    <w:tmpl w:val="4DB23066"/>
    <w:lvl w:ilvl="0" w:tplc="0C92B5C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lang w:bidi="th-TH"/>
      </w:rPr>
    </w:lvl>
    <w:lvl w:ilvl="1" w:tplc="849CCE0C">
      <w:numFmt w:val="bullet"/>
      <w:lvlText w:val="-"/>
      <w:lvlJc w:val="left"/>
      <w:pPr>
        <w:ind w:left="1616" w:hanging="360"/>
      </w:pPr>
      <w:rPr>
        <w:rFonts w:ascii="Angsana New" w:eastAsia="Times New Roman" w:hAnsi="Angsana New" w:cs="Angsana New" w:hint="default"/>
      </w:rPr>
    </w:lvl>
    <w:lvl w:ilvl="2" w:tplc="D5303626">
      <w:numFmt w:val="bullet"/>
      <w:lvlText w:val="•"/>
      <w:lvlJc w:val="left"/>
      <w:pPr>
        <w:ind w:left="2516" w:hanging="360"/>
      </w:pPr>
      <w:rPr>
        <w:rFonts w:ascii="Angsana New" w:eastAsia="Times New Roman" w:hAnsi="Angsana New" w:cs="Angsana New" w:hint="default"/>
      </w:rPr>
    </w:lvl>
    <w:lvl w:ilvl="3" w:tplc="22F6817E">
      <w:start w:val="1"/>
      <w:numFmt w:val="decimal"/>
      <w:lvlText w:val="(%4)"/>
      <w:lvlJc w:val="left"/>
      <w:pPr>
        <w:ind w:left="305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8" w15:restartNumberingAfterBreak="0">
    <w:nsid w:val="430550EE"/>
    <w:multiLevelType w:val="hybridMultilevel"/>
    <w:tmpl w:val="0F385C22"/>
    <w:lvl w:ilvl="0" w:tplc="E23464E8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88C8DC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B814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4B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60B5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4EB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46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8A0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72B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4421EE"/>
    <w:multiLevelType w:val="multilevel"/>
    <w:tmpl w:val="D3C0E426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30" w15:restartNumberingAfterBreak="0">
    <w:nsid w:val="4B2C27DF"/>
    <w:multiLevelType w:val="multilevel"/>
    <w:tmpl w:val="93220C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1" w15:restartNumberingAfterBreak="0">
    <w:nsid w:val="4CBD36B2"/>
    <w:multiLevelType w:val="hybridMultilevel"/>
    <w:tmpl w:val="BE3E05A6"/>
    <w:lvl w:ilvl="0" w:tplc="1722E83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E333E08"/>
    <w:multiLevelType w:val="hybridMultilevel"/>
    <w:tmpl w:val="D2A46ED8"/>
    <w:lvl w:ilvl="0" w:tplc="55366756">
      <w:start w:val="4"/>
      <w:numFmt w:val="bullet"/>
      <w:lvlText w:val="-"/>
      <w:lvlJc w:val="left"/>
      <w:pPr>
        <w:ind w:left="115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33" w15:restartNumberingAfterBreak="0">
    <w:nsid w:val="4F984CA1"/>
    <w:multiLevelType w:val="multilevel"/>
    <w:tmpl w:val="1B54CB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4" w15:restartNumberingAfterBreak="0">
    <w:nsid w:val="542E39F9"/>
    <w:multiLevelType w:val="multilevel"/>
    <w:tmpl w:val="87D6B52A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5" w15:restartNumberingAfterBreak="0">
    <w:nsid w:val="636449DB"/>
    <w:multiLevelType w:val="singleLevel"/>
    <w:tmpl w:val="BEFEC56C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6" w15:restartNumberingAfterBreak="0">
    <w:nsid w:val="65E14501"/>
    <w:multiLevelType w:val="multilevel"/>
    <w:tmpl w:val="ED266D60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74" w:hanging="444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278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3810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4840" w:hanging="72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6230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7260" w:hanging="108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8650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9680" w:hanging="1440"/>
      </w:pPr>
      <w:rPr>
        <w:rFonts w:hint="default"/>
      </w:rPr>
    </w:lvl>
  </w:abstractNum>
  <w:abstractNum w:abstractNumId="3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 w15:restartNumberingAfterBreak="0">
    <w:nsid w:val="6704503B"/>
    <w:multiLevelType w:val="multilevel"/>
    <w:tmpl w:val="DE9483D8"/>
    <w:styleLink w:val="Style1"/>
    <w:lvl w:ilvl="0">
      <w:start w:val="21"/>
      <w:numFmt w:val="decimal"/>
      <w:lvlText w:val="%1)"/>
      <w:lvlJc w:val="left"/>
      <w:pPr>
        <w:ind w:left="17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E75C7"/>
    <w:multiLevelType w:val="multilevel"/>
    <w:tmpl w:val="B630F3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3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40" w15:restartNumberingAfterBreak="0">
    <w:nsid w:val="6A5D3672"/>
    <w:multiLevelType w:val="multilevel"/>
    <w:tmpl w:val="D4CAD058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41" w15:restartNumberingAfterBreak="0">
    <w:nsid w:val="71A767AF"/>
    <w:multiLevelType w:val="multilevel"/>
    <w:tmpl w:val="C66CC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524" w:hanging="72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286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5048" w:hanging="1440"/>
      </w:pPr>
      <w:rPr>
        <w:rFonts w:hint="default"/>
      </w:rPr>
    </w:lvl>
  </w:abstractNum>
  <w:abstractNum w:abstractNumId="42" w15:restartNumberingAfterBreak="0">
    <w:nsid w:val="741F16B2"/>
    <w:multiLevelType w:val="hybridMultilevel"/>
    <w:tmpl w:val="859ACF24"/>
    <w:lvl w:ilvl="0" w:tplc="2546651C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3" w15:restartNumberingAfterBreak="0">
    <w:nsid w:val="75FD3CA1"/>
    <w:multiLevelType w:val="multilevel"/>
    <w:tmpl w:val="5FD0436E"/>
    <w:styleLink w:val="Style3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b w:val="0"/>
        <w:bCs w:val="0"/>
        <w:sz w:val="28"/>
        <w:szCs w:val="28"/>
        <w:lang w:bidi="th-TH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44" w15:restartNumberingAfterBreak="0">
    <w:nsid w:val="7F5F2D21"/>
    <w:multiLevelType w:val="hybridMultilevel"/>
    <w:tmpl w:val="0AB65D32"/>
    <w:lvl w:ilvl="0" w:tplc="EEB437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605402">
    <w:abstractNumId w:val="28"/>
  </w:num>
  <w:num w:numId="2" w16cid:durableId="853417983">
    <w:abstractNumId w:val="35"/>
  </w:num>
  <w:num w:numId="3" w16cid:durableId="1587610824">
    <w:abstractNumId w:val="37"/>
  </w:num>
  <w:num w:numId="4" w16cid:durableId="399132378">
    <w:abstractNumId w:val="6"/>
  </w:num>
  <w:num w:numId="5" w16cid:durableId="1742945151">
    <w:abstractNumId w:val="5"/>
  </w:num>
  <w:num w:numId="6" w16cid:durableId="357659514">
    <w:abstractNumId w:val="7"/>
  </w:num>
  <w:num w:numId="7" w16cid:durableId="77218455">
    <w:abstractNumId w:val="3"/>
  </w:num>
  <w:num w:numId="8" w16cid:durableId="482311563">
    <w:abstractNumId w:val="2"/>
  </w:num>
  <w:num w:numId="9" w16cid:durableId="1533497667">
    <w:abstractNumId w:val="0"/>
  </w:num>
  <w:num w:numId="10" w16cid:durableId="1406608706">
    <w:abstractNumId w:val="1"/>
  </w:num>
  <w:num w:numId="11" w16cid:durableId="234434794">
    <w:abstractNumId w:val="4"/>
  </w:num>
  <w:num w:numId="12" w16cid:durableId="1744185497">
    <w:abstractNumId w:val="23"/>
  </w:num>
  <w:num w:numId="13" w16cid:durableId="1895239274">
    <w:abstractNumId w:val="16"/>
  </w:num>
  <w:num w:numId="14" w16cid:durableId="1486895215">
    <w:abstractNumId w:val="26"/>
  </w:num>
  <w:num w:numId="15" w16cid:durableId="1875384284">
    <w:abstractNumId w:val="38"/>
  </w:num>
  <w:num w:numId="16" w16cid:durableId="117990928">
    <w:abstractNumId w:val="17"/>
  </w:num>
  <w:num w:numId="17" w16cid:durableId="391732229">
    <w:abstractNumId w:val="43"/>
  </w:num>
  <w:num w:numId="18" w16cid:durableId="1280917279">
    <w:abstractNumId w:val="27"/>
  </w:num>
  <w:num w:numId="19" w16cid:durableId="482478018">
    <w:abstractNumId w:val="31"/>
  </w:num>
  <w:num w:numId="20" w16cid:durableId="1718896423">
    <w:abstractNumId w:val="12"/>
  </w:num>
  <w:num w:numId="21" w16cid:durableId="911550498">
    <w:abstractNumId w:val="10"/>
  </w:num>
  <w:num w:numId="22" w16cid:durableId="16710583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741364">
    <w:abstractNumId w:val="41"/>
  </w:num>
  <w:num w:numId="24" w16cid:durableId="676349850">
    <w:abstractNumId w:val="36"/>
  </w:num>
  <w:num w:numId="25" w16cid:durableId="1205827461">
    <w:abstractNumId w:val="20"/>
  </w:num>
  <w:num w:numId="26" w16cid:durableId="1646812441">
    <w:abstractNumId w:val="14"/>
  </w:num>
  <w:num w:numId="27" w16cid:durableId="17052840">
    <w:abstractNumId w:val="29"/>
  </w:num>
  <w:num w:numId="28" w16cid:durableId="1202471869">
    <w:abstractNumId w:val="34"/>
  </w:num>
  <w:num w:numId="29" w16cid:durableId="1093471132">
    <w:abstractNumId w:val="19"/>
  </w:num>
  <w:num w:numId="30" w16cid:durableId="915701522">
    <w:abstractNumId w:val="40"/>
  </w:num>
  <w:num w:numId="31" w16cid:durableId="1631593786">
    <w:abstractNumId w:val="25"/>
  </w:num>
  <w:num w:numId="32" w16cid:durableId="721709835">
    <w:abstractNumId w:val="18"/>
  </w:num>
  <w:num w:numId="33" w16cid:durableId="1314487164">
    <w:abstractNumId w:val="8"/>
  </w:num>
  <w:num w:numId="34" w16cid:durableId="224881205">
    <w:abstractNumId w:val="11"/>
  </w:num>
  <w:num w:numId="35" w16cid:durableId="1210072816">
    <w:abstractNumId w:val="22"/>
  </w:num>
  <w:num w:numId="36" w16cid:durableId="1258825290">
    <w:abstractNumId w:val="13"/>
  </w:num>
  <w:num w:numId="37" w16cid:durableId="1774933404">
    <w:abstractNumId w:val="39"/>
  </w:num>
  <w:num w:numId="38" w16cid:durableId="325862200">
    <w:abstractNumId w:val="33"/>
  </w:num>
  <w:num w:numId="39" w16cid:durableId="1592198468">
    <w:abstractNumId w:val="30"/>
  </w:num>
  <w:num w:numId="40" w16cid:durableId="659430172">
    <w:abstractNumId w:val="21"/>
  </w:num>
  <w:num w:numId="41" w16cid:durableId="1961912072">
    <w:abstractNumId w:val="32"/>
  </w:num>
  <w:num w:numId="42" w16cid:durableId="409811958">
    <w:abstractNumId w:val="9"/>
  </w:num>
  <w:num w:numId="43" w16cid:durableId="1186284011">
    <w:abstractNumId w:val="24"/>
  </w:num>
  <w:num w:numId="44" w16cid:durableId="618727791">
    <w:abstractNumId w:val="44"/>
  </w:num>
  <w:num w:numId="45" w16cid:durableId="595287300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6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C07"/>
    <w:rsid w:val="00000042"/>
    <w:rsid w:val="000000AD"/>
    <w:rsid w:val="000003E4"/>
    <w:rsid w:val="000006A8"/>
    <w:rsid w:val="000006F7"/>
    <w:rsid w:val="0000077F"/>
    <w:rsid w:val="000009D1"/>
    <w:rsid w:val="00000F39"/>
    <w:rsid w:val="00001976"/>
    <w:rsid w:val="00001F21"/>
    <w:rsid w:val="0000234F"/>
    <w:rsid w:val="00002571"/>
    <w:rsid w:val="00002760"/>
    <w:rsid w:val="000027BE"/>
    <w:rsid w:val="0000290F"/>
    <w:rsid w:val="0000292C"/>
    <w:rsid w:val="00002B16"/>
    <w:rsid w:val="00002BC8"/>
    <w:rsid w:val="00002D44"/>
    <w:rsid w:val="00002E6F"/>
    <w:rsid w:val="00002FF6"/>
    <w:rsid w:val="00003037"/>
    <w:rsid w:val="00003147"/>
    <w:rsid w:val="00003191"/>
    <w:rsid w:val="0000328A"/>
    <w:rsid w:val="00003584"/>
    <w:rsid w:val="000037FE"/>
    <w:rsid w:val="00003A2E"/>
    <w:rsid w:val="00003DCD"/>
    <w:rsid w:val="00003E8E"/>
    <w:rsid w:val="00004043"/>
    <w:rsid w:val="0000416A"/>
    <w:rsid w:val="00004452"/>
    <w:rsid w:val="000048D4"/>
    <w:rsid w:val="00004990"/>
    <w:rsid w:val="00004BB5"/>
    <w:rsid w:val="00004BFC"/>
    <w:rsid w:val="00004CC7"/>
    <w:rsid w:val="000053A3"/>
    <w:rsid w:val="00005549"/>
    <w:rsid w:val="000057CF"/>
    <w:rsid w:val="0000582A"/>
    <w:rsid w:val="0000585B"/>
    <w:rsid w:val="00005F55"/>
    <w:rsid w:val="00006059"/>
    <w:rsid w:val="00006073"/>
    <w:rsid w:val="0000655D"/>
    <w:rsid w:val="00006ABC"/>
    <w:rsid w:val="00006FC6"/>
    <w:rsid w:val="000072E8"/>
    <w:rsid w:val="000073AA"/>
    <w:rsid w:val="000074A6"/>
    <w:rsid w:val="000074DA"/>
    <w:rsid w:val="0000776F"/>
    <w:rsid w:val="00007793"/>
    <w:rsid w:val="000078CD"/>
    <w:rsid w:val="00007ABD"/>
    <w:rsid w:val="00007EDC"/>
    <w:rsid w:val="00007F69"/>
    <w:rsid w:val="000100B5"/>
    <w:rsid w:val="00010167"/>
    <w:rsid w:val="000107F8"/>
    <w:rsid w:val="00010860"/>
    <w:rsid w:val="000108BD"/>
    <w:rsid w:val="00010ACD"/>
    <w:rsid w:val="00010BC5"/>
    <w:rsid w:val="00010BF1"/>
    <w:rsid w:val="00010F96"/>
    <w:rsid w:val="00010FFD"/>
    <w:rsid w:val="0001108C"/>
    <w:rsid w:val="00011215"/>
    <w:rsid w:val="0001152F"/>
    <w:rsid w:val="000118D1"/>
    <w:rsid w:val="00011EEE"/>
    <w:rsid w:val="000120B8"/>
    <w:rsid w:val="0001212F"/>
    <w:rsid w:val="0001226C"/>
    <w:rsid w:val="000122FE"/>
    <w:rsid w:val="000126C0"/>
    <w:rsid w:val="000128BA"/>
    <w:rsid w:val="00012A5A"/>
    <w:rsid w:val="00013127"/>
    <w:rsid w:val="0001356F"/>
    <w:rsid w:val="0001371B"/>
    <w:rsid w:val="00013832"/>
    <w:rsid w:val="00013B50"/>
    <w:rsid w:val="00013B88"/>
    <w:rsid w:val="00013C98"/>
    <w:rsid w:val="00014346"/>
    <w:rsid w:val="00014479"/>
    <w:rsid w:val="00014504"/>
    <w:rsid w:val="00014AE2"/>
    <w:rsid w:val="00015127"/>
    <w:rsid w:val="0001528B"/>
    <w:rsid w:val="00015BA0"/>
    <w:rsid w:val="00015D79"/>
    <w:rsid w:val="000163F1"/>
    <w:rsid w:val="00016A09"/>
    <w:rsid w:val="00016BCE"/>
    <w:rsid w:val="00016C32"/>
    <w:rsid w:val="00016F70"/>
    <w:rsid w:val="0001709C"/>
    <w:rsid w:val="00017272"/>
    <w:rsid w:val="00017491"/>
    <w:rsid w:val="0001765C"/>
    <w:rsid w:val="000177AB"/>
    <w:rsid w:val="00017D8C"/>
    <w:rsid w:val="00017F85"/>
    <w:rsid w:val="0002029A"/>
    <w:rsid w:val="0002071E"/>
    <w:rsid w:val="00020B93"/>
    <w:rsid w:val="00020D4A"/>
    <w:rsid w:val="00020FFE"/>
    <w:rsid w:val="00021763"/>
    <w:rsid w:val="00021783"/>
    <w:rsid w:val="000217CD"/>
    <w:rsid w:val="000221FE"/>
    <w:rsid w:val="000222AB"/>
    <w:rsid w:val="000224FD"/>
    <w:rsid w:val="00022877"/>
    <w:rsid w:val="000229DD"/>
    <w:rsid w:val="000232C7"/>
    <w:rsid w:val="000233DF"/>
    <w:rsid w:val="000235C0"/>
    <w:rsid w:val="000235DB"/>
    <w:rsid w:val="00023712"/>
    <w:rsid w:val="000239A7"/>
    <w:rsid w:val="00023FAE"/>
    <w:rsid w:val="00023FEF"/>
    <w:rsid w:val="00024C02"/>
    <w:rsid w:val="00024E3A"/>
    <w:rsid w:val="00024E86"/>
    <w:rsid w:val="00025350"/>
    <w:rsid w:val="00025571"/>
    <w:rsid w:val="00025736"/>
    <w:rsid w:val="00025C6F"/>
    <w:rsid w:val="00025D29"/>
    <w:rsid w:val="00025DC0"/>
    <w:rsid w:val="00025ED4"/>
    <w:rsid w:val="0002652E"/>
    <w:rsid w:val="00026607"/>
    <w:rsid w:val="00026678"/>
    <w:rsid w:val="00026CDF"/>
    <w:rsid w:val="00026D7F"/>
    <w:rsid w:val="00026F41"/>
    <w:rsid w:val="00026F5F"/>
    <w:rsid w:val="00027732"/>
    <w:rsid w:val="00027880"/>
    <w:rsid w:val="00027D93"/>
    <w:rsid w:val="00027EAD"/>
    <w:rsid w:val="00027ED6"/>
    <w:rsid w:val="00030032"/>
    <w:rsid w:val="0003020E"/>
    <w:rsid w:val="000303FD"/>
    <w:rsid w:val="0003081D"/>
    <w:rsid w:val="00030D22"/>
    <w:rsid w:val="00030D3F"/>
    <w:rsid w:val="00030D61"/>
    <w:rsid w:val="00031188"/>
    <w:rsid w:val="0003135D"/>
    <w:rsid w:val="00031630"/>
    <w:rsid w:val="00031787"/>
    <w:rsid w:val="00031EEF"/>
    <w:rsid w:val="000320EA"/>
    <w:rsid w:val="000322BB"/>
    <w:rsid w:val="00032386"/>
    <w:rsid w:val="000326DB"/>
    <w:rsid w:val="00032999"/>
    <w:rsid w:val="00032CF6"/>
    <w:rsid w:val="0003300F"/>
    <w:rsid w:val="0003334A"/>
    <w:rsid w:val="0003357C"/>
    <w:rsid w:val="0003382A"/>
    <w:rsid w:val="000339FE"/>
    <w:rsid w:val="00033C2B"/>
    <w:rsid w:val="00033D81"/>
    <w:rsid w:val="000343EE"/>
    <w:rsid w:val="000344B2"/>
    <w:rsid w:val="0003490A"/>
    <w:rsid w:val="0003498D"/>
    <w:rsid w:val="00034ACF"/>
    <w:rsid w:val="00034ADE"/>
    <w:rsid w:val="00034C67"/>
    <w:rsid w:val="00034E36"/>
    <w:rsid w:val="00034E7E"/>
    <w:rsid w:val="00035187"/>
    <w:rsid w:val="0003529C"/>
    <w:rsid w:val="000353F7"/>
    <w:rsid w:val="00035453"/>
    <w:rsid w:val="00035622"/>
    <w:rsid w:val="00035A23"/>
    <w:rsid w:val="00035DDA"/>
    <w:rsid w:val="00036138"/>
    <w:rsid w:val="0003615D"/>
    <w:rsid w:val="00036198"/>
    <w:rsid w:val="0003631D"/>
    <w:rsid w:val="00036409"/>
    <w:rsid w:val="00036533"/>
    <w:rsid w:val="00036855"/>
    <w:rsid w:val="000369C3"/>
    <w:rsid w:val="00036A25"/>
    <w:rsid w:val="00036D2D"/>
    <w:rsid w:val="000371CE"/>
    <w:rsid w:val="000371F3"/>
    <w:rsid w:val="000371F9"/>
    <w:rsid w:val="000374B8"/>
    <w:rsid w:val="00037B52"/>
    <w:rsid w:val="00037D62"/>
    <w:rsid w:val="00037E1E"/>
    <w:rsid w:val="00040112"/>
    <w:rsid w:val="0004016D"/>
    <w:rsid w:val="000403B8"/>
    <w:rsid w:val="000406B8"/>
    <w:rsid w:val="00040ACB"/>
    <w:rsid w:val="00040DDB"/>
    <w:rsid w:val="00040F4B"/>
    <w:rsid w:val="00040F69"/>
    <w:rsid w:val="000412A0"/>
    <w:rsid w:val="00041802"/>
    <w:rsid w:val="000421F4"/>
    <w:rsid w:val="00042292"/>
    <w:rsid w:val="000423E2"/>
    <w:rsid w:val="00042491"/>
    <w:rsid w:val="000424BF"/>
    <w:rsid w:val="000428EB"/>
    <w:rsid w:val="00042D78"/>
    <w:rsid w:val="00042F8F"/>
    <w:rsid w:val="0004301B"/>
    <w:rsid w:val="0004313F"/>
    <w:rsid w:val="0004365A"/>
    <w:rsid w:val="00043944"/>
    <w:rsid w:val="00043E63"/>
    <w:rsid w:val="000440CC"/>
    <w:rsid w:val="0004444B"/>
    <w:rsid w:val="00044A80"/>
    <w:rsid w:val="00044BA5"/>
    <w:rsid w:val="00044EEC"/>
    <w:rsid w:val="00044F00"/>
    <w:rsid w:val="0004506A"/>
    <w:rsid w:val="00045729"/>
    <w:rsid w:val="000457C1"/>
    <w:rsid w:val="00045EB2"/>
    <w:rsid w:val="00045EE7"/>
    <w:rsid w:val="000464A2"/>
    <w:rsid w:val="00046697"/>
    <w:rsid w:val="00046910"/>
    <w:rsid w:val="00046CC4"/>
    <w:rsid w:val="00047654"/>
    <w:rsid w:val="00047AD7"/>
    <w:rsid w:val="00047F97"/>
    <w:rsid w:val="000503E8"/>
    <w:rsid w:val="000509BD"/>
    <w:rsid w:val="00050D18"/>
    <w:rsid w:val="00050DDD"/>
    <w:rsid w:val="00051338"/>
    <w:rsid w:val="00051385"/>
    <w:rsid w:val="00051403"/>
    <w:rsid w:val="00051AF0"/>
    <w:rsid w:val="00051BFA"/>
    <w:rsid w:val="00052375"/>
    <w:rsid w:val="000525D4"/>
    <w:rsid w:val="00052B13"/>
    <w:rsid w:val="00052C65"/>
    <w:rsid w:val="00052CBC"/>
    <w:rsid w:val="00052D5D"/>
    <w:rsid w:val="00052DE5"/>
    <w:rsid w:val="00052EB7"/>
    <w:rsid w:val="00053571"/>
    <w:rsid w:val="000535B1"/>
    <w:rsid w:val="00053726"/>
    <w:rsid w:val="00053C00"/>
    <w:rsid w:val="00053E6E"/>
    <w:rsid w:val="000541AE"/>
    <w:rsid w:val="0005441C"/>
    <w:rsid w:val="0005469D"/>
    <w:rsid w:val="000546AB"/>
    <w:rsid w:val="00054F85"/>
    <w:rsid w:val="0005567D"/>
    <w:rsid w:val="00055732"/>
    <w:rsid w:val="00055DA7"/>
    <w:rsid w:val="00056019"/>
    <w:rsid w:val="00056258"/>
    <w:rsid w:val="000568C9"/>
    <w:rsid w:val="000569F6"/>
    <w:rsid w:val="00056B0A"/>
    <w:rsid w:val="00057992"/>
    <w:rsid w:val="00057A76"/>
    <w:rsid w:val="00060073"/>
    <w:rsid w:val="0006020F"/>
    <w:rsid w:val="0006030F"/>
    <w:rsid w:val="000605D0"/>
    <w:rsid w:val="000607D5"/>
    <w:rsid w:val="00060BC1"/>
    <w:rsid w:val="0006105A"/>
    <w:rsid w:val="00061230"/>
    <w:rsid w:val="00061240"/>
    <w:rsid w:val="000616B7"/>
    <w:rsid w:val="00061B87"/>
    <w:rsid w:val="000621CB"/>
    <w:rsid w:val="000622CF"/>
    <w:rsid w:val="00062340"/>
    <w:rsid w:val="00062343"/>
    <w:rsid w:val="00062470"/>
    <w:rsid w:val="000625CB"/>
    <w:rsid w:val="000626DC"/>
    <w:rsid w:val="00062994"/>
    <w:rsid w:val="00062B93"/>
    <w:rsid w:val="00062F20"/>
    <w:rsid w:val="00062F96"/>
    <w:rsid w:val="00062FD6"/>
    <w:rsid w:val="000633D3"/>
    <w:rsid w:val="0006350D"/>
    <w:rsid w:val="00063C6F"/>
    <w:rsid w:val="00064099"/>
    <w:rsid w:val="000640FB"/>
    <w:rsid w:val="00064308"/>
    <w:rsid w:val="000643B6"/>
    <w:rsid w:val="00064403"/>
    <w:rsid w:val="00064647"/>
    <w:rsid w:val="000646CC"/>
    <w:rsid w:val="000646FB"/>
    <w:rsid w:val="000647F0"/>
    <w:rsid w:val="00064B99"/>
    <w:rsid w:val="00064C69"/>
    <w:rsid w:val="00064E69"/>
    <w:rsid w:val="00065210"/>
    <w:rsid w:val="000657AE"/>
    <w:rsid w:val="00065873"/>
    <w:rsid w:val="000659BF"/>
    <w:rsid w:val="00065B1D"/>
    <w:rsid w:val="00065BA5"/>
    <w:rsid w:val="00065CAD"/>
    <w:rsid w:val="00065D18"/>
    <w:rsid w:val="00065DBD"/>
    <w:rsid w:val="00065E74"/>
    <w:rsid w:val="00065E8D"/>
    <w:rsid w:val="00065EA5"/>
    <w:rsid w:val="00065EF0"/>
    <w:rsid w:val="00065F27"/>
    <w:rsid w:val="00065F82"/>
    <w:rsid w:val="00066244"/>
    <w:rsid w:val="0006664D"/>
    <w:rsid w:val="000668D5"/>
    <w:rsid w:val="0006693F"/>
    <w:rsid w:val="00066A3D"/>
    <w:rsid w:val="00066CEA"/>
    <w:rsid w:val="00066EC8"/>
    <w:rsid w:val="00066FCE"/>
    <w:rsid w:val="00066FFC"/>
    <w:rsid w:val="000670AD"/>
    <w:rsid w:val="000673A4"/>
    <w:rsid w:val="000676AA"/>
    <w:rsid w:val="000676B0"/>
    <w:rsid w:val="00067D5F"/>
    <w:rsid w:val="00067D8B"/>
    <w:rsid w:val="00067E5E"/>
    <w:rsid w:val="000700CA"/>
    <w:rsid w:val="00070788"/>
    <w:rsid w:val="000707EC"/>
    <w:rsid w:val="00070C0B"/>
    <w:rsid w:val="00070D52"/>
    <w:rsid w:val="000711F0"/>
    <w:rsid w:val="000713A4"/>
    <w:rsid w:val="00071671"/>
    <w:rsid w:val="00071782"/>
    <w:rsid w:val="00071986"/>
    <w:rsid w:val="00071B9E"/>
    <w:rsid w:val="00071CB1"/>
    <w:rsid w:val="00071F73"/>
    <w:rsid w:val="000722F4"/>
    <w:rsid w:val="0007277E"/>
    <w:rsid w:val="00072A0D"/>
    <w:rsid w:val="00072C28"/>
    <w:rsid w:val="00072C86"/>
    <w:rsid w:val="00072D9F"/>
    <w:rsid w:val="00072DE1"/>
    <w:rsid w:val="00072EE5"/>
    <w:rsid w:val="00072F34"/>
    <w:rsid w:val="00073C8A"/>
    <w:rsid w:val="00073CD7"/>
    <w:rsid w:val="00073FBB"/>
    <w:rsid w:val="00074227"/>
    <w:rsid w:val="000743D7"/>
    <w:rsid w:val="0007477B"/>
    <w:rsid w:val="0007479A"/>
    <w:rsid w:val="0007493C"/>
    <w:rsid w:val="00074AEC"/>
    <w:rsid w:val="00074BC3"/>
    <w:rsid w:val="00075062"/>
    <w:rsid w:val="00075217"/>
    <w:rsid w:val="0007534C"/>
    <w:rsid w:val="00075547"/>
    <w:rsid w:val="00075548"/>
    <w:rsid w:val="000755FC"/>
    <w:rsid w:val="00075769"/>
    <w:rsid w:val="00075825"/>
    <w:rsid w:val="00075DA4"/>
    <w:rsid w:val="00075DDE"/>
    <w:rsid w:val="0007624E"/>
    <w:rsid w:val="000762FA"/>
    <w:rsid w:val="00076515"/>
    <w:rsid w:val="000767D1"/>
    <w:rsid w:val="00076C08"/>
    <w:rsid w:val="000770F6"/>
    <w:rsid w:val="00077356"/>
    <w:rsid w:val="0007744E"/>
    <w:rsid w:val="000775CE"/>
    <w:rsid w:val="000775E4"/>
    <w:rsid w:val="00077C6E"/>
    <w:rsid w:val="000803F1"/>
    <w:rsid w:val="00080602"/>
    <w:rsid w:val="00080E7B"/>
    <w:rsid w:val="00080E90"/>
    <w:rsid w:val="00081A67"/>
    <w:rsid w:val="00081D33"/>
    <w:rsid w:val="00081F57"/>
    <w:rsid w:val="0008247D"/>
    <w:rsid w:val="00082591"/>
    <w:rsid w:val="00082744"/>
    <w:rsid w:val="000829D7"/>
    <w:rsid w:val="00082F32"/>
    <w:rsid w:val="000835B7"/>
    <w:rsid w:val="000835E7"/>
    <w:rsid w:val="00083689"/>
    <w:rsid w:val="00083719"/>
    <w:rsid w:val="0008384C"/>
    <w:rsid w:val="000838F0"/>
    <w:rsid w:val="00083E44"/>
    <w:rsid w:val="00083E54"/>
    <w:rsid w:val="00083EDD"/>
    <w:rsid w:val="00083EED"/>
    <w:rsid w:val="00083FDA"/>
    <w:rsid w:val="000841D8"/>
    <w:rsid w:val="00084928"/>
    <w:rsid w:val="00084A1D"/>
    <w:rsid w:val="00084C1E"/>
    <w:rsid w:val="00084C79"/>
    <w:rsid w:val="00084CA4"/>
    <w:rsid w:val="00085157"/>
    <w:rsid w:val="000854BC"/>
    <w:rsid w:val="00085A7E"/>
    <w:rsid w:val="00085AB5"/>
    <w:rsid w:val="000860D2"/>
    <w:rsid w:val="00086619"/>
    <w:rsid w:val="00086983"/>
    <w:rsid w:val="00086DA3"/>
    <w:rsid w:val="00086DC7"/>
    <w:rsid w:val="000870D0"/>
    <w:rsid w:val="00087247"/>
    <w:rsid w:val="000874DA"/>
    <w:rsid w:val="00087501"/>
    <w:rsid w:val="000875B9"/>
    <w:rsid w:val="0008767B"/>
    <w:rsid w:val="00087A7F"/>
    <w:rsid w:val="00087BC3"/>
    <w:rsid w:val="00087D39"/>
    <w:rsid w:val="00087DB8"/>
    <w:rsid w:val="00090002"/>
    <w:rsid w:val="000907A4"/>
    <w:rsid w:val="00090B2E"/>
    <w:rsid w:val="00090EA5"/>
    <w:rsid w:val="00090EF3"/>
    <w:rsid w:val="00091012"/>
    <w:rsid w:val="00091174"/>
    <w:rsid w:val="00091694"/>
    <w:rsid w:val="00092772"/>
    <w:rsid w:val="0009295F"/>
    <w:rsid w:val="00092999"/>
    <w:rsid w:val="000933C5"/>
    <w:rsid w:val="00093721"/>
    <w:rsid w:val="00093B2F"/>
    <w:rsid w:val="00093BAA"/>
    <w:rsid w:val="00093F04"/>
    <w:rsid w:val="000942BB"/>
    <w:rsid w:val="000943C9"/>
    <w:rsid w:val="000946A0"/>
    <w:rsid w:val="000946E6"/>
    <w:rsid w:val="000947C5"/>
    <w:rsid w:val="00094925"/>
    <w:rsid w:val="00094B14"/>
    <w:rsid w:val="00094C3B"/>
    <w:rsid w:val="00095032"/>
    <w:rsid w:val="000952A4"/>
    <w:rsid w:val="0009538C"/>
    <w:rsid w:val="00095745"/>
    <w:rsid w:val="0009575B"/>
    <w:rsid w:val="000959C4"/>
    <w:rsid w:val="00095CB2"/>
    <w:rsid w:val="00095DB6"/>
    <w:rsid w:val="00096081"/>
    <w:rsid w:val="00096808"/>
    <w:rsid w:val="00096E9E"/>
    <w:rsid w:val="0009737D"/>
    <w:rsid w:val="0009738F"/>
    <w:rsid w:val="000973CE"/>
    <w:rsid w:val="000973E6"/>
    <w:rsid w:val="0009786C"/>
    <w:rsid w:val="00097A94"/>
    <w:rsid w:val="00097D2F"/>
    <w:rsid w:val="00097DE5"/>
    <w:rsid w:val="00097F3B"/>
    <w:rsid w:val="000A028C"/>
    <w:rsid w:val="000A02D9"/>
    <w:rsid w:val="000A04CE"/>
    <w:rsid w:val="000A0D70"/>
    <w:rsid w:val="000A0D79"/>
    <w:rsid w:val="000A1079"/>
    <w:rsid w:val="000A17C7"/>
    <w:rsid w:val="000A1939"/>
    <w:rsid w:val="000A196F"/>
    <w:rsid w:val="000A1AC3"/>
    <w:rsid w:val="000A1B36"/>
    <w:rsid w:val="000A1DD3"/>
    <w:rsid w:val="000A1FA2"/>
    <w:rsid w:val="000A222F"/>
    <w:rsid w:val="000A240E"/>
    <w:rsid w:val="000A29EB"/>
    <w:rsid w:val="000A2A85"/>
    <w:rsid w:val="000A2B69"/>
    <w:rsid w:val="000A316F"/>
    <w:rsid w:val="000A327A"/>
    <w:rsid w:val="000A3350"/>
    <w:rsid w:val="000A33BD"/>
    <w:rsid w:val="000A33FD"/>
    <w:rsid w:val="000A36C5"/>
    <w:rsid w:val="000A371A"/>
    <w:rsid w:val="000A3A62"/>
    <w:rsid w:val="000A3B6F"/>
    <w:rsid w:val="000A4037"/>
    <w:rsid w:val="000A413D"/>
    <w:rsid w:val="000A47FB"/>
    <w:rsid w:val="000A48A3"/>
    <w:rsid w:val="000A48C6"/>
    <w:rsid w:val="000A4987"/>
    <w:rsid w:val="000A4B43"/>
    <w:rsid w:val="000A4BE7"/>
    <w:rsid w:val="000A4CD4"/>
    <w:rsid w:val="000A4F0C"/>
    <w:rsid w:val="000A4F34"/>
    <w:rsid w:val="000A4F67"/>
    <w:rsid w:val="000A508A"/>
    <w:rsid w:val="000A520D"/>
    <w:rsid w:val="000A56AD"/>
    <w:rsid w:val="000A581D"/>
    <w:rsid w:val="000A5CFB"/>
    <w:rsid w:val="000A62FA"/>
    <w:rsid w:val="000A666E"/>
    <w:rsid w:val="000A6D3F"/>
    <w:rsid w:val="000A6DA9"/>
    <w:rsid w:val="000A713B"/>
    <w:rsid w:val="000A7266"/>
    <w:rsid w:val="000A749E"/>
    <w:rsid w:val="000A758C"/>
    <w:rsid w:val="000A7914"/>
    <w:rsid w:val="000A7E1E"/>
    <w:rsid w:val="000B0049"/>
    <w:rsid w:val="000B00B6"/>
    <w:rsid w:val="000B0269"/>
    <w:rsid w:val="000B0821"/>
    <w:rsid w:val="000B0B6E"/>
    <w:rsid w:val="000B0E06"/>
    <w:rsid w:val="000B17DD"/>
    <w:rsid w:val="000B1982"/>
    <w:rsid w:val="000B21CD"/>
    <w:rsid w:val="000B259A"/>
    <w:rsid w:val="000B2635"/>
    <w:rsid w:val="000B27E3"/>
    <w:rsid w:val="000B2B50"/>
    <w:rsid w:val="000B2B81"/>
    <w:rsid w:val="000B2CC5"/>
    <w:rsid w:val="000B2D00"/>
    <w:rsid w:val="000B3018"/>
    <w:rsid w:val="000B32C3"/>
    <w:rsid w:val="000B3303"/>
    <w:rsid w:val="000B35F9"/>
    <w:rsid w:val="000B3A6F"/>
    <w:rsid w:val="000B3E11"/>
    <w:rsid w:val="000B42B0"/>
    <w:rsid w:val="000B4436"/>
    <w:rsid w:val="000B4A9D"/>
    <w:rsid w:val="000B4C29"/>
    <w:rsid w:val="000B4DAE"/>
    <w:rsid w:val="000B4EDE"/>
    <w:rsid w:val="000B5505"/>
    <w:rsid w:val="000B581A"/>
    <w:rsid w:val="000B583B"/>
    <w:rsid w:val="000B5C9B"/>
    <w:rsid w:val="000B5EBE"/>
    <w:rsid w:val="000B5F83"/>
    <w:rsid w:val="000B6493"/>
    <w:rsid w:val="000B698A"/>
    <w:rsid w:val="000B6B23"/>
    <w:rsid w:val="000B6C9A"/>
    <w:rsid w:val="000B6EF7"/>
    <w:rsid w:val="000B6F5F"/>
    <w:rsid w:val="000B7115"/>
    <w:rsid w:val="000B7452"/>
    <w:rsid w:val="000B79F6"/>
    <w:rsid w:val="000B7BAA"/>
    <w:rsid w:val="000B7DF6"/>
    <w:rsid w:val="000C00BD"/>
    <w:rsid w:val="000C0285"/>
    <w:rsid w:val="000C0384"/>
    <w:rsid w:val="000C0BF9"/>
    <w:rsid w:val="000C0E10"/>
    <w:rsid w:val="000C101A"/>
    <w:rsid w:val="000C1693"/>
    <w:rsid w:val="000C1A87"/>
    <w:rsid w:val="000C1A8F"/>
    <w:rsid w:val="000C2282"/>
    <w:rsid w:val="000C2393"/>
    <w:rsid w:val="000C26CD"/>
    <w:rsid w:val="000C272C"/>
    <w:rsid w:val="000C280A"/>
    <w:rsid w:val="000C2B42"/>
    <w:rsid w:val="000C3116"/>
    <w:rsid w:val="000C3355"/>
    <w:rsid w:val="000C340A"/>
    <w:rsid w:val="000C3483"/>
    <w:rsid w:val="000C3F02"/>
    <w:rsid w:val="000C409D"/>
    <w:rsid w:val="000C4546"/>
    <w:rsid w:val="000C481D"/>
    <w:rsid w:val="000C4AAF"/>
    <w:rsid w:val="000C4B26"/>
    <w:rsid w:val="000C4E31"/>
    <w:rsid w:val="000C4E8D"/>
    <w:rsid w:val="000C4FDA"/>
    <w:rsid w:val="000C4FEF"/>
    <w:rsid w:val="000C52E6"/>
    <w:rsid w:val="000C5357"/>
    <w:rsid w:val="000C5BA6"/>
    <w:rsid w:val="000C5BD2"/>
    <w:rsid w:val="000C5D4C"/>
    <w:rsid w:val="000C62AE"/>
    <w:rsid w:val="000C672E"/>
    <w:rsid w:val="000C680E"/>
    <w:rsid w:val="000C69DC"/>
    <w:rsid w:val="000C6BB3"/>
    <w:rsid w:val="000C6C41"/>
    <w:rsid w:val="000C6CD6"/>
    <w:rsid w:val="000C6F06"/>
    <w:rsid w:val="000C705C"/>
    <w:rsid w:val="000C76D2"/>
    <w:rsid w:val="000C774E"/>
    <w:rsid w:val="000C78CD"/>
    <w:rsid w:val="000C7A47"/>
    <w:rsid w:val="000C7A64"/>
    <w:rsid w:val="000C7B0B"/>
    <w:rsid w:val="000C7DB0"/>
    <w:rsid w:val="000D0543"/>
    <w:rsid w:val="000D0599"/>
    <w:rsid w:val="000D0703"/>
    <w:rsid w:val="000D0764"/>
    <w:rsid w:val="000D0A5C"/>
    <w:rsid w:val="000D0ABF"/>
    <w:rsid w:val="000D0B69"/>
    <w:rsid w:val="000D0BB8"/>
    <w:rsid w:val="000D0C96"/>
    <w:rsid w:val="000D0D78"/>
    <w:rsid w:val="000D135C"/>
    <w:rsid w:val="000D18B0"/>
    <w:rsid w:val="000D1AA8"/>
    <w:rsid w:val="000D1B85"/>
    <w:rsid w:val="000D1BB7"/>
    <w:rsid w:val="000D1D5F"/>
    <w:rsid w:val="000D1E8D"/>
    <w:rsid w:val="000D2048"/>
    <w:rsid w:val="000D2102"/>
    <w:rsid w:val="000D2252"/>
    <w:rsid w:val="000D22D9"/>
    <w:rsid w:val="000D2362"/>
    <w:rsid w:val="000D2465"/>
    <w:rsid w:val="000D2722"/>
    <w:rsid w:val="000D276B"/>
    <w:rsid w:val="000D28DF"/>
    <w:rsid w:val="000D2D68"/>
    <w:rsid w:val="000D3189"/>
    <w:rsid w:val="000D3243"/>
    <w:rsid w:val="000D32CB"/>
    <w:rsid w:val="000D37DA"/>
    <w:rsid w:val="000D3B19"/>
    <w:rsid w:val="000D3B60"/>
    <w:rsid w:val="000D3B78"/>
    <w:rsid w:val="000D433A"/>
    <w:rsid w:val="000D43C3"/>
    <w:rsid w:val="000D4562"/>
    <w:rsid w:val="000D4A5D"/>
    <w:rsid w:val="000D4E01"/>
    <w:rsid w:val="000D5301"/>
    <w:rsid w:val="000D55D8"/>
    <w:rsid w:val="000D5660"/>
    <w:rsid w:val="000D5BE2"/>
    <w:rsid w:val="000D5CCA"/>
    <w:rsid w:val="000D5F5E"/>
    <w:rsid w:val="000D6118"/>
    <w:rsid w:val="000D63F0"/>
    <w:rsid w:val="000D6A5E"/>
    <w:rsid w:val="000D6B93"/>
    <w:rsid w:val="000D6BAE"/>
    <w:rsid w:val="000D7247"/>
    <w:rsid w:val="000D7618"/>
    <w:rsid w:val="000D7628"/>
    <w:rsid w:val="000D7709"/>
    <w:rsid w:val="000D7815"/>
    <w:rsid w:val="000D78A7"/>
    <w:rsid w:val="000D79CB"/>
    <w:rsid w:val="000D7A2E"/>
    <w:rsid w:val="000D7B08"/>
    <w:rsid w:val="000D7B49"/>
    <w:rsid w:val="000D7F5C"/>
    <w:rsid w:val="000D7F66"/>
    <w:rsid w:val="000D7FA3"/>
    <w:rsid w:val="000E0154"/>
    <w:rsid w:val="000E022C"/>
    <w:rsid w:val="000E0274"/>
    <w:rsid w:val="000E0384"/>
    <w:rsid w:val="000E05B5"/>
    <w:rsid w:val="000E061A"/>
    <w:rsid w:val="000E0652"/>
    <w:rsid w:val="000E07A2"/>
    <w:rsid w:val="000E083D"/>
    <w:rsid w:val="000E0BD9"/>
    <w:rsid w:val="000E0E01"/>
    <w:rsid w:val="000E0E49"/>
    <w:rsid w:val="000E0EB9"/>
    <w:rsid w:val="000E0ECD"/>
    <w:rsid w:val="000E0EF9"/>
    <w:rsid w:val="000E0F36"/>
    <w:rsid w:val="000E1758"/>
    <w:rsid w:val="000E1B6D"/>
    <w:rsid w:val="000E1BDC"/>
    <w:rsid w:val="000E1E0A"/>
    <w:rsid w:val="000E1F70"/>
    <w:rsid w:val="000E27D0"/>
    <w:rsid w:val="000E28BE"/>
    <w:rsid w:val="000E2D35"/>
    <w:rsid w:val="000E2FD4"/>
    <w:rsid w:val="000E31FC"/>
    <w:rsid w:val="000E32A8"/>
    <w:rsid w:val="000E361A"/>
    <w:rsid w:val="000E3A8F"/>
    <w:rsid w:val="000E447D"/>
    <w:rsid w:val="000E4488"/>
    <w:rsid w:val="000E47B9"/>
    <w:rsid w:val="000E4A52"/>
    <w:rsid w:val="000E4B7B"/>
    <w:rsid w:val="000E4CE9"/>
    <w:rsid w:val="000E4F6A"/>
    <w:rsid w:val="000E51D6"/>
    <w:rsid w:val="000E530F"/>
    <w:rsid w:val="000E5661"/>
    <w:rsid w:val="000E5806"/>
    <w:rsid w:val="000E5E7C"/>
    <w:rsid w:val="000E696D"/>
    <w:rsid w:val="000E6CE9"/>
    <w:rsid w:val="000E7196"/>
    <w:rsid w:val="000E71BE"/>
    <w:rsid w:val="000E726D"/>
    <w:rsid w:val="000E7347"/>
    <w:rsid w:val="000E74EE"/>
    <w:rsid w:val="000E7709"/>
    <w:rsid w:val="000E7809"/>
    <w:rsid w:val="000E7921"/>
    <w:rsid w:val="000E7CF3"/>
    <w:rsid w:val="000E7E54"/>
    <w:rsid w:val="000F0388"/>
    <w:rsid w:val="000F089C"/>
    <w:rsid w:val="000F0A48"/>
    <w:rsid w:val="000F0DE5"/>
    <w:rsid w:val="000F0F19"/>
    <w:rsid w:val="000F0FDD"/>
    <w:rsid w:val="000F133E"/>
    <w:rsid w:val="000F18BB"/>
    <w:rsid w:val="000F1BBC"/>
    <w:rsid w:val="000F1D2A"/>
    <w:rsid w:val="000F2346"/>
    <w:rsid w:val="000F2489"/>
    <w:rsid w:val="000F258A"/>
    <w:rsid w:val="000F2769"/>
    <w:rsid w:val="000F284A"/>
    <w:rsid w:val="000F29DC"/>
    <w:rsid w:val="000F2DE0"/>
    <w:rsid w:val="000F30D2"/>
    <w:rsid w:val="000F3245"/>
    <w:rsid w:val="000F3526"/>
    <w:rsid w:val="000F3693"/>
    <w:rsid w:val="000F384B"/>
    <w:rsid w:val="000F3A4F"/>
    <w:rsid w:val="000F43C1"/>
    <w:rsid w:val="000F4423"/>
    <w:rsid w:val="000F4722"/>
    <w:rsid w:val="000F4981"/>
    <w:rsid w:val="000F4A51"/>
    <w:rsid w:val="000F4BF6"/>
    <w:rsid w:val="000F50BB"/>
    <w:rsid w:val="000F5603"/>
    <w:rsid w:val="000F5B94"/>
    <w:rsid w:val="000F5C4B"/>
    <w:rsid w:val="000F5D66"/>
    <w:rsid w:val="000F5E42"/>
    <w:rsid w:val="000F607C"/>
    <w:rsid w:val="000F649B"/>
    <w:rsid w:val="000F64CD"/>
    <w:rsid w:val="000F695E"/>
    <w:rsid w:val="000F69A3"/>
    <w:rsid w:val="000F6AA5"/>
    <w:rsid w:val="000F6BA3"/>
    <w:rsid w:val="000F6CC7"/>
    <w:rsid w:val="000F71B3"/>
    <w:rsid w:val="000F7FFC"/>
    <w:rsid w:val="00100238"/>
    <w:rsid w:val="00100435"/>
    <w:rsid w:val="00100776"/>
    <w:rsid w:val="00100859"/>
    <w:rsid w:val="00100890"/>
    <w:rsid w:val="001009B7"/>
    <w:rsid w:val="00100FF4"/>
    <w:rsid w:val="0010103B"/>
    <w:rsid w:val="00101180"/>
    <w:rsid w:val="0010118F"/>
    <w:rsid w:val="001012EC"/>
    <w:rsid w:val="00101839"/>
    <w:rsid w:val="001018D2"/>
    <w:rsid w:val="00101BA6"/>
    <w:rsid w:val="00101DF7"/>
    <w:rsid w:val="0010235A"/>
    <w:rsid w:val="00102856"/>
    <w:rsid w:val="001028D3"/>
    <w:rsid w:val="001029BE"/>
    <w:rsid w:val="00102B0E"/>
    <w:rsid w:val="00102D85"/>
    <w:rsid w:val="00102FB0"/>
    <w:rsid w:val="00102FD2"/>
    <w:rsid w:val="00103074"/>
    <w:rsid w:val="0010318D"/>
    <w:rsid w:val="001032A4"/>
    <w:rsid w:val="00103367"/>
    <w:rsid w:val="001034FE"/>
    <w:rsid w:val="00103682"/>
    <w:rsid w:val="001038A9"/>
    <w:rsid w:val="00103EEC"/>
    <w:rsid w:val="00104151"/>
    <w:rsid w:val="00104317"/>
    <w:rsid w:val="00104375"/>
    <w:rsid w:val="001047C5"/>
    <w:rsid w:val="00104B4C"/>
    <w:rsid w:val="00105072"/>
    <w:rsid w:val="00105203"/>
    <w:rsid w:val="001052FD"/>
    <w:rsid w:val="0010542D"/>
    <w:rsid w:val="00105444"/>
    <w:rsid w:val="001057E8"/>
    <w:rsid w:val="00105E29"/>
    <w:rsid w:val="00105E99"/>
    <w:rsid w:val="00105F6C"/>
    <w:rsid w:val="00106122"/>
    <w:rsid w:val="00106234"/>
    <w:rsid w:val="0010634F"/>
    <w:rsid w:val="00106A9A"/>
    <w:rsid w:val="00106DF0"/>
    <w:rsid w:val="00107992"/>
    <w:rsid w:val="00107F36"/>
    <w:rsid w:val="00107F59"/>
    <w:rsid w:val="00107FEC"/>
    <w:rsid w:val="00110490"/>
    <w:rsid w:val="00110939"/>
    <w:rsid w:val="00110B4B"/>
    <w:rsid w:val="00110B76"/>
    <w:rsid w:val="00110E72"/>
    <w:rsid w:val="00111099"/>
    <w:rsid w:val="00111565"/>
    <w:rsid w:val="001119D6"/>
    <w:rsid w:val="00111AC1"/>
    <w:rsid w:val="00111AF3"/>
    <w:rsid w:val="00111BBA"/>
    <w:rsid w:val="00111D7F"/>
    <w:rsid w:val="00111F3A"/>
    <w:rsid w:val="00112340"/>
    <w:rsid w:val="00112720"/>
    <w:rsid w:val="001128C8"/>
    <w:rsid w:val="00112DB8"/>
    <w:rsid w:val="001132C5"/>
    <w:rsid w:val="001132F8"/>
    <w:rsid w:val="00113936"/>
    <w:rsid w:val="00113B8D"/>
    <w:rsid w:val="00113C55"/>
    <w:rsid w:val="00113C70"/>
    <w:rsid w:val="00113C95"/>
    <w:rsid w:val="00113D9B"/>
    <w:rsid w:val="00114152"/>
    <w:rsid w:val="001142D8"/>
    <w:rsid w:val="0011449C"/>
    <w:rsid w:val="001144B8"/>
    <w:rsid w:val="0011459B"/>
    <w:rsid w:val="001145A2"/>
    <w:rsid w:val="0011463E"/>
    <w:rsid w:val="0011469D"/>
    <w:rsid w:val="00114C87"/>
    <w:rsid w:val="00114DAB"/>
    <w:rsid w:val="001153F2"/>
    <w:rsid w:val="00115684"/>
    <w:rsid w:val="001159D5"/>
    <w:rsid w:val="00115B6B"/>
    <w:rsid w:val="00115BAD"/>
    <w:rsid w:val="00115E65"/>
    <w:rsid w:val="00115F5C"/>
    <w:rsid w:val="00116064"/>
    <w:rsid w:val="00116179"/>
    <w:rsid w:val="001162BB"/>
    <w:rsid w:val="00116728"/>
    <w:rsid w:val="00116C14"/>
    <w:rsid w:val="00116E58"/>
    <w:rsid w:val="00117755"/>
    <w:rsid w:val="00117796"/>
    <w:rsid w:val="00117832"/>
    <w:rsid w:val="001179D7"/>
    <w:rsid w:val="00117AA7"/>
    <w:rsid w:val="00117B01"/>
    <w:rsid w:val="00117D0B"/>
    <w:rsid w:val="00120340"/>
    <w:rsid w:val="001206A0"/>
    <w:rsid w:val="001208BC"/>
    <w:rsid w:val="00120C1F"/>
    <w:rsid w:val="00120FAF"/>
    <w:rsid w:val="0012100D"/>
    <w:rsid w:val="001210D6"/>
    <w:rsid w:val="0012177C"/>
    <w:rsid w:val="00121A26"/>
    <w:rsid w:val="00121EF9"/>
    <w:rsid w:val="001222C4"/>
    <w:rsid w:val="00122429"/>
    <w:rsid w:val="001224D6"/>
    <w:rsid w:val="001228A2"/>
    <w:rsid w:val="00122992"/>
    <w:rsid w:val="001229BD"/>
    <w:rsid w:val="00122C09"/>
    <w:rsid w:val="00122C68"/>
    <w:rsid w:val="00122D0D"/>
    <w:rsid w:val="00122D45"/>
    <w:rsid w:val="00122D57"/>
    <w:rsid w:val="00122DCA"/>
    <w:rsid w:val="001233A5"/>
    <w:rsid w:val="001234AB"/>
    <w:rsid w:val="0012375C"/>
    <w:rsid w:val="00123774"/>
    <w:rsid w:val="001238BC"/>
    <w:rsid w:val="00123AE8"/>
    <w:rsid w:val="00123D74"/>
    <w:rsid w:val="00123EA9"/>
    <w:rsid w:val="001241B2"/>
    <w:rsid w:val="001245D7"/>
    <w:rsid w:val="001246DB"/>
    <w:rsid w:val="00124746"/>
    <w:rsid w:val="00124C91"/>
    <w:rsid w:val="00124E20"/>
    <w:rsid w:val="0012539E"/>
    <w:rsid w:val="00125A51"/>
    <w:rsid w:val="00125C6B"/>
    <w:rsid w:val="00125FF6"/>
    <w:rsid w:val="001264E0"/>
    <w:rsid w:val="001266A5"/>
    <w:rsid w:val="00126B09"/>
    <w:rsid w:val="00127004"/>
    <w:rsid w:val="00127099"/>
    <w:rsid w:val="001279AE"/>
    <w:rsid w:val="001279FF"/>
    <w:rsid w:val="00127B80"/>
    <w:rsid w:val="00127BB5"/>
    <w:rsid w:val="00127D21"/>
    <w:rsid w:val="0013063A"/>
    <w:rsid w:val="001306E5"/>
    <w:rsid w:val="00130769"/>
    <w:rsid w:val="00130A44"/>
    <w:rsid w:val="00130A5C"/>
    <w:rsid w:val="00130C68"/>
    <w:rsid w:val="00130C98"/>
    <w:rsid w:val="00130F28"/>
    <w:rsid w:val="001313BE"/>
    <w:rsid w:val="001313E3"/>
    <w:rsid w:val="0013144E"/>
    <w:rsid w:val="0013147D"/>
    <w:rsid w:val="0013163C"/>
    <w:rsid w:val="00131736"/>
    <w:rsid w:val="00131844"/>
    <w:rsid w:val="00131A1B"/>
    <w:rsid w:val="0013202D"/>
    <w:rsid w:val="00132069"/>
    <w:rsid w:val="001320FE"/>
    <w:rsid w:val="00132D17"/>
    <w:rsid w:val="00132D18"/>
    <w:rsid w:val="00132DF6"/>
    <w:rsid w:val="00133322"/>
    <w:rsid w:val="001336BC"/>
    <w:rsid w:val="00133F90"/>
    <w:rsid w:val="00134011"/>
    <w:rsid w:val="0013428D"/>
    <w:rsid w:val="00134319"/>
    <w:rsid w:val="00134338"/>
    <w:rsid w:val="001343F2"/>
    <w:rsid w:val="001346D5"/>
    <w:rsid w:val="001349DD"/>
    <w:rsid w:val="00134D65"/>
    <w:rsid w:val="00135516"/>
    <w:rsid w:val="001356C0"/>
    <w:rsid w:val="001357D5"/>
    <w:rsid w:val="00135CFB"/>
    <w:rsid w:val="0013606F"/>
    <w:rsid w:val="00136979"/>
    <w:rsid w:val="00136A37"/>
    <w:rsid w:val="00136DC9"/>
    <w:rsid w:val="0013730D"/>
    <w:rsid w:val="001374BC"/>
    <w:rsid w:val="0013773E"/>
    <w:rsid w:val="00137991"/>
    <w:rsid w:val="001379CF"/>
    <w:rsid w:val="00137AC9"/>
    <w:rsid w:val="00137C44"/>
    <w:rsid w:val="00137E30"/>
    <w:rsid w:val="00137E3D"/>
    <w:rsid w:val="00137EE4"/>
    <w:rsid w:val="001409FB"/>
    <w:rsid w:val="00140D0E"/>
    <w:rsid w:val="00141039"/>
    <w:rsid w:val="00141147"/>
    <w:rsid w:val="001412F5"/>
    <w:rsid w:val="00141330"/>
    <w:rsid w:val="00141621"/>
    <w:rsid w:val="001419EB"/>
    <w:rsid w:val="00141BA7"/>
    <w:rsid w:val="00141DFF"/>
    <w:rsid w:val="0014200F"/>
    <w:rsid w:val="0014227B"/>
    <w:rsid w:val="001422B3"/>
    <w:rsid w:val="00142378"/>
    <w:rsid w:val="00142389"/>
    <w:rsid w:val="001424D0"/>
    <w:rsid w:val="00142586"/>
    <w:rsid w:val="0014266F"/>
    <w:rsid w:val="00143068"/>
    <w:rsid w:val="00143513"/>
    <w:rsid w:val="00143581"/>
    <w:rsid w:val="00143724"/>
    <w:rsid w:val="001437E8"/>
    <w:rsid w:val="00143816"/>
    <w:rsid w:val="00143882"/>
    <w:rsid w:val="00143938"/>
    <w:rsid w:val="0014422C"/>
    <w:rsid w:val="00144433"/>
    <w:rsid w:val="00144631"/>
    <w:rsid w:val="0014471F"/>
    <w:rsid w:val="0014485B"/>
    <w:rsid w:val="00144BC4"/>
    <w:rsid w:val="00144C70"/>
    <w:rsid w:val="00144E6A"/>
    <w:rsid w:val="001453E5"/>
    <w:rsid w:val="00145590"/>
    <w:rsid w:val="0014589B"/>
    <w:rsid w:val="00145D62"/>
    <w:rsid w:val="00145E97"/>
    <w:rsid w:val="00145F50"/>
    <w:rsid w:val="001461FC"/>
    <w:rsid w:val="0014626E"/>
    <w:rsid w:val="001465B3"/>
    <w:rsid w:val="001466FB"/>
    <w:rsid w:val="00146866"/>
    <w:rsid w:val="00146ADE"/>
    <w:rsid w:val="00146D95"/>
    <w:rsid w:val="00146DCF"/>
    <w:rsid w:val="00146FEF"/>
    <w:rsid w:val="00147114"/>
    <w:rsid w:val="001475F3"/>
    <w:rsid w:val="001478B4"/>
    <w:rsid w:val="001478D5"/>
    <w:rsid w:val="001478FE"/>
    <w:rsid w:val="001500A4"/>
    <w:rsid w:val="00150205"/>
    <w:rsid w:val="00150437"/>
    <w:rsid w:val="001504F3"/>
    <w:rsid w:val="001505FE"/>
    <w:rsid w:val="00150703"/>
    <w:rsid w:val="00150CD2"/>
    <w:rsid w:val="00151107"/>
    <w:rsid w:val="0015152F"/>
    <w:rsid w:val="001515F2"/>
    <w:rsid w:val="0015168E"/>
    <w:rsid w:val="00151BE2"/>
    <w:rsid w:val="00151D3A"/>
    <w:rsid w:val="00151FBB"/>
    <w:rsid w:val="001520C3"/>
    <w:rsid w:val="00152187"/>
    <w:rsid w:val="00152D56"/>
    <w:rsid w:val="00152E0E"/>
    <w:rsid w:val="00152E68"/>
    <w:rsid w:val="0015315F"/>
    <w:rsid w:val="0015329A"/>
    <w:rsid w:val="00153A81"/>
    <w:rsid w:val="00153C60"/>
    <w:rsid w:val="00153FA2"/>
    <w:rsid w:val="001541F4"/>
    <w:rsid w:val="0015458D"/>
    <w:rsid w:val="00154636"/>
    <w:rsid w:val="00154856"/>
    <w:rsid w:val="001549A4"/>
    <w:rsid w:val="001549F3"/>
    <w:rsid w:val="00154C7B"/>
    <w:rsid w:val="00155005"/>
    <w:rsid w:val="0015517B"/>
    <w:rsid w:val="0015563D"/>
    <w:rsid w:val="00155A8E"/>
    <w:rsid w:val="00155AAC"/>
    <w:rsid w:val="0015649E"/>
    <w:rsid w:val="0015665D"/>
    <w:rsid w:val="001567B5"/>
    <w:rsid w:val="001569D2"/>
    <w:rsid w:val="00156A53"/>
    <w:rsid w:val="00156C7B"/>
    <w:rsid w:val="00156D5E"/>
    <w:rsid w:val="001572D4"/>
    <w:rsid w:val="00157754"/>
    <w:rsid w:val="00157825"/>
    <w:rsid w:val="001578B6"/>
    <w:rsid w:val="00157CD4"/>
    <w:rsid w:val="00157FEF"/>
    <w:rsid w:val="001600E7"/>
    <w:rsid w:val="00160303"/>
    <w:rsid w:val="00160393"/>
    <w:rsid w:val="0016059F"/>
    <w:rsid w:val="001606F1"/>
    <w:rsid w:val="001607C9"/>
    <w:rsid w:val="00160806"/>
    <w:rsid w:val="00160C2D"/>
    <w:rsid w:val="00160D1B"/>
    <w:rsid w:val="001610AD"/>
    <w:rsid w:val="0016127E"/>
    <w:rsid w:val="0016191C"/>
    <w:rsid w:val="00161A1E"/>
    <w:rsid w:val="00161C99"/>
    <w:rsid w:val="00161CAE"/>
    <w:rsid w:val="00161D1E"/>
    <w:rsid w:val="00161DB3"/>
    <w:rsid w:val="001622AB"/>
    <w:rsid w:val="00162493"/>
    <w:rsid w:val="001624D4"/>
    <w:rsid w:val="00162849"/>
    <w:rsid w:val="001628D0"/>
    <w:rsid w:val="00162E7B"/>
    <w:rsid w:val="0016300D"/>
    <w:rsid w:val="00163065"/>
    <w:rsid w:val="00163069"/>
    <w:rsid w:val="001638A5"/>
    <w:rsid w:val="001638F0"/>
    <w:rsid w:val="00163A6F"/>
    <w:rsid w:val="00163DE9"/>
    <w:rsid w:val="00163DEF"/>
    <w:rsid w:val="00163E70"/>
    <w:rsid w:val="00164244"/>
    <w:rsid w:val="001644F5"/>
    <w:rsid w:val="001647E9"/>
    <w:rsid w:val="00164892"/>
    <w:rsid w:val="0016492C"/>
    <w:rsid w:val="00164CF4"/>
    <w:rsid w:val="00165334"/>
    <w:rsid w:val="00165901"/>
    <w:rsid w:val="00165932"/>
    <w:rsid w:val="00165BF7"/>
    <w:rsid w:val="00165F50"/>
    <w:rsid w:val="001661B6"/>
    <w:rsid w:val="00166777"/>
    <w:rsid w:val="0016694E"/>
    <w:rsid w:val="00166990"/>
    <w:rsid w:val="00166CB5"/>
    <w:rsid w:val="0016711F"/>
    <w:rsid w:val="0016718A"/>
    <w:rsid w:val="0016718B"/>
    <w:rsid w:val="001672A6"/>
    <w:rsid w:val="001675A6"/>
    <w:rsid w:val="001675AC"/>
    <w:rsid w:val="001675E3"/>
    <w:rsid w:val="00167772"/>
    <w:rsid w:val="00167826"/>
    <w:rsid w:val="00167960"/>
    <w:rsid w:val="00167A91"/>
    <w:rsid w:val="00167AF3"/>
    <w:rsid w:val="00167F67"/>
    <w:rsid w:val="00167FF9"/>
    <w:rsid w:val="00170248"/>
    <w:rsid w:val="00170566"/>
    <w:rsid w:val="00170EFD"/>
    <w:rsid w:val="00170FF1"/>
    <w:rsid w:val="00171196"/>
    <w:rsid w:val="00171569"/>
    <w:rsid w:val="00171633"/>
    <w:rsid w:val="00171B23"/>
    <w:rsid w:val="00171D0D"/>
    <w:rsid w:val="00171E88"/>
    <w:rsid w:val="001723B9"/>
    <w:rsid w:val="00172600"/>
    <w:rsid w:val="00172676"/>
    <w:rsid w:val="001729C0"/>
    <w:rsid w:val="00172C78"/>
    <w:rsid w:val="00172F8F"/>
    <w:rsid w:val="001731AA"/>
    <w:rsid w:val="00173401"/>
    <w:rsid w:val="001739CA"/>
    <w:rsid w:val="00173B4E"/>
    <w:rsid w:val="00173B56"/>
    <w:rsid w:val="00173C5E"/>
    <w:rsid w:val="00173DF1"/>
    <w:rsid w:val="00173EA0"/>
    <w:rsid w:val="001740CF"/>
    <w:rsid w:val="00174229"/>
    <w:rsid w:val="0017470E"/>
    <w:rsid w:val="00174743"/>
    <w:rsid w:val="0017495F"/>
    <w:rsid w:val="00174B90"/>
    <w:rsid w:val="00175044"/>
    <w:rsid w:val="001752E4"/>
    <w:rsid w:val="00175300"/>
    <w:rsid w:val="0017552B"/>
    <w:rsid w:val="0017554C"/>
    <w:rsid w:val="00175693"/>
    <w:rsid w:val="00175702"/>
    <w:rsid w:val="001759AE"/>
    <w:rsid w:val="00175A3C"/>
    <w:rsid w:val="00175ADE"/>
    <w:rsid w:val="00175AEA"/>
    <w:rsid w:val="001760F8"/>
    <w:rsid w:val="0017619D"/>
    <w:rsid w:val="0017628F"/>
    <w:rsid w:val="00176403"/>
    <w:rsid w:val="001764DB"/>
    <w:rsid w:val="001766B9"/>
    <w:rsid w:val="00176AF9"/>
    <w:rsid w:val="001772C3"/>
    <w:rsid w:val="0017744B"/>
    <w:rsid w:val="001776A0"/>
    <w:rsid w:val="0017772F"/>
    <w:rsid w:val="001777F2"/>
    <w:rsid w:val="00177805"/>
    <w:rsid w:val="00177BFF"/>
    <w:rsid w:val="00177CDA"/>
    <w:rsid w:val="00177D4A"/>
    <w:rsid w:val="00180386"/>
    <w:rsid w:val="001803AE"/>
    <w:rsid w:val="00180478"/>
    <w:rsid w:val="00180708"/>
    <w:rsid w:val="00180724"/>
    <w:rsid w:val="001809E6"/>
    <w:rsid w:val="00180CC0"/>
    <w:rsid w:val="00180EAC"/>
    <w:rsid w:val="00181210"/>
    <w:rsid w:val="0018132D"/>
    <w:rsid w:val="001815B9"/>
    <w:rsid w:val="001821A2"/>
    <w:rsid w:val="0018227C"/>
    <w:rsid w:val="0018230F"/>
    <w:rsid w:val="0018266D"/>
    <w:rsid w:val="00182B9E"/>
    <w:rsid w:val="0018311F"/>
    <w:rsid w:val="0018338E"/>
    <w:rsid w:val="001834C6"/>
    <w:rsid w:val="0018379F"/>
    <w:rsid w:val="001839A7"/>
    <w:rsid w:val="001839C9"/>
    <w:rsid w:val="00183B66"/>
    <w:rsid w:val="00183C04"/>
    <w:rsid w:val="00183DD7"/>
    <w:rsid w:val="001841B5"/>
    <w:rsid w:val="0018429D"/>
    <w:rsid w:val="001842F9"/>
    <w:rsid w:val="00184709"/>
    <w:rsid w:val="00184846"/>
    <w:rsid w:val="00184947"/>
    <w:rsid w:val="001852DD"/>
    <w:rsid w:val="001857AC"/>
    <w:rsid w:val="00185A31"/>
    <w:rsid w:val="001860AD"/>
    <w:rsid w:val="00186588"/>
    <w:rsid w:val="001866E1"/>
    <w:rsid w:val="00186899"/>
    <w:rsid w:val="00186904"/>
    <w:rsid w:val="00186A50"/>
    <w:rsid w:val="00186B81"/>
    <w:rsid w:val="00186CA5"/>
    <w:rsid w:val="00186CC2"/>
    <w:rsid w:val="00186DC2"/>
    <w:rsid w:val="00186FC7"/>
    <w:rsid w:val="00187748"/>
    <w:rsid w:val="001877F8"/>
    <w:rsid w:val="00187808"/>
    <w:rsid w:val="00187999"/>
    <w:rsid w:val="00187BCC"/>
    <w:rsid w:val="00187CED"/>
    <w:rsid w:val="00187F1E"/>
    <w:rsid w:val="00187F6C"/>
    <w:rsid w:val="00190169"/>
    <w:rsid w:val="0019044F"/>
    <w:rsid w:val="0019046E"/>
    <w:rsid w:val="00190644"/>
    <w:rsid w:val="00190983"/>
    <w:rsid w:val="00190A01"/>
    <w:rsid w:val="00190B9B"/>
    <w:rsid w:val="00191205"/>
    <w:rsid w:val="00191225"/>
    <w:rsid w:val="001913C7"/>
    <w:rsid w:val="00191555"/>
    <w:rsid w:val="00191660"/>
    <w:rsid w:val="0019172C"/>
    <w:rsid w:val="00191BE9"/>
    <w:rsid w:val="00191FB4"/>
    <w:rsid w:val="00192006"/>
    <w:rsid w:val="0019216A"/>
    <w:rsid w:val="00192284"/>
    <w:rsid w:val="001923A0"/>
    <w:rsid w:val="00192440"/>
    <w:rsid w:val="001926E0"/>
    <w:rsid w:val="001929D0"/>
    <w:rsid w:val="00192E19"/>
    <w:rsid w:val="00192F38"/>
    <w:rsid w:val="00192F97"/>
    <w:rsid w:val="0019308D"/>
    <w:rsid w:val="00193220"/>
    <w:rsid w:val="0019330C"/>
    <w:rsid w:val="00193623"/>
    <w:rsid w:val="00193654"/>
    <w:rsid w:val="00193834"/>
    <w:rsid w:val="0019386C"/>
    <w:rsid w:val="00193B64"/>
    <w:rsid w:val="00193D88"/>
    <w:rsid w:val="00193E2C"/>
    <w:rsid w:val="00193ECF"/>
    <w:rsid w:val="00194026"/>
    <w:rsid w:val="00194134"/>
    <w:rsid w:val="00194210"/>
    <w:rsid w:val="0019422B"/>
    <w:rsid w:val="00194383"/>
    <w:rsid w:val="00194526"/>
    <w:rsid w:val="001945B2"/>
    <w:rsid w:val="0019493A"/>
    <w:rsid w:val="00195019"/>
    <w:rsid w:val="00195061"/>
    <w:rsid w:val="001950B9"/>
    <w:rsid w:val="001953EA"/>
    <w:rsid w:val="00195542"/>
    <w:rsid w:val="00195758"/>
    <w:rsid w:val="00195BF3"/>
    <w:rsid w:val="001962DC"/>
    <w:rsid w:val="001965B1"/>
    <w:rsid w:val="00196A31"/>
    <w:rsid w:val="00196AE7"/>
    <w:rsid w:val="00196DEA"/>
    <w:rsid w:val="001977B3"/>
    <w:rsid w:val="00197A34"/>
    <w:rsid w:val="00197EAB"/>
    <w:rsid w:val="001A013B"/>
    <w:rsid w:val="001A062A"/>
    <w:rsid w:val="001A0A4C"/>
    <w:rsid w:val="001A11F3"/>
    <w:rsid w:val="001A12AE"/>
    <w:rsid w:val="001A15B7"/>
    <w:rsid w:val="001A15B9"/>
    <w:rsid w:val="001A1781"/>
    <w:rsid w:val="001A18D5"/>
    <w:rsid w:val="001A1E76"/>
    <w:rsid w:val="001A1EB5"/>
    <w:rsid w:val="001A1F4F"/>
    <w:rsid w:val="001A1F7D"/>
    <w:rsid w:val="001A2018"/>
    <w:rsid w:val="001A20B4"/>
    <w:rsid w:val="001A2395"/>
    <w:rsid w:val="001A24C5"/>
    <w:rsid w:val="001A27D5"/>
    <w:rsid w:val="001A2AC4"/>
    <w:rsid w:val="001A2B5B"/>
    <w:rsid w:val="001A30DB"/>
    <w:rsid w:val="001A3144"/>
    <w:rsid w:val="001A3291"/>
    <w:rsid w:val="001A42E4"/>
    <w:rsid w:val="001A4A77"/>
    <w:rsid w:val="001A4C6D"/>
    <w:rsid w:val="001A4DA2"/>
    <w:rsid w:val="001A4DE7"/>
    <w:rsid w:val="001A5139"/>
    <w:rsid w:val="001A5202"/>
    <w:rsid w:val="001A55A0"/>
    <w:rsid w:val="001A57F2"/>
    <w:rsid w:val="001A5A65"/>
    <w:rsid w:val="001A5AC8"/>
    <w:rsid w:val="001A5B30"/>
    <w:rsid w:val="001A6869"/>
    <w:rsid w:val="001A689E"/>
    <w:rsid w:val="001A6AAD"/>
    <w:rsid w:val="001A71C5"/>
    <w:rsid w:val="001A767C"/>
    <w:rsid w:val="001A77C2"/>
    <w:rsid w:val="001A7874"/>
    <w:rsid w:val="001A7AA8"/>
    <w:rsid w:val="001A7D4A"/>
    <w:rsid w:val="001A7EF1"/>
    <w:rsid w:val="001B01DD"/>
    <w:rsid w:val="001B05D7"/>
    <w:rsid w:val="001B09BD"/>
    <w:rsid w:val="001B09E3"/>
    <w:rsid w:val="001B0A6C"/>
    <w:rsid w:val="001B0D4D"/>
    <w:rsid w:val="001B0FC0"/>
    <w:rsid w:val="001B1134"/>
    <w:rsid w:val="001B11BE"/>
    <w:rsid w:val="001B1232"/>
    <w:rsid w:val="001B16A8"/>
    <w:rsid w:val="001B180D"/>
    <w:rsid w:val="001B1836"/>
    <w:rsid w:val="001B1A23"/>
    <w:rsid w:val="001B1C1C"/>
    <w:rsid w:val="001B1E08"/>
    <w:rsid w:val="001B1FBF"/>
    <w:rsid w:val="001B2406"/>
    <w:rsid w:val="001B2575"/>
    <w:rsid w:val="001B270D"/>
    <w:rsid w:val="001B27E5"/>
    <w:rsid w:val="001B28DA"/>
    <w:rsid w:val="001B2BDC"/>
    <w:rsid w:val="001B2F88"/>
    <w:rsid w:val="001B34FF"/>
    <w:rsid w:val="001B3632"/>
    <w:rsid w:val="001B3BEE"/>
    <w:rsid w:val="001B3EA3"/>
    <w:rsid w:val="001B3F57"/>
    <w:rsid w:val="001B3FE0"/>
    <w:rsid w:val="001B43F6"/>
    <w:rsid w:val="001B4437"/>
    <w:rsid w:val="001B449E"/>
    <w:rsid w:val="001B4D9E"/>
    <w:rsid w:val="001B52BB"/>
    <w:rsid w:val="001B534E"/>
    <w:rsid w:val="001B53D5"/>
    <w:rsid w:val="001B54B0"/>
    <w:rsid w:val="001B5D10"/>
    <w:rsid w:val="001B5E1B"/>
    <w:rsid w:val="001B608D"/>
    <w:rsid w:val="001B6672"/>
    <w:rsid w:val="001B6DF9"/>
    <w:rsid w:val="001B7171"/>
    <w:rsid w:val="001B7176"/>
    <w:rsid w:val="001B746D"/>
    <w:rsid w:val="001B7972"/>
    <w:rsid w:val="001B7FCC"/>
    <w:rsid w:val="001C020D"/>
    <w:rsid w:val="001C02D5"/>
    <w:rsid w:val="001C04B9"/>
    <w:rsid w:val="001C0558"/>
    <w:rsid w:val="001C07BF"/>
    <w:rsid w:val="001C0A96"/>
    <w:rsid w:val="001C0C96"/>
    <w:rsid w:val="001C1027"/>
    <w:rsid w:val="001C1235"/>
    <w:rsid w:val="001C1670"/>
    <w:rsid w:val="001C2443"/>
    <w:rsid w:val="001C2537"/>
    <w:rsid w:val="001C2886"/>
    <w:rsid w:val="001C2F03"/>
    <w:rsid w:val="001C3022"/>
    <w:rsid w:val="001C3157"/>
    <w:rsid w:val="001C35C1"/>
    <w:rsid w:val="001C3751"/>
    <w:rsid w:val="001C3975"/>
    <w:rsid w:val="001C39F9"/>
    <w:rsid w:val="001C3AAA"/>
    <w:rsid w:val="001C3B55"/>
    <w:rsid w:val="001C3C76"/>
    <w:rsid w:val="001C3CAB"/>
    <w:rsid w:val="001C41D7"/>
    <w:rsid w:val="001C4331"/>
    <w:rsid w:val="001C442D"/>
    <w:rsid w:val="001C450C"/>
    <w:rsid w:val="001C4739"/>
    <w:rsid w:val="001C47B5"/>
    <w:rsid w:val="001C493D"/>
    <w:rsid w:val="001C49D3"/>
    <w:rsid w:val="001C4BE0"/>
    <w:rsid w:val="001C4C72"/>
    <w:rsid w:val="001C53DC"/>
    <w:rsid w:val="001C5402"/>
    <w:rsid w:val="001C546D"/>
    <w:rsid w:val="001C57F7"/>
    <w:rsid w:val="001C5B0B"/>
    <w:rsid w:val="001C5C7F"/>
    <w:rsid w:val="001C5C8C"/>
    <w:rsid w:val="001C5E1D"/>
    <w:rsid w:val="001C5E74"/>
    <w:rsid w:val="001C61C9"/>
    <w:rsid w:val="001C626A"/>
    <w:rsid w:val="001C62EF"/>
    <w:rsid w:val="001C64C2"/>
    <w:rsid w:val="001C66A4"/>
    <w:rsid w:val="001C66A5"/>
    <w:rsid w:val="001C6BB9"/>
    <w:rsid w:val="001C774A"/>
    <w:rsid w:val="001C7C6F"/>
    <w:rsid w:val="001D0093"/>
    <w:rsid w:val="001D0D88"/>
    <w:rsid w:val="001D0FCF"/>
    <w:rsid w:val="001D11A5"/>
    <w:rsid w:val="001D1226"/>
    <w:rsid w:val="001D130B"/>
    <w:rsid w:val="001D18EC"/>
    <w:rsid w:val="001D1BA5"/>
    <w:rsid w:val="001D1D17"/>
    <w:rsid w:val="001D2175"/>
    <w:rsid w:val="001D2456"/>
    <w:rsid w:val="001D2476"/>
    <w:rsid w:val="001D27E5"/>
    <w:rsid w:val="001D285A"/>
    <w:rsid w:val="001D29FE"/>
    <w:rsid w:val="001D30CC"/>
    <w:rsid w:val="001D31A9"/>
    <w:rsid w:val="001D328B"/>
    <w:rsid w:val="001D32EF"/>
    <w:rsid w:val="001D3400"/>
    <w:rsid w:val="001D39C5"/>
    <w:rsid w:val="001D3A7A"/>
    <w:rsid w:val="001D3B08"/>
    <w:rsid w:val="001D3B56"/>
    <w:rsid w:val="001D3C10"/>
    <w:rsid w:val="001D3D25"/>
    <w:rsid w:val="001D3DA6"/>
    <w:rsid w:val="001D42D9"/>
    <w:rsid w:val="001D42F6"/>
    <w:rsid w:val="001D4A5A"/>
    <w:rsid w:val="001D4EAD"/>
    <w:rsid w:val="001D4F66"/>
    <w:rsid w:val="001D5038"/>
    <w:rsid w:val="001D5412"/>
    <w:rsid w:val="001D54B0"/>
    <w:rsid w:val="001D576F"/>
    <w:rsid w:val="001D597B"/>
    <w:rsid w:val="001D5A58"/>
    <w:rsid w:val="001D5B78"/>
    <w:rsid w:val="001D5E08"/>
    <w:rsid w:val="001D5E2F"/>
    <w:rsid w:val="001D617C"/>
    <w:rsid w:val="001D68EB"/>
    <w:rsid w:val="001D6934"/>
    <w:rsid w:val="001D7540"/>
    <w:rsid w:val="001D75B1"/>
    <w:rsid w:val="001D75CA"/>
    <w:rsid w:val="001D791B"/>
    <w:rsid w:val="001D79D2"/>
    <w:rsid w:val="001D7CD6"/>
    <w:rsid w:val="001D7D00"/>
    <w:rsid w:val="001D7DC4"/>
    <w:rsid w:val="001D7E92"/>
    <w:rsid w:val="001E005E"/>
    <w:rsid w:val="001E02F7"/>
    <w:rsid w:val="001E0ADF"/>
    <w:rsid w:val="001E0E09"/>
    <w:rsid w:val="001E191A"/>
    <w:rsid w:val="001E1E06"/>
    <w:rsid w:val="001E1E3E"/>
    <w:rsid w:val="001E2059"/>
    <w:rsid w:val="001E227C"/>
    <w:rsid w:val="001E263B"/>
    <w:rsid w:val="001E296B"/>
    <w:rsid w:val="001E2E01"/>
    <w:rsid w:val="001E2EF4"/>
    <w:rsid w:val="001E3065"/>
    <w:rsid w:val="001E32AA"/>
    <w:rsid w:val="001E35AF"/>
    <w:rsid w:val="001E35E6"/>
    <w:rsid w:val="001E3618"/>
    <w:rsid w:val="001E388E"/>
    <w:rsid w:val="001E39DB"/>
    <w:rsid w:val="001E3B85"/>
    <w:rsid w:val="001E3BEE"/>
    <w:rsid w:val="001E3E36"/>
    <w:rsid w:val="001E3FB5"/>
    <w:rsid w:val="001E4210"/>
    <w:rsid w:val="001E48AD"/>
    <w:rsid w:val="001E4CB1"/>
    <w:rsid w:val="001E5587"/>
    <w:rsid w:val="001E5689"/>
    <w:rsid w:val="001E5A67"/>
    <w:rsid w:val="001E5CD5"/>
    <w:rsid w:val="001E5DBE"/>
    <w:rsid w:val="001E6264"/>
    <w:rsid w:val="001E627D"/>
    <w:rsid w:val="001E641D"/>
    <w:rsid w:val="001E642F"/>
    <w:rsid w:val="001E6717"/>
    <w:rsid w:val="001E6742"/>
    <w:rsid w:val="001E6A8C"/>
    <w:rsid w:val="001E6AA6"/>
    <w:rsid w:val="001E6D91"/>
    <w:rsid w:val="001E6E54"/>
    <w:rsid w:val="001E6FE0"/>
    <w:rsid w:val="001E70DA"/>
    <w:rsid w:val="001E724E"/>
    <w:rsid w:val="001E7736"/>
    <w:rsid w:val="001E7889"/>
    <w:rsid w:val="001E7A8B"/>
    <w:rsid w:val="001E7B54"/>
    <w:rsid w:val="001E7ECA"/>
    <w:rsid w:val="001F0399"/>
    <w:rsid w:val="001F07DC"/>
    <w:rsid w:val="001F0837"/>
    <w:rsid w:val="001F0A7B"/>
    <w:rsid w:val="001F0B32"/>
    <w:rsid w:val="001F0C29"/>
    <w:rsid w:val="001F0DBE"/>
    <w:rsid w:val="001F0E28"/>
    <w:rsid w:val="001F0F2A"/>
    <w:rsid w:val="001F0F8B"/>
    <w:rsid w:val="001F120A"/>
    <w:rsid w:val="001F15C0"/>
    <w:rsid w:val="001F165A"/>
    <w:rsid w:val="001F1808"/>
    <w:rsid w:val="001F1967"/>
    <w:rsid w:val="001F1A41"/>
    <w:rsid w:val="001F20FA"/>
    <w:rsid w:val="001F21D1"/>
    <w:rsid w:val="001F2329"/>
    <w:rsid w:val="001F239B"/>
    <w:rsid w:val="001F263C"/>
    <w:rsid w:val="001F2652"/>
    <w:rsid w:val="001F27BD"/>
    <w:rsid w:val="001F2B52"/>
    <w:rsid w:val="001F2B8B"/>
    <w:rsid w:val="001F2CC9"/>
    <w:rsid w:val="001F2E46"/>
    <w:rsid w:val="001F3477"/>
    <w:rsid w:val="001F37F9"/>
    <w:rsid w:val="001F3819"/>
    <w:rsid w:val="001F3C79"/>
    <w:rsid w:val="001F3E93"/>
    <w:rsid w:val="001F3EE5"/>
    <w:rsid w:val="001F3FD6"/>
    <w:rsid w:val="001F4597"/>
    <w:rsid w:val="001F48C6"/>
    <w:rsid w:val="001F4F9B"/>
    <w:rsid w:val="001F5164"/>
    <w:rsid w:val="001F52E2"/>
    <w:rsid w:val="001F5502"/>
    <w:rsid w:val="001F5506"/>
    <w:rsid w:val="001F5743"/>
    <w:rsid w:val="001F5A25"/>
    <w:rsid w:val="001F5AC9"/>
    <w:rsid w:val="001F5F24"/>
    <w:rsid w:val="001F60F9"/>
    <w:rsid w:val="001F6240"/>
    <w:rsid w:val="001F6286"/>
    <w:rsid w:val="001F6544"/>
    <w:rsid w:val="001F66E4"/>
    <w:rsid w:val="001F67A7"/>
    <w:rsid w:val="001F69CB"/>
    <w:rsid w:val="001F6A69"/>
    <w:rsid w:val="001F6A76"/>
    <w:rsid w:val="001F6C1D"/>
    <w:rsid w:val="001F73FF"/>
    <w:rsid w:val="001F74BD"/>
    <w:rsid w:val="001F74C5"/>
    <w:rsid w:val="001F75A4"/>
    <w:rsid w:val="001F75FA"/>
    <w:rsid w:val="001F769D"/>
    <w:rsid w:val="001F777A"/>
    <w:rsid w:val="001F7AE1"/>
    <w:rsid w:val="001F7D85"/>
    <w:rsid w:val="001F7DF0"/>
    <w:rsid w:val="001F7E80"/>
    <w:rsid w:val="002000DA"/>
    <w:rsid w:val="002002A2"/>
    <w:rsid w:val="0020032C"/>
    <w:rsid w:val="00200342"/>
    <w:rsid w:val="00200AAE"/>
    <w:rsid w:val="00200F4E"/>
    <w:rsid w:val="0020110A"/>
    <w:rsid w:val="0020138F"/>
    <w:rsid w:val="002014DF"/>
    <w:rsid w:val="00201779"/>
    <w:rsid w:val="00202072"/>
    <w:rsid w:val="0020224B"/>
    <w:rsid w:val="002022FB"/>
    <w:rsid w:val="00202391"/>
    <w:rsid w:val="002023D1"/>
    <w:rsid w:val="00202492"/>
    <w:rsid w:val="002028C7"/>
    <w:rsid w:val="00202ACA"/>
    <w:rsid w:val="00202BB2"/>
    <w:rsid w:val="00202DAE"/>
    <w:rsid w:val="00202EE6"/>
    <w:rsid w:val="002035C0"/>
    <w:rsid w:val="00203D4A"/>
    <w:rsid w:val="00204452"/>
    <w:rsid w:val="00204868"/>
    <w:rsid w:val="00204CCD"/>
    <w:rsid w:val="00204DDF"/>
    <w:rsid w:val="00204EA0"/>
    <w:rsid w:val="00205267"/>
    <w:rsid w:val="0020530A"/>
    <w:rsid w:val="0020552B"/>
    <w:rsid w:val="002057ED"/>
    <w:rsid w:val="00205A2E"/>
    <w:rsid w:val="00205B40"/>
    <w:rsid w:val="002062BC"/>
    <w:rsid w:val="0020633A"/>
    <w:rsid w:val="0020647D"/>
    <w:rsid w:val="002067F0"/>
    <w:rsid w:val="00206B83"/>
    <w:rsid w:val="00206BC4"/>
    <w:rsid w:val="00206DB5"/>
    <w:rsid w:val="00206EAC"/>
    <w:rsid w:val="002071AE"/>
    <w:rsid w:val="0020754B"/>
    <w:rsid w:val="00207816"/>
    <w:rsid w:val="00207DB9"/>
    <w:rsid w:val="00207EF9"/>
    <w:rsid w:val="0021012E"/>
    <w:rsid w:val="002101B7"/>
    <w:rsid w:val="002101F0"/>
    <w:rsid w:val="0021027E"/>
    <w:rsid w:val="002102D6"/>
    <w:rsid w:val="00210561"/>
    <w:rsid w:val="002109FB"/>
    <w:rsid w:val="00211309"/>
    <w:rsid w:val="00211A88"/>
    <w:rsid w:val="00212BCE"/>
    <w:rsid w:val="00212D7C"/>
    <w:rsid w:val="00212E60"/>
    <w:rsid w:val="00212F48"/>
    <w:rsid w:val="00213356"/>
    <w:rsid w:val="00213423"/>
    <w:rsid w:val="0021353A"/>
    <w:rsid w:val="00213A2A"/>
    <w:rsid w:val="00213E01"/>
    <w:rsid w:val="00214434"/>
    <w:rsid w:val="002144A5"/>
    <w:rsid w:val="00214616"/>
    <w:rsid w:val="00214674"/>
    <w:rsid w:val="002146DE"/>
    <w:rsid w:val="002147D8"/>
    <w:rsid w:val="00214933"/>
    <w:rsid w:val="00214985"/>
    <w:rsid w:val="00214A72"/>
    <w:rsid w:val="00214D40"/>
    <w:rsid w:val="00214FCD"/>
    <w:rsid w:val="00215283"/>
    <w:rsid w:val="00215386"/>
    <w:rsid w:val="002154FA"/>
    <w:rsid w:val="00215557"/>
    <w:rsid w:val="002156B8"/>
    <w:rsid w:val="00215933"/>
    <w:rsid w:val="00215C5B"/>
    <w:rsid w:val="002160B9"/>
    <w:rsid w:val="00216A22"/>
    <w:rsid w:val="00216F10"/>
    <w:rsid w:val="002172E6"/>
    <w:rsid w:val="002177A9"/>
    <w:rsid w:val="00217AAA"/>
    <w:rsid w:val="00217DC9"/>
    <w:rsid w:val="00217E21"/>
    <w:rsid w:val="00220000"/>
    <w:rsid w:val="0022019F"/>
    <w:rsid w:val="00220D55"/>
    <w:rsid w:val="00220D8E"/>
    <w:rsid w:val="002212BB"/>
    <w:rsid w:val="00221400"/>
    <w:rsid w:val="00221442"/>
    <w:rsid w:val="002214CA"/>
    <w:rsid w:val="00221517"/>
    <w:rsid w:val="002215D9"/>
    <w:rsid w:val="00221624"/>
    <w:rsid w:val="00221A59"/>
    <w:rsid w:val="00222234"/>
    <w:rsid w:val="002224C8"/>
    <w:rsid w:val="002225D2"/>
    <w:rsid w:val="00222B25"/>
    <w:rsid w:val="002233A1"/>
    <w:rsid w:val="002239E3"/>
    <w:rsid w:val="00223A7F"/>
    <w:rsid w:val="00223B7E"/>
    <w:rsid w:val="00223BA9"/>
    <w:rsid w:val="00223D95"/>
    <w:rsid w:val="00223DD4"/>
    <w:rsid w:val="00223E5F"/>
    <w:rsid w:val="00224324"/>
    <w:rsid w:val="002243CB"/>
    <w:rsid w:val="00224435"/>
    <w:rsid w:val="00224506"/>
    <w:rsid w:val="00224BB3"/>
    <w:rsid w:val="00224C30"/>
    <w:rsid w:val="00224FE9"/>
    <w:rsid w:val="0022519E"/>
    <w:rsid w:val="0022557D"/>
    <w:rsid w:val="00225694"/>
    <w:rsid w:val="002257DF"/>
    <w:rsid w:val="00225890"/>
    <w:rsid w:val="002258CE"/>
    <w:rsid w:val="00225E0E"/>
    <w:rsid w:val="00226314"/>
    <w:rsid w:val="00226574"/>
    <w:rsid w:val="0022671C"/>
    <w:rsid w:val="00226C05"/>
    <w:rsid w:val="00226D2B"/>
    <w:rsid w:val="0022776C"/>
    <w:rsid w:val="002278D7"/>
    <w:rsid w:val="00227FBD"/>
    <w:rsid w:val="00230AF8"/>
    <w:rsid w:val="00230E45"/>
    <w:rsid w:val="00230EF9"/>
    <w:rsid w:val="00230F72"/>
    <w:rsid w:val="00231398"/>
    <w:rsid w:val="002315C9"/>
    <w:rsid w:val="00231628"/>
    <w:rsid w:val="002317AF"/>
    <w:rsid w:val="002317FF"/>
    <w:rsid w:val="0023188B"/>
    <w:rsid w:val="002318B8"/>
    <w:rsid w:val="002318EF"/>
    <w:rsid w:val="002319C3"/>
    <w:rsid w:val="00231CCB"/>
    <w:rsid w:val="00231D6A"/>
    <w:rsid w:val="00232101"/>
    <w:rsid w:val="00232336"/>
    <w:rsid w:val="0023233B"/>
    <w:rsid w:val="00232419"/>
    <w:rsid w:val="0023250C"/>
    <w:rsid w:val="0023289F"/>
    <w:rsid w:val="00232BF1"/>
    <w:rsid w:val="00232EB2"/>
    <w:rsid w:val="00232F05"/>
    <w:rsid w:val="002330D9"/>
    <w:rsid w:val="002331FF"/>
    <w:rsid w:val="00233383"/>
    <w:rsid w:val="0023345C"/>
    <w:rsid w:val="0023351A"/>
    <w:rsid w:val="00233AF6"/>
    <w:rsid w:val="00234022"/>
    <w:rsid w:val="0023438E"/>
    <w:rsid w:val="0023449B"/>
    <w:rsid w:val="0023451E"/>
    <w:rsid w:val="0023461B"/>
    <w:rsid w:val="002347E5"/>
    <w:rsid w:val="00234B19"/>
    <w:rsid w:val="0023578C"/>
    <w:rsid w:val="00235BCF"/>
    <w:rsid w:val="00235BFB"/>
    <w:rsid w:val="00235C95"/>
    <w:rsid w:val="00235CC8"/>
    <w:rsid w:val="00235EDF"/>
    <w:rsid w:val="00236176"/>
    <w:rsid w:val="00236A67"/>
    <w:rsid w:val="00236ECA"/>
    <w:rsid w:val="0023778B"/>
    <w:rsid w:val="002379C5"/>
    <w:rsid w:val="00240129"/>
    <w:rsid w:val="0024045D"/>
    <w:rsid w:val="002407E0"/>
    <w:rsid w:val="002408B1"/>
    <w:rsid w:val="00240978"/>
    <w:rsid w:val="00240CB4"/>
    <w:rsid w:val="00240D02"/>
    <w:rsid w:val="00240D14"/>
    <w:rsid w:val="00241093"/>
    <w:rsid w:val="00241623"/>
    <w:rsid w:val="002418B9"/>
    <w:rsid w:val="00241913"/>
    <w:rsid w:val="00241D62"/>
    <w:rsid w:val="00241D98"/>
    <w:rsid w:val="00241E3A"/>
    <w:rsid w:val="00241FDA"/>
    <w:rsid w:val="00242026"/>
    <w:rsid w:val="00242116"/>
    <w:rsid w:val="0024225F"/>
    <w:rsid w:val="002423E9"/>
    <w:rsid w:val="0024290A"/>
    <w:rsid w:val="00242B41"/>
    <w:rsid w:val="00242C58"/>
    <w:rsid w:val="00242C5A"/>
    <w:rsid w:val="0024303E"/>
    <w:rsid w:val="002430D5"/>
    <w:rsid w:val="002431BF"/>
    <w:rsid w:val="002432DC"/>
    <w:rsid w:val="0024351D"/>
    <w:rsid w:val="002439CF"/>
    <w:rsid w:val="00243A43"/>
    <w:rsid w:val="00243AAC"/>
    <w:rsid w:val="00243B37"/>
    <w:rsid w:val="00243F81"/>
    <w:rsid w:val="00244027"/>
    <w:rsid w:val="00244190"/>
    <w:rsid w:val="002443C3"/>
    <w:rsid w:val="00244656"/>
    <w:rsid w:val="0024468F"/>
    <w:rsid w:val="002446B0"/>
    <w:rsid w:val="0024476F"/>
    <w:rsid w:val="002448B6"/>
    <w:rsid w:val="002449E1"/>
    <w:rsid w:val="00244A4B"/>
    <w:rsid w:val="00244B48"/>
    <w:rsid w:val="00244CDA"/>
    <w:rsid w:val="00244D68"/>
    <w:rsid w:val="00244FC7"/>
    <w:rsid w:val="00244FCD"/>
    <w:rsid w:val="00245186"/>
    <w:rsid w:val="002452B3"/>
    <w:rsid w:val="00245393"/>
    <w:rsid w:val="0024551F"/>
    <w:rsid w:val="00245AF3"/>
    <w:rsid w:val="0024633E"/>
    <w:rsid w:val="00246C04"/>
    <w:rsid w:val="00246DBC"/>
    <w:rsid w:val="00246E50"/>
    <w:rsid w:val="00246E84"/>
    <w:rsid w:val="00246FC0"/>
    <w:rsid w:val="002472CD"/>
    <w:rsid w:val="0024735F"/>
    <w:rsid w:val="00247544"/>
    <w:rsid w:val="00247B32"/>
    <w:rsid w:val="00250107"/>
    <w:rsid w:val="00250589"/>
    <w:rsid w:val="00250703"/>
    <w:rsid w:val="00250B27"/>
    <w:rsid w:val="0025115D"/>
    <w:rsid w:val="00251167"/>
    <w:rsid w:val="0025128A"/>
    <w:rsid w:val="0025130C"/>
    <w:rsid w:val="00251392"/>
    <w:rsid w:val="00251F4E"/>
    <w:rsid w:val="00251FB8"/>
    <w:rsid w:val="0025253A"/>
    <w:rsid w:val="002525AB"/>
    <w:rsid w:val="00252D28"/>
    <w:rsid w:val="00252F04"/>
    <w:rsid w:val="00252FF9"/>
    <w:rsid w:val="002530A5"/>
    <w:rsid w:val="002531A9"/>
    <w:rsid w:val="00253410"/>
    <w:rsid w:val="00253550"/>
    <w:rsid w:val="002536D3"/>
    <w:rsid w:val="00253908"/>
    <w:rsid w:val="002539C4"/>
    <w:rsid w:val="00253E2C"/>
    <w:rsid w:val="002540EB"/>
    <w:rsid w:val="002541F9"/>
    <w:rsid w:val="00254214"/>
    <w:rsid w:val="0025436C"/>
    <w:rsid w:val="00254476"/>
    <w:rsid w:val="0025461E"/>
    <w:rsid w:val="00254663"/>
    <w:rsid w:val="0025471A"/>
    <w:rsid w:val="00254AA9"/>
    <w:rsid w:val="00254CF7"/>
    <w:rsid w:val="00254F2F"/>
    <w:rsid w:val="00254F87"/>
    <w:rsid w:val="0025572E"/>
    <w:rsid w:val="0025578B"/>
    <w:rsid w:val="00255CD7"/>
    <w:rsid w:val="00255D61"/>
    <w:rsid w:val="00256092"/>
    <w:rsid w:val="00256171"/>
    <w:rsid w:val="0025628F"/>
    <w:rsid w:val="0025632A"/>
    <w:rsid w:val="0025653C"/>
    <w:rsid w:val="00256683"/>
    <w:rsid w:val="002566BB"/>
    <w:rsid w:val="002569FA"/>
    <w:rsid w:val="00256A88"/>
    <w:rsid w:val="00256B7E"/>
    <w:rsid w:val="00256E08"/>
    <w:rsid w:val="00256EDE"/>
    <w:rsid w:val="00257013"/>
    <w:rsid w:val="00257859"/>
    <w:rsid w:val="002579A0"/>
    <w:rsid w:val="00257A2E"/>
    <w:rsid w:val="00257B51"/>
    <w:rsid w:val="00257B61"/>
    <w:rsid w:val="00257D21"/>
    <w:rsid w:val="002601C3"/>
    <w:rsid w:val="002601DF"/>
    <w:rsid w:val="002604A9"/>
    <w:rsid w:val="002604FA"/>
    <w:rsid w:val="00260505"/>
    <w:rsid w:val="0026064F"/>
    <w:rsid w:val="0026099E"/>
    <w:rsid w:val="002609E1"/>
    <w:rsid w:val="00261167"/>
    <w:rsid w:val="002612AC"/>
    <w:rsid w:val="0026131D"/>
    <w:rsid w:val="002613AC"/>
    <w:rsid w:val="00261419"/>
    <w:rsid w:val="0026156F"/>
    <w:rsid w:val="00261682"/>
    <w:rsid w:val="002616E2"/>
    <w:rsid w:val="00261A39"/>
    <w:rsid w:val="00261B5D"/>
    <w:rsid w:val="00261D74"/>
    <w:rsid w:val="00261D8C"/>
    <w:rsid w:val="0026213F"/>
    <w:rsid w:val="00262198"/>
    <w:rsid w:val="002622D5"/>
    <w:rsid w:val="00262466"/>
    <w:rsid w:val="00262C07"/>
    <w:rsid w:val="00262C55"/>
    <w:rsid w:val="00262F21"/>
    <w:rsid w:val="00263141"/>
    <w:rsid w:val="00263293"/>
    <w:rsid w:val="0026349F"/>
    <w:rsid w:val="00263802"/>
    <w:rsid w:val="00263970"/>
    <w:rsid w:val="0026397C"/>
    <w:rsid w:val="002639B1"/>
    <w:rsid w:val="00263C1B"/>
    <w:rsid w:val="00263C2D"/>
    <w:rsid w:val="00263D65"/>
    <w:rsid w:val="00263F82"/>
    <w:rsid w:val="002643CF"/>
    <w:rsid w:val="00264519"/>
    <w:rsid w:val="002645FB"/>
    <w:rsid w:val="00264872"/>
    <w:rsid w:val="002648CD"/>
    <w:rsid w:val="00264A29"/>
    <w:rsid w:val="00264B10"/>
    <w:rsid w:val="00264B72"/>
    <w:rsid w:val="00264D76"/>
    <w:rsid w:val="002655BC"/>
    <w:rsid w:val="002655F9"/>
    <w:rsid w:val="002658A0"/>
    <w:rsid w:val="002663FF"/>
    <w:rsid w:val="00266412"/>
    <w:rsid w:val="002664E7"/>
    <w:rsid w:val="002665DA"/>
    <w:rsid w:val="00266649"/>
    <w:rsid w:val="002666BC"/>
    <w:rsid w:val="00266854"/>
    <w:rsid w:val="00266D07"/>
    <w:rsid w:val="00267031"/>
    <w:rsid w:val="00267306"/>
    <w:rsid w:val="002673F2"/>
    <w:rsid w:val="002678D5"/>
    <w:rsid w:val="002704CE"/>
    <w:rsid w:val="002706F7"/>
    <w:rsid w:val="0027088C"/>
    <w:rsid w:val="0027093E"/>
    <w:rsid w:val="00270A8C"/>
    <w:rsid w:val="00270D3B"/>
    <w:rsid w:val="00271049"/>
    <w:rsid w:val="0027109D"/>
    <w:rsid w:val="0027156F"/>
    <w:rsid w:val="002716A8"/>
    <w:rsid w:val="0027181A"/>
    <w:rsid w:val="00271A19"/>
    <w:rsid w:val="00271A77"/>
    <w:rsid w:val="00271AE7"/>
    <w:rsid w:val="00271BA2"/>
    <w:rsid w:val="00271CB2"/>
    <w:rsid w:val="00271DD0"/>
    <w:rsid w:val="00272159"/>
    <w:rsid w:val="002721A0"/>
    <w:rsid w:val="00272BDB"/>
    <w:rsid w:val="00272BEF"/>
    <w:rsid w:val="00272F9E"/>
    <w:rsid w:val="0027311A"/>
    <w:rsid w:val="00273874"/>
    <w:rsid w:val="00273CED"/>
    <w:rsid w:val="00274297"/>
    <w:rsid w:val="002742D8"/>
    <w:rsid w:val="00274C50"/>
    <w:rsid w:val="00274CC1"/>
    <w:rsid w:val="00274FF0"/>
    <w:rsid w:val="002750AC"/>
    <w:rsid w:val="00275191"/>
    <w:rsid w:val="002751C7"/>
    <w:rsid w:val="00275846"/>
    <w:rsid w:val="0027597C"/>
    <w:rsid w:val="002761C4"/>
    <w:rsid w:val="00276340"/>
    <w:rsid w:val="00276A41"/>
    <w:rsid w:val="00276B4F"/>
    <w:rsid w:val="002774DE"/>
    <w:rsid w:val="00277539"/>
    <w:rsid w:val="00277B29"/>
    <w:rsid w:val="00280019"/>
    <w:rsid w:val="00280429"/>
    <w:rsid w:val="00280C40"/>
    <w:rsid w:val="00280D63"/>
    <w:rsid w:val="00280ED3"/>
    <w:rsid w:val="0028117C"/>
    <w:rsid w:val="00281276"/>
    <w:rsid w:val="0028141C"/>
    <w:rsid w:val="00281823"/>
    <w:rsid w:val="00281C58"/>
    <w:rsid w:val="00281FF4"/>
    <w:rsid w:val="00282158"/>
    <w:rsid w:val="00282348"/>
    <w:rsid w:val="002823CD"/>
    <w:rsid w:val="002823DD"/>
    <w:rsid w:val="0028244A"/>
    <w:rsid w:val="00282621"/>
    <w:rsid w:val="00282753"/>
    <w:rsid w:val="00282765"/>
    <w:rsid w:val="00282785"/>
    <w:rsid w:val="00282B55"/>
    <w:rsid w:val="00282B6C"/>
    <w:rsid w:val="00282D59"/>
    <w:rsid w:val="00282DBB"/>
    <w:rsid w:val="00283110"/>
    <w:rsid w:val="002834F1"/>
    <w:rsid w:val="002836B3"/>
    <w:rsid w:val="002837D1"/>
    <w:rsid w:val="0028398C"/>
    <w:rsid w:val="00283A1C"/>
    <w:rsid w:val="00283A97"/>
    <w:rsid w:val="00283B8B"/>
    <w:rsid w:val="00283D45"/>
    <w:rsid w:val="002840BD"/>
    <w:rsid w:val="002841D4"/>
    <w:rsid w:val="0028426C"/>
    <w:rsid w:val="002842F0"/>
    <w:rsid w:val="002845C9"/>
    <w:rsid w:val="00284640"/>
    <w:rsid w:val="00284784"/>
    <w:rsid w:val="00284A8F"/>
    <w:rsid w:val="00284BC1"/>
    <w:rsid w:val="00284D28"/>
    <w:rsid w:val="00284D64"/>
    <w:rsid w:val="00284F94"/>
    <w:rsid w:val="00285116"/>
    <w:rsid w:val="00285372"/>
    <w:rsid w:val="00285992"/>
    <w:rsid w:val="0028615F"/>
    <w:rsid w:val="002864FE"/>
    <w:rsid w:val="0028656F"/>
    <w:rsid w:val="00286AB3"/>
    <w:rsid w:val="00286AC8"/>
    <w:rsid w:val="00287388"/>
    <w:rsid w:val="002874B3"/>
    <w:rsid w:val="0028765A"/>
    <w:rsid w:val="00287748"/>
    <w:rsid w:val="0028794C"/>
    <w:rsid w:val="002902B3"/>
    <w:rsid w:val="00290540"/>
    <w:rsid w:val="002905B5"/>
    <w:rsid w:val="0029085B"/>
    <w:rsid w:val="00290950"/>
    <w:rsid w:val="00290B9D"/>
    <w:rsid w:val="00291148"/>
    <w:rsid w:val="00291158"/>
    <w:rsid w:val="0029138C"/>
    <w:rsid w:val="002916DC"/>
    <w:rsid w:val="002918F9"/>
    <w:rsid w:val="00291B6D"/>
    <w:rsid w:val="00291C35"/>
    <w:rsid w:val="00292688"/>
    <w:rsid w:val="002926DD"/>
    <w:rsid w:val="00292A7D"/>
    <w:rsid w:val="00292AB6"/>
    <w:rsid w:val="00292E29"/>
    <w:rsid w:val="00292E6A"/>
    <w:rsid w:val="00292EC2"/>
    <w:rsid w:val="0029307A"/>
    <w:rsid w:val="00293389"/>
    <w:rsid w:val="0029352B"/>
    <w:rsid w:val="002936A7"/>
    <w:rsid w:val="00293745"/>
    <w:rsid w:val="00293949"/>
    <w:rsid w:val="0029397C"/>
    <w:rsid w:val="002939AF"/>
    <w:rsid w:val="00293A52"/>
    <w:rsid w:val="00293C46"/>
    <w:rsid w:val="00293CA2"/>
    <w:rsid w:val="00294482"/>
    <w:rsid w:val="002946D1"/>
    <w:rsid w:val="002947BE"/>
    <w:rsid w:val="0029480B"/>
    <w:rsid w:val="00294ABB"/>
    <w:rsid w:val="00294E39"/>
    <w:rsid w:val="00294E91"/>
    <w:rsid w:val="00294F71"/>
    <w:rsid w:val="00294FAE"/>
    <w:rsid w:val="002950A4"/>
    <w:rsid w:val="002954A6"/>
    <w:rsid w:val="002955BF"/>
    <w:rsid w:val="002955DF"/>
    <w:rsid w:val="00295757"/>
    <w:rsid w:val="002958B1"/>
    <w:rsid w:val="00295967"/>
    <w:rsid w:val="00295ABD"/>
    <w:rsid w:val="00296563"/>
    <w:rsid w:val="0029656D"/>
    <w:rsid w:val="0029674D"/>
    <w:rsid w:val="00296D18"/>
    <w:rsid w:val="00296EEF"/>
    <w:rsid w:val="0029734B"/>
    <w:rsid w:val="002975AA"/>
    <w:rsid w:val="00297658"/>
    <w:rsid w:val="002977BE"/>
    <w:rsid w:val="00297B09"/>
    <w:rsid w:val="00297B66"/>
    <w:rsid w:val="00297C3E"/>
    <w:rsid w:val="00297D7E"/>
    <w:rsid w:val="00297E3D"/>
    <w:rsid w:val="00297F86"/>
    <w:rsid w:val="002A00AB"/>
    <w:rsid w:val="002A00D8"/>
    <w:rsid w:val="002A06ED"/>
    <w:rsid w:val="002A0729"/>
    <w:rsid w:val="002A1004"/>
    <w:rsid w:val="002A10C6"/>
    <w:rsid w:val="002A152E"/>
    <w:rsid w:val="002A17EB"/>
    <w:rsid w:val="002A1B0D"/>
    <w:rsid w:val="002A20DD"/>
    <w:rsid w:val="002A2222"/>
    <w:rsid w:val="002A2365"/>
    <w:rsid w:val="002A2463"/>
    <w:rsid w:val="002A2A59"/>
    <w:rsid w:val="002A2AA7"/>
    <w:rsid w:val="002A2D43"/>
    <w:rsid w:val="002A2FD1"/>
    <w:rsid w:val="002A33D6"/>
    <w:rsid w:val="002A34DE"/>
    <w:rsid w:val="002A36FD"/>
    <w:rsid w:val="002A395A"/>
    <w:rsid w:val="002A3C1A"/>
    <w:rsid w:val="002A3F1D"/>
    <w:rsid w:val="002A401D"/>
    <w:rsid w:val="002A4758"/>
    <w:rsid w:val="002A47B0"/>
    <w:rsid w:val="002A49F3"/>
    <w:rsid w:val="002A4BEC"/>
    <w:rsid w:val="002A4C02"/>
    <w:rsid w:val="002A4D04"/>
    <w:rsid w:val="002A4DA7"/>
    <w:rsid w:val="002A4F2D"/>
    <w:rsid w:val="002A4FE9"/>
    <w:rsid w:val="002A5076"/>
    <w:rsid w:val="002A526A"/>
    <w:rsid w:val="002A5663"/>
    <w:rsid w:val="002A5746"/>
    <w:rsid w:val="002A6170"/>
    <w:rsid w:val="002A63BF"/>
    <w:rsid w:val="002A65F8"/>
    <w:rsid w:val="002A673B"/>
    <w:rsid w:val="002A6ACE"/>
    <w:rsid w:val="002A6FFC"/>
    <w:rsid w:val="002A7257"/>
    <w:rsid w:val="002A72F1"/>
    <w:rsid w:val="002A743B"/>
    <w:rsid w:val="002A74F0"/>
    <w:rsid w:val="002A76A0"/>
    <w:rsid w:val="002A77E2"/>
    <w:rsid w:val="002A793E"/>
    <w:rsid w:val="002B010E"/>
    <w:rsid w:val="002B05B4"/>
    <w:rsid w:val="002B05FD"/>
    <w:rsid w:val="002B09A1"/>
    <w:rsid w:val="002B0F3E"/>
    <w:rsid w:val="002B137A"/>
    <w:rsid w:val="002B191D"/>
    <w:rsid w:val="002B1997"/>
    <w:rsid w:val="002B20A3"/>
    <w:rsid w:val="002B22C6"/>
    <w:rsid w:val="002B235D"/>
    <w:rsid w:val="002B2692"/>
    <w:rsid w:val="002B2BDB"/>
    <w:rsid w:val="002B2ECB"/>
    <w:rsid w:val="002B2F91"/>
    <w:rsid w:val="002B336F"/>
    <w:rsid w:val="002B345C"/>
    <w:rsid w:val="002B363B"/>
    <w:rsid w:val="002B36C7"/>
    <w:rsid w:val="002B37E7"/>
    <w:rsid w:val="002B3834"/>
    <w:rsid w:val="002B3A3C"/>
    <w:rsid w:val="002B3D14"/>
    <w:rsid w:val="002B40C6"/>
    <w:rsid w:val="002B4207"/>
    <w:rsid w:val="002B4634"/>
    <w:rsid w:val="002B47B0"/>
    <w:rsid w:val="002B4EEB"/>
    <w:rsid w:val="002B4F0E"/>
    <w:rsid w:val="002B509B"/>
    <w:rsid w:val="002B5400"/>
    <w:rsid w:val="002B5452"/>
    <w:rsid w:val="002B59DE"/>
    <w:rsid w:val="002B5D6E"/>
    <w:rsid w:val="002B5D7A"/>
    <w:rsid w:val="002B5E45"/>
    <w:rsid w:val="002B61F0"/>
    <w:rsid w:val="002B6307"/>
    <w:rsid w:val="002B64C1"/>
    <w:rsid w:val="002B6578"/>
    <w:rsid w:val="002B6875"/>
    <w:rsid w:val="002B6AE4"/>
    <w:rsid w:val="002B6C1C"/>
    <w:rsid w:val="002B6D64"/>
    <w:rsid w:val="002B6FA1"/>
    <w:rsid w:val="002B7017"/>
    <w:rsid w:val="002B716B"/>
    <w:rsid w:val="002B717D"/>
    <w:rsid w:val="002B7574"/>
    <w:rsid w:val="002B76EF"/>
    <w:rsid w:val="002B786C"/>
    <w:rsid w:val="002B78C3"/>
    <w:rsid w:val="002B7935"/>
    <w:rsid w:val="002B7A0E"/>
    <w:rsid w:val="002B7CB2"/>
    <w:rsid w:val="002B7D64"/>
    <w:rsid w:val="002B7F65"/>
    <w:rsid w:val="002B7FC0"/>
    <w:rsid w:val="002C035B"/>
    <w:rsid w:val="002C0519"/>
    <w:rsid w:val="002C0AF7"/>
    <w:rsid w:val="002C0B09"/>
    <w:rsid w:val="002C0D4D"/>
    <w:rsid w:val="002C1309"/>
    <w:rsid w:val="002C1692"/>
    <w:rsid w:val="002C18F7"/>
    <w:rsid w:val="002C190B"/>
    <w:rsid w:val="002C1A1B"/>
    <w:rsid w:val="002C20D4"/>
    <w:rsid w:val="002C235A"/>
    <w:rsid w:val="002C2AEF"/>
    <w:rsid w:val="002C2C2F"/>
    <w:rsid w:val="002C2D79"/>
    <w:rsid w:val="002C2EA8"/>
    <w:rsid w:val="002C3412"/>
    <w:rsid w:val="002C34B0"/>
    <w:rsid w:val="002C370D"/>
    <w:rsid w:val="002C374A"/>
    <w:rsid w:val="002C38B8"/>
    <w:rsid w:val="002C38C4"/>
    <w:rsid w:val="002C3DEE"/>
    <w:rsid w:val="002C41A0"/>
    <w:rsid w:val="002C4244"/>
    <w:rsid w:val="002C4481"/>
    <w:rsid w:val="002C4B5C"/>
    <w:rsid w:val="002C4E67"/>
    <w:rsid w:val="002C5331"/>
    <w:rsid w:val="002C559C"/>
    <w:rsid w:val="002C577B"/>
    <w:rsid w:val="002C5904"/>
    <w:rsid w:val="002C5B3E"/>
    <w:rsid w:val="002C5C32"/>
    <w:rsid w:val="002C604A"/>
    <w:rsid w:val="002C6181"/>
    <w:rsid w:val="002C66BE"/>
    <w:rsid w:val="002C6ADB"/>
    <w:rsid w:val="002C6B84"/>
    <w:rsid w:val="002C6EDC"/>
    <w:rsid w:val="002C763E"/>
    <w:rsid w:val="002C763F"/>
    <w:rsid w:val="002C7E33"/>
    <w:rsid w:val="002D00B4"/>
    <w:rsid w:val="002D09B5"/>
    <w:rsid w:val="002D0BC3"/>
    <w:rsid w:val="002D0DA9"/>
    <w:rsid w:val="002D146E"/>
    <w:rsid w:val="002D14D0"/>
    <w:rsid w:val="002D151C"/>
    <w:rsid w:val="002D168A"/>
    <w:rsid w:val="002D20B5"/>
    <w:rsid w:val="002D235C"/>
    <w:rsid w:val="002D288A"/>
    <w:rsid w:val="002D2A66"/>
    <w:rsid w:val="002D2BA8"/>
    <w:rsid w:val="002D2DD1"/>
    <w:rsid w:val="002D3140"/>
    <w:rsid w:val="002D3374"/>
    <w:rsid w:val="002D33E5"/>
    <w:rsid w:val="002D37A4"/>
    <w:rsid w:val="002D3815"/>
    <w:rsid w:val="002D3A0F"/>
    <w:rsid w:val="002D3C45"/>
    <w:rsid w:val="002D3E3D"/>
    <w:rsid w:val="002D40F9"/>
    <w:rsid w:val="002D42EA"/>
    <w:rsid w:val="002D49F3"/>
    <w:rsid w:val="002D4A25"/>
    <w:rsid w:val="002D4B0D"/>
    <w:rsid w:val="002D4C1A"/>
    <w:rsid w:val="002D4D66"/>
    <w:rsid w:val="002D4DE1"/>
    <w:rsid w:val="002D5065"/>
    <w:rsid w:val="002D5341"/>
    <w:rsid w:val="002D5682"/>
    <w:rsid w:val="002D56D4"/>
    <w:rsid w:val="002D585C"/>
    <w:rsid w:val="002D60DB"/>
    <w:rsid w:val="002D61B8"/>
    <w:rsid w:val="002D622E"/>
    <w:rsid w:val="002D64C7"/>
    <w:rsid w:val="002D6512"/>
    <w:rsid w:val="002D68CC"/>
    <w:rsid w:val="002D68FB"/>
    <w:rsid w:val="002D699B"/>
    <w:rsid w:val="002D6E28"/>
    <w:rsid w:val="002D6E5E"/>
    <w:rsid w:val="002D6E7B"/>
    <w:rsid w:val="002D7558"/>
    <w:rsid w:val="002D763D"/>
    <w:rsid w:val="002D76FA"/>
    <w:rsid w:val="002D7926"/>
    <w:rsid w:val="002D7A3B"/>
    <w:rsid w:val="002D7CD3"/>
    <w:rsid w:val="002D7D90"/>
    <w:rsid w:val="002D7F38"/>
    <w:rsid w:val="002E06F9"/>
    <w:rsid w:val="002E07DF"/>
    <w:rsid w:val="002E07FD"/>
    <w:rsid w:val="002E0A03"/>
    <w:rsid w:val="002E0A07"/>
    <w:rsid w:val="002E0C15"/>
    <w:rsid w:val="002E1113"/>
    <w:rsid w:val="002E14C7"/>
    <w:rsid w:val="002E1573"/>
    <w:rsid w:val="002E18A1"/>
    <w:rsid w:val="002E1AF5"/>
    <w:rsid w:val="002E1D63"/>
    <w:rsid w:val="002E20DF"/>
    <w:rsid w:val="002E2114"/>
    <w:rsid w:val="002E224D"/>
    <w:rsid w:val="002E26B9"/>
    <w:rsid w:val="002E284D"/>
    <w:rsid w:val="002E2907"/>
    <w:rsid w:val="002E2BAA"/>
    <w:rsid w:val="002E2E34"/>
    <w:rsid w:val="002E2EC4"/>
    <w:rsid w:val="002E3202"/>
    <w:rsid w:val="002E3687"/>
    <w:rsid w:val="002E39EF"/>
    <w:rsid w:val="002E3DCC"/>
    <w:rsid w:val="002E3E3D"/>
    <w:rsid w:val="002E3FA6"/>
    <w:rsid w:val="002E4227"/>
    <w:rsid w:val="002E42B7"/>
    <w:rsid w:val="002E465D"/>
    <w:rsid w:val="002E4B8A"/>
    <w:rsid w:val="002E4D3E"/>
    <w:rsid w:val="002E5425"/>
    <w:rsid w:val="002E542D"/>
    <w:rsid w:val="002E54F3"/>
    <w:rsid w:val="002E5549"/>
    <w:rsid w:val="002E5CDA"/>
    <w:rsid w:val="002E5DDF"/>
    <w:rsid w:val="002E6553"/>
    <w:rsid w:val="002E65E6"/>
    <w:rsid w:val="002E6888"/>
    <w:rsid w:val="002E689F"/>
    <w:rsid w:val="002E6A39"/>
    <w:rsid w:val="002E6A6D"/>
    <w:rsid w:val="002E6BBD"/>
    <w:rsid w:val="002E6BD3"/>
    <w:rsid w:val="002E6D13"/>
    <w:rsid w:val="002E6F2F"/>
    <w:rsid w:val="002E7100"/>
    <w:rsid w:val="002E715C"/>
    <w:rsid w:val="002E737C"/>
    <w:rsid w:val="002E7383"/>
    <w:rsid w:val="002E7852"/>
    <w:rsid w:val="002E7A56"/>
    <w:rsid w:val="002E7B85"/>
    <w:rsid w:val="002F0307"/>
    <w:rsid w:val="002F03DE"/>
    <w:rsid w:val="002F0557"/>
    <w:rsid w:val="002F098C"/>
    <w:rsid w:val="002F09C8"/>
    <w:rsid w:val="002F0CD4"/>
    <w:rsid w:val="002F1357"/>
    <w:rsid w:val="002F1360"/>
    <w:rsid w:val="002F187D"/>
    <w:rsid w:val="002F19EF"/>
    <w:rsid w:val="002F1B57"/>
    <w:rsid w:val="002F1C83"/>
    <w:rsid w:val="002F1E04"/>
    <w:rsid w:val="002F270F"/>
    <w:rsid w:val="002F2E09"/>
    <w:rsid w:val="002F3241"/>
    <w:rsid w:val="002F32FF"/>
    <w:rsid w:val="002F360C"/>
    <w:rsid w:val="002F3705"/>
    <w:rsid w:val="002F3A1E"/>
    <w:rsid w:val="002F3B4D"/>
    <w:rsid w:val="002F3B73"/>
    <w:rsid w:val="002F3C33"/>
    <w:rsid w:val="002F3C97"/>
    <w:rsid w:val="002F3E81"/>
    <w:rsid w:val="002F410F"/>
    <w:rsid w:val="002F43CC"/>
    <w:rsid w:val="002F4428"/>
    <w:rsid w:val="002F48DE"/>
    <w:rsid w:val="002F4B68"/>
    <w:rsid w:val="002F51D0"/>
    <w:rsid w:val="002F529B"/>
    <w:rsid w:val="002F570C"/>
    <w:rsid w:val="002F5855"/>
    <w:rsid w:val="002F58F6"/>
    <w:rsid w:val="002F5A3C"/>
    <w:rsid w:val="002F5C26"/>
    <w:rsid w:val="002F5F5C"/>
    <w:rsid w:val="002F6135"/>
    <w:rsid w:val="002F61D1"/>
    <w:rsid w:val="002F6259"/>
    <w:rsid w:val="002F6396"/>
    <w:rsid w:val="002F657A"/>
    <w:rsid w:val="002F65D2"/>
    <w:rsid w:val="002F680D"/>
    <w:rsid w:val="002F6C44"/>
    <w:rsid w:val="002F6CD8"/>
    <w:rsid w:val="002F6DC6"/>
    <w:rsid w:val="002F6F67"/>
    <w:rsid w:val="002F6FA7"/>
    <w:rsid w:val="002F736B"/>
    <w:rsid w:val="002F73AF"/>
    <w:rsid w:val="002F7505"/>
    <w:rsid w:val="002F7863"/>
    <w:rsid w:val="002F786D"/>
    <w:rsid w:val="002F7B65"/>
    <w:rsid w:val="002F7D28"/>
    <w:rsid w:val="003000B2"/>
    <w:rsid w:val="003005BB"/>
    <w:rsid w:val="00300A82"/>
    <w:rsid w:val="00300F8C"/>
    <w:rsid w:val="00301081"/>
    <w:rsid w:val="00301594"/>
    <w:rsid w:val="0030165F"/>
    <w:rsid w:val="00301EB5"/>
    <w:rsid w:val="0030206E"/>
    <w:rsid w:val="003022EB"/>
    <w:rsid w:val="003025BE"/>
    <w:rsid w:val="0030267E"/>
    <w:rsid w:val="0030295F"/>
    <w:rsid w:val="00302A81"/>
    <w:rsid w:val="00302AC9"/>
    <w:rsid w:val="00302AE2"/>
    <w:rsid w:val="00302F3D"/>
    <w:rsid w:val="00302FE2"/>
    <w:rsid w:val="00303270"/>
    <w:rsid w:val="003037CF"/>
    <w:rsid w:val="003038A9"/>
    <w:rsid w:val="003039BE"/>
    <w:rsid w:val="00303B0B"/>
    <w:rsid w:val="00303BD4"/>
    <w:rsid w:val="00303C3C"/>
    <w:rsid w:val="00303CB2"/>
    <w:rsid w:val="00303D82"/>
    <w:rsid w:val="003040D9"/>
    <w:rsid w:val="0030433B"/>
    <w:rsid w:val="0030439B"/>
    <w:rsid w:val="003049F0"/>
    <w:rsid w:val="00304A39"/>
    <w:rsid w:val="00304A3B"/>
    <w:rsid w:val="00304A98"/>
    <w:rsid w:val="00304AF4"/>
    <w:rsid w:val="00304E51"/>
    <w:rsid w:val="0030513A"/>
    <w:rsid w:val="00305532"/>
    <w:rsid w:val="00305736"/>
    <w:rsid w:val="00305779"/>
    <w:rsid w:val="003058AE"/>
    <w:rsid w:val="00305925"/>
    <w:rsid w:val="003059AB"/>
    <w:rsid w:val="00305A05"/>
    <w:rsid w:val="00305BA8"/>
    <w:rsid w:val="00305E08"/>
    <w:rsid w:val="00305EB6"/>
    <w:rsid w:val="0030625F"/>
    <w:rsid w:val="00306406"/>
    <w:rsid w:val="00306622"/>
    <w:rsid w:val="00306754"/>
    <w:rsid w:val="00306808"/>
    <w:rsid w:val="003068A5"/>
    <w:rsid w:val="003069BB"/>
    <w:rsid w:val="00306A4F"/>
    <w:rsid w:val="00306F1D"/>
    <w:rsid w:val="0030728E"/>
    <w:rsid w:val="003072E8"/>
    <w:rsid w:val="0030762E"/>
    <w:rsid w:val="0030776D"/>
    <w:rsid w:val="00307A92"/>
    <w:rsid w:val="00307ACE"/>
    <w:rsid w:val="00307C9A"/>
    <w:rsid w:val="00307ED0"/>
    <w:rsid w:val="00307FE3"/>
    <w:rsid w:val="003100E5"/>
    <w:rsid w:val="003101F5"/>
    <w:rsid w:val="00310269"/>
    <w:rsid w:val="003103D6"/>
    <w:rsid w:val="003105BB"/>
    <w:rsid w:val="00310D97"/>
    <w:rsid w:val="00310EFB"/>
    <w:rsid w:val="003110B5"/>
    <w:rsid w:val="00311245"/>
    <w:rsid w:val="0031143F"/>
    <w:rsid w:val="00311475"/>
    <w:rsid w:val="003118AF"/>
    <w:rsid w:val="00311907"/>
    <w:rsid w:val="00311932"/>
    <w:rsid w:val="00312115"/>
    <w:rsid w:val="0031214B"/>
    <w:rsid w:val="00312601"/>
    <w:rsid w:val="0031286F"/>
    <w:rsid w:val="00312A70"/>
    <w:rsid w:val="00312ADB"/>
    <w:rsid w:val="00312C51"/>
    <w:rsid w:val="00312CD8"/>
    <w:rsid w:val="00312D0F"/>
    <w:rsid w:val="003132DE"/>
    <w:rsid w:val="00313673"/>
    <w:rsid w:val="003139C2"/>
    <w:rsid w:val="00313E18"/>
    <w:rsid w:val="00313E1E"/>
    <w:rsid w:val="003140E1"/>
    <w:rsid w:val="0031425C"/>
    <w:rsid w:val="00314514"/>
    <w:rsid w:val="00314642"/>
    <w:rsid w:val="003148E1"/>
    <w:rsid w:val="00314901"/>
    <w:rsid w:val="00314AC4"/>
    <w:rsid w:val="00314AFA"/>
    <w:rsid w:val="00314C89"/>
    <w:rsid w:val="00315191"/>
    <w:rsid w:val="00315402"/>
    <w:rsid w:val="00315547"/>
    <w:rsid w:val="00315985"/>
    <w:rsid w:val="00315AE8"/>
    <w:rsid w:val="00315F15"/>
    <w:rsid w:val="00315F56"/>
    <w:rsid w:val="0031608D"/>
    <w:rsid w:val="003160A2"/>
    <w:rsid w:val="003161AD"/>
    <w:rsid w:val="00316C8C"/>
    <w:rsid w:val="00316D7F"/>
    <w:rsid w:val="00316DF2"/>
    <w:rsid w:val="00317E88"/>
    <w:rsid w:val="00320070"/>
    <w:rsid w:val="003200BC"/>
    <w:rsid w:val="003200E6"/>
    <w:rsid w:val="00320640"/>
    <w:rsid w:val="00320726"/>
    <w:rsid w:val="00321663"/>
    <w:rsid w:val="003216B1"/>
    <w:rsid w:val="003217C0"/>
    <w:rsid w:val="00321834"/>
    <w:rsid w:val="003219C0"/>
    <w:rsid w:val="00321DCF"/>
    <w:rsid w:val="00321EA7"/>
    <w:rsid w:val="0032221B"/>
    <w:rsid w:val="00322262"/>
    <w:rsid w:val="00322392"/>
    <w:rsid w:val="00322669"/>
    <w:rsid w:val="003226ED"/>
    <w:rsid w:val="00322869"/>
    <w:rsid w:val="003229E2"/>
    <w:rsid w:val="00322BCE"/>
    <w:rsid w:val="00322C38"/>
    <w:rsid w:val="003234B5"/>
    <w:rsid w:val="00323571"/>
    <w:rsid w:val="003236F8"/>
    <w:rsid w:val="00323802"/>
    <w:rsid w:val="00323A12"/>
    <w:rsid w:val="00323C5D"/>
    <w:rsid w:val="00323CC9"/>
    <w:rsid w:val="00323E79"/>
    <w:rsid w:val="0032421C"/>
    <w:rsid w:val="00324531"/>
    <w:rsid w:val="00324592"/>
    <w:rsid w:val="003245FC"/>
    <w:rsid w:val="0032472D"/>
    <w:rsid w:val="00324851"/>
    <w:rsid w:val="00324DEE"/>
    <w:rsid w:val="00325035"/>
    <w:rsid w:val="003256F9"/>
    <w:rsid w:val="003259CA"/>
    <w:rsid w:val="00325B1C"/>
    <w:rsid w:val="00325FE5"/>
    <w:rsid w:val="003260F9"/>
    <w:rsid w:val="00326428"/>
    <w:rsid w:val="003265F9"/>
    <w:rsid w:val="0032686B"/>
    <w:rsid w:val="003268A3"/>
    <w:rsid w:val="00326A10"/>
    <w:rsid w:val="00326B8B"/>
    <w:rsid w:val="00326E5F"/>
    <w:rsid w:val="00326F0C"/>
    <w:rsid w:val="0032768E"/>
    <w:rsid w:val="003279BD"/>
    <w:rsid w:val="003279CD"/>
    <w:rsid w:val="00327CCE"/>
    <w:rsid w:val="00327D05"/>
    <w:rsid w:val="00327DD5"/>
    <w:rsid w:val="00327DF0"/>
    <w:rsid w:val="00327EA7"/>
    <w:rsid w:val="00330255"/>
    <w:rsid w:val="003303C6"/>
    <w:rsid w:val="003304DB"/>
    <w:rsid w:val="00330959"/>
    <w:rsid w:val="00330B8E"/>
    <w:rsid w:val="00330FFC"/>
    <w:rsid w:val="003310AC"/>
    <w:rsid w:val="00331582"/>
    <w:rsid w:val="0033158F"/>
    <w:rsid w:val="003315CD"/>
    <w:rsid w:val="00331691"/>
    <w:rsid w:val="003316AA"/>
    <w:rsid w:val="003317F6"/>
    <w:rsid w:val="003319C0"/>
    <w:rsid w:val="00332181"/>
    <w:rsid w:val="0033248A"/>
    <w:rsid w:val="003326A7"/>
    <w:rsid w:val="00332806"/>
    <w:rsid w:val="00332A8C"/>
    <w:rsid w:val="00332ACA"/>
    <w:rsid w:val="00333028"/>
    <w:rsid w:val="003330B9"/>
    <w:rsid w:val="0033336B"/>
    <w:rsid w:val="00333408"/>
    <w:rsid w:val="00333565"/>
    <w:rsid w:val="00333716"/>
    <w:rsid w:val="00333AF8"/>
    <w:rsid w:val="00333B41"/>
    <w:rsid w:val="00333CA7"/>
    <w:rsid w:val="00333E6F"/>
    <w:rsid w:val="00333F76"/>
    <w:rsid w:val="0033409D"/>
    <w:rsid w:val="00334591"/>
    <w:rsid w:val="00334608"/>
    <w:rsid w:val="00334644"/>
    <w:rsid w:val="00334B0C"/>
    <w:rsid w:val="00334DEF"/>
    <w:rsid w:val="00334E48"/>
    <w:rsid w:val="003350E6"/>
    <w:rsid w:val="003350EC"/>
    <w:rsid w:val="003355B2"/>
    <w:rsid w:val="003356C6"/>
    <w:rsid w:val="00335810"/>
    <w:rsid w:val="00335A07"/>
    <w:rsid w:val="00335A7B"/>
    <w:rsid w:val="00335B42"/>
    <w:rsid w:val="00335B9F"/>
    <w:rsid w:val="00335D46"/>
    <w:rsid w:val="00335F4A"/>
    <w:rsid w:val="00336928"/>
    <w:rsid w:val="00336B6A"/>
    <w:rsid w:val="00336C42"/>
    <w:rsid w:val="003375C9"/>
    <w:rsid w:val="00337701"/>
    <w:rsid w:val="00337752"/>
    <w:rsid w:val="003378F4"/>
    <w:rsid w:val="003379F9"/>
    <w:rsid w:val="00337AAF"/>
    <w:rsid w:val="00337BA8"/>
    <w:rsid w:val="00337BEC"/>
    <w:rsid w:val="00337C08"/>
    <w:rsid w:val="00337F40"/>
    <w:rsid w:val="0034005A"/>
    <w:rsid w:val="00340076"/>
    <w:rsid w:val="00340404"/>
    <w:rsid w:val="00340414"/>
    <w:rsid w:val="0034047A"/>
    <w:rsid w:val="0034060E"/>
    <w:rsid w:val="003406FE"/>
    <w:rsid w:val="003409A9"/>
    <w:rsid w:val="003411C4"/>
    <w:rsid w:val="00341208"/>
    <w:rsid w:val="00341477"/>
    <w:rsid w:val="0034148E"/>
    <w:rsid w:val="00341530"/>
    <w:rsid w:val="003416EF"/>
    <w:rsid w:val="003419A3"/>
    <w:rsid w:val="00341C06"/>
    <w:rsid w:val="00341CB1"/>
    <w:rsid w:val="00341E7A"/>
    <w:rsid w:val="00341F1B"/>
    <w:rsid w:val="0034234A"/>
    <w:rsid w:val="00342517"/>
    <w:rsid w:val="00342A4E"/>
    <w:rsid w:val="00342B7F"/>
    <w:rsid w:val="00342BB0"/>
    <w:rsid w:val="00342ED5"/>
    <w:rsid w:val="00342F3C"/>
    <w:rsid w:val="00342F92"/>
    <w:rsid w:val="003434C8"/>
    <w:rsid w:val="00343547"/>
    <w:rsid w:val="00343596"/>
    <w:rsid w:val="00343854"/>
    <w:rsid w:val="003439AF"/>
    <w:rsid w:val="00343A11"/>
    <w:rsid w:val="00343A26"/>
    <w:rsid w:val="00343B5E"/>
    <w:rsid w:val="00343DD2"/>
    <w:rsid w:val="00343EC5"/>
    <w:rsid w:val="0034402C"/>
    <w:rsid w:val="003440D7"/>
    <w:rsid w:val="003441E2"/>
    <w:rsid w:val="003442F0"/>
    <w:rsid w:val="00344350"/>
    <w:rsid w:val="003446B4"/>
    <w:rsid w:val="003446F4"/>
    <w:rsid w:val="00344790"/>
    <w:rsid w:val="0034485B"/>
    <w:rsid w:val="0034496D"/>
    <w:rsid w:val="00344BB7"/>
    <w:rsid w:val="00344C98"/>
    <w:rsid w:val="0034535F"/>
    <w:rsid w:val="00345362"/>
    <w:rsid w:val="0034565A"/>
    <w:rsid w:val="0034565C"/>
    <w:rsid w:val="00345DDA"/>
    <w:rsid w:val="00346005"/>
    <w:rsid w:val="00346047"/>
    <w:rsid w:val="0034662C"/>
    <w:rsid w:val="003466BC"/>
    <w:rsid w:val="0034761C"/>
    <w:rsid w:val="0034769D"/>
    <w:rsid w:val="003476D8"/>
    <w:rsid w:val="00347705"/>
    <w:rsid w:val="003479D9"/>
    <w:rsid w:val="00347ABA"/>
    <w:rsid w:val="00347AEA"/>
    <w:rsid w:val="00347C0A"/>
    <w:rsid w:val="00347C8F"/>
    <w:rsid w:val="00347D7F"/>
    <w:rsid w:val="00347E21"/>
    <w:rsid w:val="00347E4D"/>
    <w:rsid w:val="00347E9D"/>
    <w:rsid w:val="003500E9"/>
    <w:rsid w:val="003503AA"/>
    <w:rsid w:val="00350403"/>
    <w:rsid w:val="0035096C"/>
    <w:rsid w:val="00350A57"/>
    <w:rsid w:val="00350CC9"/>
    <w:rsid w:val="00350DFF"/>
    <w:rsid w:val="00351007"/>
    <w:rsid w:val="00351200"/>
    <w:rsid w:val="00351264"/>
    <w:rsid w:val="00351D8D"/>
    <w:rsid w:val="00351EE2"/>
    <w:rsid w:val="0035214A"/>
    <w:rsid w:val="00352473"/>
    <w:rsid w:val="00352606"/>
    <w:rsid w:val="00352963"/>
    <w:rsid w:val="00352985"/>
    <w:rsid w:val="00352C5B"/>
    <w:rsid w:val="00352D6B"/>
    <w:rsid w:val="00353071"/>
    <w:rsid w:val="00353170"/>
    <w:rsid w:val="00353341"/>
    <w:rsid w:val="00353641"/>
    <w:rsid w:val="00353973"/>
    <w:rsid w:val="00353B3C"/>
    <w:rsid w:val="00353C25"/>
    <w:rsid w:val="00353C8A"/>
    <w:rsid w:val="00353FBB"/>
    <w:rsid w:val="003544DA"/>
    <w:rsid w:val="00354613"/>
    <w:rsid w:val="003554D1"/>
    <w:rsid w:val="00355C97"/>
    <w:rsid w:val="00355D32"/>
    <w:rsid w:val="00356088"/>
    <w:rsid w:val="00356AB2"/>
    <w:rsid w:val="00356E48"/>
    <w:rsid w:val="00357098"/>
    <w:rsid w:val="003573F6"/>
    <w:rsid w:val="003578A9"/>
    <w:rsid w:val="00357912"/>
    <w:rsid w:val="00357BCC"/>
    <w:rsid w:val="00357C06"/>
    <w:rsid w:val="00357CDB"/>
    <w:rsid w:val="00357E7C"/>
    <w:rsid w:val="00357F37"/>
    <w:rsid w:val="0036034B"/>
    <w:rsid w:val="003603ED"/>
    <w:rsid w:val="00360AFC"/>
    <w:rsid w:val="00360E9D"/>
    <w:rsid w:val="00361225"/>
    <w:rsid w:val="00361A68"/>
    <w:rsid w:val="00361B9D"/>
    <w:rsid w:val="00361C9F"/>
    <w:rsid w:val="0036205B"/>
    <w:rsid w:val="0036244D"/>
    <w:rsid w:val="00362827"/>
    <w:rsid w:val="0036283A"/>
    <w:rsid w:val="003629B8"/>
    <w:rsid w:val="00362C24"/>
    <w:rsid w:val="0036302E"/>
    <w:rsid w:val="0036319B"/>
    <w:rsid w:val="00363582"/>
    <w:rsid w:val="00363D68"/>
    <w:rsid w:val="00363F94"/>
    <w:rsid w:val="00364497"/>
    <w:rsid w:val="0036466B"/>
    <w:rsid w:val="003647D0"/>
    <w:rsid w:val="0036484E"/>
    <w:rsid w:val="00364B7E"/>
    <w:rsid w:val="00364D8C"/>
    <w:rsid w:val="00364DD2"/>
    <w:rsid w:val="00364FDB"/>
    <w:rsid w:val="003650F0"/>
    <w:rsid w:val="003651D6"/>
    <w:rsid w:val="003656D1"/>
    <w:rsid w:val="003658C5"/>
    <w:rsid w:val="00365C33"/>
    <w:rsid w:val="00366142"/>
    <w:rsid w:val="00366286"/>
    <w:rsid w:val="0036637D"/>
    <w:rsid w:val="00366399"/>
    <w:rsid w:val="00366461"/>
    <w:rsid w:val="0036677F"/>
    <w:rsid w:val="00366A91"/>
    <w:rsid w:val="00366CA8"/>
    <w:rsid w:val="00366CFE"/>
    <w:rsid w:val="00366DCB"/>
    <w:rsid w:val="00366EE3"/>
    <w:rsid w:val="00367354"/>
    <w:rsid w:val="00367355"/>
    <w:rsid w:val="0036767E"/>
    <w:rsid w:val="003677F4"/>
    <w:rsid w:val="00367873"/>
    <w:rsid w:val="00367A3D"/>
    <w:rsid w:val="00367C58"/>
    <w:rsid w:val="00367C9D"/>
    <w:rsid w:val="00367D23"/>
    <w:rsid w:val="00367E0E"/>
    <w:rsid w:val="00367E9C"/>
    <w:rsid w:val="003700DE"/>
    <w:rsid w:val="003703B4"/>
    <w:rsid w:val="00370492"/>
    <w:rsid w:val="0037066A"/>
    <w:rsid w:val="00370726"/>
    <w:rsid w:val="003708CA"/>
    <w:rsid w:val="00370A19"/>
    <w:rsid w:val="00370CAB"/>
    <w:rsid w:val="00370D5A"/>
    <w:rsid w:val="0037106F"/>
    <w:rsid w:val="00371293"/>
    <w:rsid w:val="00371D23"/>
    <w:rsid w:val="00371E92"/>
    <w:rsid w:val="00371F13"/>
    <w:rsid w:val="00371F49"/>
    <w:rsid w:val="00371FA1"/>
    <w:rsid w:val="00372146"/>
    <w:rsid w:val="003721AE"/>
    <w:rsid w:val="00372C5A"/>
    <w:rsid w:val="00372CED"/>
    <w:rsid w:val="0037365B"/>
    <w:rsid w:val="003738BD"/>
    <w:rsid w:val="00373AE8"/>
    <w:rsid w:val="00373B07"/>
    <w:rsid w:val="00373C5C"/>
    <w:rsid w:val="00373D5E"/>
    <w:rsid w:val="00373DF3"/>
    <w:rsid w:val="00373EE8"/>
    <w:rsid w:val="00373FFC"/>
    <w:rsid w:val="00374202"/>
    <w:rsid w:val="00374337"/>
    <w:rsid w:val="00374353"/>
    <w:rsid w:val="0037445F"/>
    <w:rsid w:val="00374599"/>
    <w:rsid w:val="003745F9"/>
    <w:rsid w:val="0037476A"/>
    <w:rsid w:val="003748E1"/>
    <w:rsid w:val="003749DB"/>
    <w:rsid w:val="00374CD2"/>
    <w:rsid w:val="00374CEE"/>
    <w:rsid w:val="00375444"/>
    <w:rsid w:val="0037546C"/>
    <w:rsid w:val="003756D2"/>
    <w:rsid w:val="00375804"/>
    <w:rsid w:val="00375D51"/>
    <w:rsid w:val="0037604B"/>
    <w:rsid w:val="0037609D"/>
    <w:rsid w:val="00376133"/>
    <w:rsid w:val="003764C0"/>
    <w:rsid w:val="00376788"/>
    <w:rsid w:val="00376827"/>
    <w:rsid w:val="0037686E"/>
    <w:rsid w:val="003768B3"/>
    <w:rsid w:val="00376953"/>
    <w:rsid w:val="003769D9"/>
    <w:rsid w:val="00376AA2"/>
    <w:rsid w:val="00376B34"/>
    <w:rsid w:val="00376E2A"/>
    <w:rsid w:val="00376F48"/>
    <w:rsid w:val="0037765D"/>
    <w:rsid w:val="0037777D"/>
    <w:rsid w:val="00380063"/>
    <w:rsid w:val="00380139"/>
    <w:rsid w:val="00380161"/>
    <w:rsid w:val="00380366"/>
    <w:rsid w:val="00380392"/>
    <w:rsid w:val="00380486"/>
    <w:rsid w:val="0038073A"/>
    <w:rsid w:val="00381099"/>
    <w:rsid w:val="003810A5"/>
    <w:rsid w:val="003811B9"/>
    <w:rsid w:val="00381376"/>
    <w:rsid w:val="0038153D"/>
    <w:rsid w:val="00381AF5"/>
    <w:rsid w:val="00381BC8"/>
    <w:rsid w:val="00381C8F"/>
    <w:rsid w:val="003820C2"/>
    <w:rsid w:val="003823F7"/>
    <w:rsid w:val="003824E7"/>
    <w:rsid w:val="003825DC"/>
    <w:rsid w:val="00382733"/>
    <w:rsid w:val="003827F7"/>
    <w:rsid w:val="0038282B"/>
    <w:rsid w:val="00382A24"/>
    <w:rsid w:val="00382A86"/>
    <w:rsid w:val="00382B5F"/>
    <w:rsid w:val="00382C41"/>
    <w:rsid w:val="00383127"/>
    <w:rsid w:val="003832AD"/>
    <w:rsid w:val="003837D8"/>
    <w:rsid w:val="003838B6"/>
    <w:rsid w:val="00383EC7"/>
    <w:rsid w:val="00383F9D"/>
    <w:rsid w:val="00384026"/>
    <w:rsid w:val="003841CC"/>
    <w:rsid w:val="003841F7"/>
    <w:rsid w:val="00384380"/>
    <w:rsid w:val="00385077"/>
    <w:rsid w:val="003851C2"/>
    <w:rsid w:val="003851D1"/>
    <w:rsid w:val="003852C6"/>
    <w:rsid w:val="00385621"/>
    <w:rsid w:val="0038599B"/>
    <w:rsid w:val="00385C77"/>
    <w:rsid w:val="00385DA8"/>
    <w:rsid w:val="00385FD5"/>
    <w:rsid w:val="00386066"/>
    <w:rsid w:val="003861AD"/>
    <w:rsid w:val="0038628F"/>
    <w:rsid w:val="003866B0"/>
    <w:rsid w:val="00386947"/>
    <w:rsid w:val="003869D0"/>
    <w:rsid w:val="00386C0E"/>
    <w:rsid w:val="00386CD5"/>
    <w:rsid w:val="00386F66"/>
    <w:rsid w:val="003870F7"/>
    <w:rsid w:val="0038711F"/>
    <w:rsid w:val="003871BF"/>
    <w:rsid w:val="003872F4"/>
    <w:rsid w:val="003874C3"/>
    <w:rsid w:val="00387509"/>
    <w:rsid w:val="003877BD"/>
    <w:rsid w:val="0038781A"/>
    <w:rsid w:val="00387A6C"/>
    <w:rsid w:val="00390212"/>
    <w:rsid w:val="00390384"/>
    <w:rsid w:val="0039060E"/>
    <w:rsid w:val="003908DE"/>
    <w:rsid w:val="00390993"/>
    <w:rsid w:val="00390ACB"/>
    <w:rsid w:val="00390AD8"/>
    <w:rsid w:val="00390B14"/>
    <w:rsid w:val="00390F47"/>
    <w:rsid w:val="003913F3"/>
    <w:rsid w:val="0039142B"/>
    <w:rsid w:val="00391A08"/>
    <w:rsid w:val="00391B2F"/>
    <w:rsid w:val="00391B60"/>
    <w:rsid w:val="00392043"/>
    <w:rsid w:val="00392068"/>
    <w:rsid w:val="003926D3"/>
    <w:rsid w:val="00392B61"/>
    <w:rsid w:val="00392DD0"/>
    <w:rsid w:val="00392E3D"/>
    <w:rsid w:val="003931CB"/>
    <w:rsid w:val="00393360"/>
    <w:rsid w:val="00393845"/>
    <w:rsid w:val="00393C89"/>
    <w:rsid w:val="00393F36"/>
    <w:rsid w:val="00393FA7"/>
    <w:rsid w:val="00393FB3"/>
    <w:rsid w:val="00394254"/>
    <w:rsid w:val="003943DA"/>
    <w:rsid w:val="00394BAB"/>
    <w:rsid w:val="00394DD9"/>
    <w:rsid w:val="00394E37"/>
    <w:rsid w:val="00394FDC"/>
    <w:rsid w:val="0039524F"/>
    <w:rsid w:val="003954E4"/>
    <w:rsid w:val="003956A4"/>
    <w:rsid w:val="00395F14"/>
    <w:rsid w:val="00396191"/>
    <w:rsid w:val="00396533"/>
    <w:rsid w:val="00396B81"/>
    <w:rsid w:val="00396C0B"/>
    <w:rsid w:val="00396F7A"/>
    <w:rsid w:val="003970E6"/>
    <w:rsid w:val="0039712E"/>
    <w:rsid w:val="0039737D"/>
    <w:rsid w:val="003978BE"/>
    <w:rsid w:val="003978D3"/>
    <w:rsid w:val="00397996"/>
    <w:rsid w:val="00397A37"/>
    <w:rsid w:val="00397B44"/>
    <w:rsid w:val="00397C70"/>
    <w:rsid w:val="003A0101"/>
    <w:rsid w:val="003A0113"/>
    <w:rsid w:val="003A012D"/>
    <w:rsid w:val="003A08EB"/>
    <w:rsid w:val="003A0A71"/>
    <w:rsid w:val="003A0CC8"/>
    <w:rsid w:val="003A103F"/>
    <w:rsid w:val="003A139F"/>
    <w:rsid w:val="003A14C0"/>
    <w:rsid w:val="003A1C59"/>
    <w:rsid w:val="003A1CA2"/>
    <w:rsid w:val="003A1D12"/>
    <w:rsid w:val="003A1D8F"/>
    <w:rsid w:val="003A1FF7"/>
    <w:rsid w:val="003A2129"/>
    <w:rsid w:val="003A2360"/>
    <w:rsid w:val="003A27D9"/>
    <w:rsid w:val="003A27DC"/>
    <w:rsid w:val="003A2819"/>
    <w:rsid w:val="003A2AE5"/>
    <w:rsid w:val="003A3186"/>
    <w:rsid w:val="003A31F0"/>
    <w:rsid w:val="003A3423"/>
    <w:rsid w:val="003A3644"/>
    <w:rsid w:val="003A3804"/>
    <w:rsid w:val="003A3904"/>
    <w:rsid w:val="003A3A29"/>
    <w:rsid w:val="003A3CF9"/>
    <w:rsid w:val="003A3DD8"/>
    <w:rsid w:val="003A404C"/>
    <w:rsid w:val="003A4687"/>
    <w:rsid w:val="003A5024"/>
    <w:rsid w:val="003A5259"/>
    <w:rsid w:val="003A544E"/>
    <w:rsid w:val="003A548D"/>
    <w:rsid w:val="003A55C8"/>
    <w:rsid w:val="003A55D8"/>
    <w:rsid w:val="003A5D7B"/>
    <w:rsid w:val="003A604F"/>
    <w:rsid w:val="003A60F3"/>
    <w:rsid w:val="003A61D7"/>
    <w:rsid w:val="003A630B"/>
    <w:rsid w:val="003A65FC"/>
    <w:rsid w:val="003A6620"/>
    <w:rsid w:val="003A6746"/>
    <w:rsid w:val="003A6C10"/>
    <w:rsid w:val="003A6F73"/>
    <w:rsid w:val="003A6F93"/>
    <w:rsid w:val="003A74E1"/>
    <w:rsid w:val="003A7596"/>
    <w:rsid w:val="003A75A6"/>
    <w:rsid w:val="003A7604"/>
    <w:rsid w:val="003A77F4"/>
    <w:rsid w:val="003A79BE"/>
    <w:rsid w:val="003A7CC9"/>
    <w:rsid w:val="003A7DA9"/>
    <w:rsid w:val="003A7E39"/>
    <w:rsid w:val="003A7E87"/>
    <w:rsid w:val="003B0448"/>
    <w:rsid w:val="003B0813"/>
    <w:rsid w:val="003B0D2C"/>
    <w:rsid w:val="003B1B8F"/>
    <w:rsid w:val="003B1DD1"/>
    <w:rsid w:val="003B1F04"/>
    <w:rsid w:val="003B21B9"/>
    <w:rsid w:val="003B2320"/>
    <w:rsid w:val="003B2391"/>
    <w:rsid w:val="003B2543"/>
    <w:rsid w:val="003B264C"/>
    <w:rsid w:val="003B29ED"/>
    <w:rsid w:val="003B3432"/>
    <w:rsid w:val="003B3693"/>
    <w:rsid w:val="003B3CC0"/>
    <w:rsid w:val="003B3E02"/>
    <w:rsid w:val="003B45A8"/>
    <w:rsid w:val="003B480A"/>
    <w:rsid w:val="003B4B32"/>
    <w:rsid w:val="003B4E83"/>
    <w:rsid w:val="003B4F5A"/>
    <w:rsid w:val="003B522D"/>
    <w:rsid w:val="003B576D"/>
    <w:rsid w:val="003B5806"/>
    <w:rsid w:val="003B614C"/>
    <w:rsid w:val="003B61B3"/>
    <w:rsid w:val="003B63D2"/>
    <w:rsid w:val="003B691C"/>
    <w:rsid w:val="003B69EF"/>
    <w:rsid w:val="003B6BA2"/>
    <w:rsid w:val="003C03C7"/>
    <w:rsid w:val="003C103A"/>
    <w:rsid w:val="003C125A"/>
    <w:rsid w:val="003C1272"/>
    <w:rsid w:val="003C1340"/>
    <w:rsid w:val="003C15D7"/>
    <w:rsid w:val="003C16CB"/>
    <w:rsid w:val="003C174B"/>
    <w:rsid w:val="003C1893"/>
    <w:rsid w:val="003C1A71"/>
    <w:rsid w:val="003C1A93"/>
    <w:rsid w:val="003C1ADE"/>
    <w:rsid w:val="003C1F08"/>
    <w:rsid w:val="003C1F16"/>
    <w:rsid w:val="003C2081"/>
    <w:rsid w:val="003C236E"/>
    <w:rsid w:val="003C2E5C"/>
    <w:rsid w:val="003C3124"/>
    <w:rsid w:val="003C312A"/>
    <w:rsid w:val="003C379D"/>
    <w:rsid w:val="003C37C4"/>
    <w:rsid w:val="003C3AF3"/>
    <w:rsid w:val="003C3E0B"/>
    <w:rsid w:val="003C41FC"/>
    <w:rsid w:val="003C427A"/>
    <w:rsid w:val="003C45C3"/>
    <w:rsid w:val="003C45E8"/>
    <w:rsid w:val="003C473B"/>
    <w:rsid w:val="003C4768"/>
    <w:rsid w:val="003C4807"/>
    <w:rsid w:val="003C4925"/>
    <w:rsid w:val="003C4A86"/>
    <w:rsid w:val="003C4BE7"/>
    <w:rsid w:val="003C4D49"/>
    <w:rsid w:val="003C5378"/>
    <w:rsid w:val="003C54B6"/>
    <w:rsid w:val="003C611D"/>
    <w:rsid w:val="003C64EA"/>
    <w:rsid w:val="003C6690"/>
    <w:rsid w:val="003C67E3"/>
    <w:rsid w:val="003C6849"/>
    <w:rsid w:val="003C6B1E"/>
    <w:rsid w:val="003C6F1B"/>
    <w:rsid w:val="003C7086"/>
    <w:rsid w:val="003C71D0"/>
    <w:rsid w:val="003C7766"/>
    <w:rsid w:val="003D04C6"/>
    <w:rsid w:val="003D06DF"/>
    <w:rsid w:val="003D0834"/>
    <w:rsid w:val="003D0C1E"/>
    <w:rsid w:val="003D0F2D"/>
    <w:rsid w:val="003D110D"/>
    <w:rsid w:val="003D12A2"/>
    <w:rsid w:val="003D17A4"/>
    <w:rsid w:val="003D19DE"/>
    <w:rsid w:val="003D19F9"/>
    <w:rsid w:val="003D1F4E"/>
    <w:rsid w:val="003D222B"/>
    <w:rsid w:val="003D22BE"/>
    <w:rsid w:val="003D24AA"/>
    <w:rsid w:val="003D2847"/>
    <w:rsid w:val="003D2968"/>
    <w:rsid w:val="003D2A9C"/>
    <w:rsid w:val="003D2CDD"/>
    <w:rsid w:val="003D2CE7"/>
    <w:rsid w:val="003D3E24"/>
    <w:rsid w:val="003D4002"/>
    <w:rsid w:val="003D42D4"/>
    <w:rsid w:val="003D47B6"/>
    <w:rsid w:val="003D4B1A"/>
    <w:rsid w:val="003D4C5E"/>
    <w:rsid w:val="003D4CFC"/>
    <w:rsid w:val="003D5733"/>
    <w:rsid w:val="003D5D12"/>
    <w:rsid w:val="003D5EDD"/>
    <w:rsid w:val="003D6132"/>
    <w:rsid w:val="003D6379"/>
    <w:rsid w:val="003D64A2"/>
    <w:rsid w:val="003D6648"/>
    <w:rsid w:val="003D6663"/>
    <w:rsid w:val="003D67A3"/>
    <w:rsid w:val="003D67EB"/>
    <w:rsid w:val="003D687B"/>
    <w:rsid w:val="003D6960"/>
    <w:rsid w:val="003D7850"/>
    <w:rsid w:val="003D7A72"/>
    <w:rsid w:val="003D7B04"/>
    <w:rsid w:val="003D7B6C"/>
    <w:rsid w:val="003D7D8B"/>
    <w:rsid w:val="003D7DD3"/>
    <w:rsid w:val="003D7E18"/>
    <w:rsid w:val="003D7F61"/>
    <w:rsid w:val="003E0477"/>
    <w:rsid w:val="003E0A6C"/>
    <w:rsid w:val="003E0F8E"/>
    <w:rsid w:val="003E0F9A"/>
    <w:rsid w:val="003E112C"/>
    <w:rsid w:val="003E1306"/>
    <w:rsid w:val="003E21AD"/>
    <w:rsid w:val="003E24FC"/>
    <w:rsid w:val="003E256A"/>
    <w:rsid w:val="003E25B6"/>
    <w:rsid w:val="003E2774"/>
    <w:rsid w:val="003E2806"/>
    <w:rsid w:val="003E2879"/>
    <w:rsid w:val="003E293F"/>
    <w:rsid w:val="003E2CC6"/>
    <w:rsid w:val="003E2F8E"/>
    <w:rsid w:val="003E3301"/>
    <w:rsid w:val="003E33F7"/>
    <w:rsid w:val="003E3468"/>
    <w:rsid w:val="003E395A"/>
    <w:rsid w:val="003E3FC0"/>
    <w:rsid w:val="003E415C"/>
    <w:rsid w:val="003E42D6"/>
    <w:rsid w:val="003E42DA"/>
    <w:rsid w:val="003E46D7"/>
    <w:rsid w:val="003E4AAC"/>
    <w:rsid w:val="003E4BB4"/>
    <w:rsid w:val="003E4FFB"/>
    <w:rsid w:val="003E5177"/>
    <w:rsid w:val="003E5224"/>
    <w:rsid w:val="003E5411"/>
    <w:rsid w:val="003E5DC0"/>
    <w:rsid w:val="003E5E91"/>
    <w:rsid w:val="003E5F61"/>
    <w:rsid w:val="003E623F"/>
    <w:rsid w:val="003E62F1"/>
    <w:rsid w:val="003E6390"/>
    <w:rsid w:val="003E6578"/>
    <w:rsid w:val="003E65F9"/>
    <w:rsid w:val="003E694C"/>
    <w:rsid w:val="003E6951"/>
    <w:rsid w:val="003E6DF0"/>
    <w:rsid w:val="003E72BF"/>
    <w:rsid w:val="003E7393"/>
    <w:rsid w:val="003E75B7"/>
    <w:rsid w:val="003E76A3"/>
    <w:rsid w:val="003E7833"/>
    <w:rsid w:val="003E787B"/>
    <w:rsid w:val="003E7A01"/>
    <w:rsid w:val="003E7A9A"/>
    <w:rsid w:val="003E7BEA"/>
    <w:rsid w:val="003E7E5D"/>
    <w:rsid w:val="003F0040"/>
    <w:rsid w:val="003F02D2"/>
    <w:rsid w:val="003F0AC0"/>
    <w:rsid w:val="003F0C75"/>
    <w:rsid w:val="003F0D29"/>
    <w:rsid w:val="003F0DE1"/>
    <w:rsid w:val="003F11D4"/>
    <w:rsid w:val="003F125E"/>
    <w:rsid w:val="003F1477"/>
    <w:rsid w:val="003F1709"/>
    <w:rsid w:val="003F1EBF"/>
    <w:rsid w:val="003F2846"/>
    <w:rsid w:val="003F28CC"/>
    <w:rsid w:val="003F2A00"/>
    <w:rsid w:val="003F2A96"/>
    <w:rsid w:val="003F2AA1"/>
    <w:rsid w:val="003F2CDD"/>
    <w:rsid w:val="003F2EC1"/>
    <w:rsid w:val="003F3A7C"/>
    <w:rsid w:val="003F3C3D"/>
    <w:rsid w:val="003F3E2E"/>
    <w:rsid w:val="003F41F3"/>
    <w:rsid w:val="003F4230"/>
    <w:rsid w:val="003F4585"/>
    <w:rsid w:val="003F4938"/>
    <w:rsid w:val="003F4B21"/>
    <w:rsid w:val="003F4BBC"/>
    <w:rsid w:val="003F4D32"/>
    <w:rsid w:val="003F4EC0"/>
    <w:rsid w:val="003F4F14"/>
    <w:rsid w:val="003F510D"/>
    <w:rsid w:val="003F529A"/>
    <w:rsid w:val="003F5466"/>
    <w:rsid w:val="003F546F"/>
    <w:rsid w:val="003F588D"/>
    <w:rsid w:val="003F5A4D"/>
    <w:rsid w:val="003F5C0A"/>
    <w:rsid w:val="003F5CD1"/>
    <w:rsid w:val="003F5D6D"/>
    <w:rsid w:val="003F5E5F"/>
    <w:rsid w:val="003F5F8B"/>
    <w:rsid w:val="003F61A9"/>
    <w:rsid w:val="003F636A"/>
    <w:rsid w:val="003F641E"/>
    <w:rsid w:val="003F6446"/>
    <w:rsid w:val="003F686A"/>
    <w:rsid w:val="003F686E"/>
    <w:rsid w:val="003F6A11"/>
    <w:rsid w:val="003F6E2A"/>
    <w:rsid w:val="003F717C"/>
    <w:rsid w:val="003F7246"/>
    <w:rsid w:val="003F75BA"/>
    <w:rsid w:val="003F7770"/>
    <w:rsid w:val="003F7B20"/>
    <w:rsid w:val="003F7DA5"/>
    <w:rsid w:val="003F7DDC"/>
    <w:rsid w:val="00400040"/>
    <w:rsid w:val="004001B9"/>
    <w:rsid w:val="0040035D"/>
    <w:rsid w:val="004005B5"/>
    <w:rsid w:val="00400672"/>
    <w:rsid w:val="0040074B"/>
    <w:rsid w:val="004007A1"/>
    <w:rsid w:val="004009AC"/>
    <w:rsid w:val="00400B9E"/>
    <w:rsid w:val="00401084"/>
    <w:rsid w:val="0040117A"/>
    <w:rsid w:val="0040150B"/>
    <w:rsid w:val="0040160D"/>
    <w:rsid w:val="004016CE"/>
    <w:rsid w:val="004017B4"/>
    <w:rsid w:val="004020CA"/>
    <w:rsid w:val="0040223D"/>
    <w:rsid w:val="00402807"/>
    <w:rsid w:val="00402B20"/>
    <w:rsid w:val="00402D95"/>
    <w:rsid w:val="00402FDB"/>
    <w:rsid w:val="0040303A"/>
    <w:rsid w:val="00403050"/>
    <w:rsid w:val="0040309F"/>
    <w:rsid w:val="004030C3"/>
    <w:rsid w:val="00403186"/>
    <w:rsid w:val="00403601"/>
    <w:rsid w:val="00403938"/>
    <w:rsid w:val="00403F6F"/>
    <w:rsid w:val="004040CB"/>
    <w:rsid w:val="004046E0"/>
    <w:rsid w:val="004048D0"/>
    <w:rsid w:val="004049A4"/>
    <w:rsid w:val="00404E89"/>
    <w:rsid w:val="00404F18"/>
    <w:rsid w:val="00405328"/>
    <w:rsid w:val="00405340"/>
    <w:rsid w:val="0040578B"/>
    <w:rsid w:val="00405A3F"/>
    <w:rsid w:val="00405C9B"/>
    <w:rsid w:val="0040646A"/>
    <w:rsid w:val="00406775"/>
    <w:rsid w:val="0040698A"/>
    <w:rsid w:val="00406B35"/>
    <w:rsid w:val="00406E37"/>
    <w:rsid w:val="00406FA6"/>
    <w:rsid w:val="0040706A"/>
    <w:rsid w:val="0040724F"/>
    <w:rsid w:val="004076AA"/>
    <w:rsid w:val="004076C4"/>
    <w:rsid w:val="004078F8"/>
    <w:rsid w:val="00407BB8"/>
    <w:rsid w:val="00407D6F"/>
    <w:rsid w:val="00407F18"/>
    <w:rsid w:val="00407FC1"/>
    <w:rsid w:val="00410574"/>
    <w:rsid w:val="0041075D"/>
    <w:rsid w:val="004108C6"/>
    <w:rsid w:val="00410905"/>
    <w:rsid w:val="00410928"/>
    <w:rsid w:val="00410A4C"/>
    <w:rsid w:val="00410C86"/>
    <w:rsid w:val="004118A2"/>
    <w:rsid w:val="00411A18"/>
    <w:rsid w:val="00411B9C"/>
    <w:rsid w:val="00411D98"/>
    <w:rsid w:val="00411DBC"/>
    <w:rsid w:val="00411E7C"/>
    <w:rsid w:val="00411FBF"/>
    <w:rsid w:val="00412178"/>
    <w:rsid w:val="00412182"/>
    <w:rsid w:val="004127A7"/>
    <w:rsid w:val="00412A26"/>
    <w:rsid w:val="00412C6C"/>
    <w:rsid w:val="004130D6"/>
    <w:rsid w:val="004131BD"/>
    <w:rsid w:val="00413227"/>
    <w:rsid w:val="0041325C"/>
    <w:rsid w:val="0041334A"/>
    <w:rsid w:val="004133E8"/>
    <w:rsid w:val="0041359B"/>
    <w:rsid w:val="00413838"/>
    <w:rsid w:val="00413909"/>
    <w:rsid w:val="004139FC"/>
    <w:rsid w:val="00413A95"/>
    <w:rsid w:val="00413BBD"/>
    <w:rsid w:val="00413CE7"/>
    <w:rsid w:val="00413DC7"/>
    <w:rsid w:val="00413E03"/>
    <w:rsid w:val="00413E20"/>
    <w:rsid w:val="00413F87"/>
    <w:rsid w:val="00414048"/>
    <w:rsid w:val="004140BD"/>
    <w:rsid w:val="004145C1"/>
    <w:rsid w:val="00414936"/>
    <w:rsid w:val="00415006"/>
    <w:rsid w:val="004153BC"/>
    <w:rsid w:val="004153C3"/>
    <w:rsid w:val="004154DE"/>
    <w:rsid w:val="004155C5"/>
    <w:rsid w:val="0041578C"/>
    <w:rsid w:val="00415D04"/>
    <w:rsid w:val="00415E44"/>
    <w:rsid w:val="00415F36"/>
    <w:rsid w:val="00416083"/>
    <w:rsid w:val="004164ED"/>
    <w:rsid w:val="00416694"/>
    <w:rsid w:val="00416B6F"/>
    <w:rsid w:val="00416F59"/>
    <w:rsid w:val="0041706B"/>
    <w:rsid w:val="004172C6"/>
    <w:rsid w:val="00417611"/>
    <w:rsid w:val="00417800"/>
    <w:rsid w:val="00417828"/>
    <w:rsid w:val="00417BD1"/>
    <w:rsid w:val="00417C1F"/>
    <w:rsid w:val="00420BD8"/>
    <w:rsid w:val="00420E34"/>
    <w:rsid w:val="00420E90"/>
    <w:rsid w:val="00420F54"/>
    <w:rsid w:val="00421130"/>
    <w:rsid w:val="00421169"/>
    <w:rsid w:val="004212F5"/>
    <w:rsid w:val="00421544"/>
    <w:rsid w:val="004215B7"/>
    <w:rsid w:val="00421B54"/>
    <w:rsid w:val="00421B5F"/>
    <w:rsid w:val="00422242"/>
    <w:rsid w:val="004226AF"/>
    <w:rsid w:val="0042290F"/>
    <w:rsid w:val="00422948"/>
    <w:rsid w:val="00422A11"/>
    <w:rsid w:val="00422AF1"/>
    <w:rsid w:val="00422E68"/>
    <w:rsid w:val="00422F33"/>
    <w:rsid w:val="00423014"/>
    <w:rsid w:val="004230D5"/>
    <w:rsid w:val="004231BC"/>
    <w:rsid w:val="004233E1"/>
    <w:rsid w:val="004234A0"/>
    <w:rsid w:val="004235B2"/>
    <w:rsid w:val="00423A3B"/>
    <w:rsid w:val="00423A62"/>
    <w:rsid w:val="00423B5B"/>
    <w:rsid w:val="00423E92"/>
    <w:rsid w:val="0042428F"/>
    <w:rsid w:val="0042433F"/>
    <w:rsid w:val="00424CE3"/>
    <w:rsid w:val="004255B5"/>
    <w:rsid w:val="00425D69"/>
    <w:rsid w:val="00426100"/>
    <w:rsid w:val="00426126"/>
    <w:rsid w:val="00426386"/>
    <w:rsid w:val="00426426"/>
    <w:rsid w:val="004265B6"/>
    <w:rsid w:val="004265FB"/>
    <w:rsid w:val="0042683A"/>
    <w:rsid w:val="0042697D"/>
    <w:rsid w:val="004269FB"/>
    <w:rsid w:val="00426D3D"/>
    <w:rsid w:val="00426D40"/>
    <w:rsid w:val="004274BB"/>
    <w:rsid w:val="004276A3"/>
    <w:rsid w:val="004278FA"/>
    <w:rsid w:val="00427934"/>
    <w:rsid w:val="004306AF"/>
    <w:rsid w:val="00430B7B"/>
    <w:rsid w:val="00430F5A"/>
    <w:rsid w:val="0043108B"/>
    <w:rsid w:val="004311E2"/>
    <w:rsid w:val="0043174B"/>
    <w:rsid w:val="00431BB9"/>
    <w:rsid w:val="00431DFA"/>
    <w:rsid w:val="004322D8"/>
    <w:rsid w:val="00432620"/>
    <w:rsid w:val="004328F6"/>
    <w:rsid w:val="00432A20"/>
    <w:rsid w:val="00432CDD"/>
    <w:rsid w:val="00432E72"/>
    <w:rsid w:val="00432EB1"/>
    <w:rsid w:val="00432F60"/>
    <w:rsid w:val="00433020"/>
    <w:rsid w:val="0043310B"/>
    <w:rsid w:val="0043335C"/>
    <w:rsid w:val="00433525"/>
    <w:rsid w:val="004336CA"/>
    <w:rsid w:val="004337D9"/>
    <w:rsid w:val="0043383B"/>
    <w:rsid w:val="0043383D"/>
    <w:rsid w:val="00433B29"/>
    <w:rsid w:val="00433C86"/>
    <w:rsid w:val="00433EF7"/>
    <w:rsid w:val="0043404F"/>
    <w:rsid w:val="0043457B"/>
    <w:rsid w:val="00434D9E"/>
    <w:rsid w:val="00434E2F"/>
    <w:rsid w:val="00435044"/>
    <w:rsid w:val="00435287"/>
    <w:rsid w:val="00435335"/>
    <w:rsid w:val="0043637E"/>
    <w:rsid w:val="0043659A"/>
    <w:rsid w:val="0043697E"/>
    <w:rsid w:val="00436DBD"/>
    <w:rsid w:val="00436EDA"/>
    <w:rsid w:val="00437505"/>
    <w:rsid w:val="00437638"/>
    <w:rsid w:val="004377B7"/>
    <w:rsid w:val="00437835"/>
    <w:rsid w:val="004378FC"/>
    <w:rsid w:val="00437AF0"/>
    <w:rsid w:val="004400E6"/>
    <w:rsid w:val="0044015D"/>
    <w:rsid w:val="004401F3"/>
    <w:rsid w:val="00440548"/>
    <w:rsid w:val="00440AD9"/>
    <w:rsid w:val="00440B69"/>
    <w:rsid w:val="00440B83"/>
    <w:rsid w:val="00440CBE"/>
    <w:rsid w:val="00440FCA"/>
    <w:rsid w:val="0044124F"/>
    <w:rsid w:val="004412BB"/>
    <w:rsid w:val="0044174A"/>
    <w:rsid w:val="0044179E"/>
    <w:rsid w:val="00441A29"/>
    <w:rsid w:val="00441DE0"/>
    <w:rsid w:val="00442026"/>
    <w:rsid w:val="004421B6"/>
    <w:rsid w:val="004422D5"/>
    <w:rsid w:val="00442358"/>
    <w:rsid w:val="0044261C"/>
    <w:rsid w:val="00442B05"/>
    <w:rsid w:val="00442D5C"/>
    <w:rsid w:val="00442F25"/>
    <w:rsid w:val="00442FEB"/>
    <w:rsid w:val="00443314"/>
    <w:rsid w:val="00443355"/>
    <w:rsid w:val="0044357B"/>
    <w:rsid w:val="004439A1"/>
    <w:rsid w:val="00443ADB"/>
    <w:rsid w:val="00443C23"/>
    <w:rsid w:val="00443CA4"/>
    <w:rsid w:val="00443DDE"/>
    <w:rsid w:val="00444199"/>
    <w:rsid w:val="00444751"/>
    <w:rsid w:val="004448FA"/>
    <w:rsid w:val="00444901"/>
    <w:rsid w:val="00444DA2"/>
    <w:rsid w:val="00444F7A"/>
    <w:rsid w:val="0044517B"/>
    <w:rsid w:val="004453CE"/>
    <w:rsid w:val="00445621"/>
    <w:rsid w:val="004457CF"/>
    <w:rsid w:val="004457D8"/>
    <w:rsid w:val="0044591E"/>
    <w:rsid w:val="00445A45"/>
    <w:rsid w:val="00445BFD"/>
    <w:rsid w:val="00445D9D"/>
    <w:rsid w:val="00446088"/>
    <w:rsid w:val="00446288"/>
    <w:rsid w:val="004463B3"/>
    <w:rsid w:val="00446952"/>
    <w:rsid w:val="00446B8B"/>
    <w:rsid w:val="0044721C"/>
    <w:rsid w:val="00447305"/>
    <w:rsid w:val="0044761B"/>
    <w:rsid w:val="0044787C"/>
    <w:rsid w:val="00447950"/>
    <w:rsid w:val="00447B09"/>
    <w:rsid w:val="00447B60"/>
    <w:rsid w:val="00447C2D"/>
    <w:rsid w:val="00447D84"/>
    <w:rsid w:val="0045063E"/>
    <w:rsid w:val="0045077C"/>
    <w:rsid w:val="004509AE"/>
    <w:rsid w:val="00450A0E"/>
    <w:rsid w:val="00450E19"/>
    <w:rsid w:val="00450FD1"/>
    <w:rsid w:val="00451519"/>
    <w:rsid w:val="00451557"/>
    <w:rsid w:val="004518C0"/>
    <w:rsid w:val="00451996"/>
    <w:rsid w:val="00451C53"/>
    <w:rsid w:val="004520D3"/>
    <w:rsid w:val="00452166"/>
    <w:rsid w:val="00452378"/>
    <w:rsid w:val="004523A6"/>
    <w:rsid w:val="004523BA"/>
    <w:rsid w:val="00452922"/>
    <w:rsid w:val="00452A4F"/>
    <w:rsid w:val="00452DBF"/>
    <w:rsid w:val="00452FFA"/>
    <w:rsid w:val="004531CC"/>
    <w:rsid w:val="004539CA"/>
    <w:rsid w:val="00453C55"/>
    <w:rsid w:val="00453E3F"/>
    <w:rsid w:val="00454924"/>
    <w:rsid w:val="00454F49"/>
    <w:rsid w:val="00455112"/>
    <w:rsid w:val="004552E8"/>
    <w:rsid w:val="004555BD"/>
    <w:rsid w:val="004555F3"/>
    <w:rsid w:val="004556D3"/>
    <w:rsid w:val="004556DF"/>
    <w:rsid w:val="004557C9"/>
    <w:rsid w:val="00455967"/>
    <w:rsid w:val="00455D14"/>
    <w:rsid w:val="00455FCD"/>
    <w:rsid w:val="004560FE"/>
    <w:rsid w:val="00456303"/>
    <w:rsid w:val="004566A2"/>
    <w:rsid w:val="004566EE"/>
    <w:rsid w:val="0045685E"/>
    <w:rsid w:val="0045687E"/>
    <w:rsid w:val="00457080"/>
    <w:rsid w:val="004570F5"/>
    <w:rsid w:val="0045716E"/>
    <w:rsid w:val="0045737A"/>
    <w:rsid w:val="004577DD"/>
    <w:rsid w:val="00457D08"/>
    <w:rsid w:val="00457E4E"/>
    <w:rsid w:val="0046056F"/>
    <w:rsid w:val="004605D2"/>
    <w:rsid w:val="00460615"/>
    <w:rsid w:val="004606B2"/>
    <w:rsid w:val="00460A90"/>
    <w:rsid w:val="00460C90"/>
    <w:rsid w:val="0046177C"/>
    <w:rsid w:val="004618B9"/>
    <w:rsid w:val="0046196D"/>
    <w:rsid w:val="004619BE"/>
    <w:rsid w:val="004619E3"/>
    <w:rsid w:val="004619FD"/>
    <w:rsid w:val="00461AF2"/>
    <w:rsid w:val="00461DC9"/>
    <w:rsid w:val="00462677"/>
    <w:rsid w:val="00462867"/>
    <w:rsid w:val="00462ABF"/>
    <w:rsid w:val="0046342F"/>
    <w:rsid w:val="0046360C"/>
    <w:rsid w:val="004639D5"/>
    <w:rsid w:val="00463AD6"/>
    <w:rsid w:val="00463B64"/>
    <w:rsid w:val="00463BDB"/>
    <w:rsid w:val="00464257"/>
    <w:rsid w:val="0046428A"/>
    <w:rsid w:val="00464417"/>
    <w:rsid w:val="00464677"/>
    <w:rsid w:val="004649A7"/>
    <w:rsid w:val="00464C97"/>
    <w:rsid w:val="00465023"/>
    <w:rsid w:val="00465165"/>
    <w:rsid w:val="004658CD"/>
    <w:rsid w:val="00465E2E"/>
    <w:rsid w:val="004662D1"/>
    <w:rsid w:val="0046672B"/>
    <w:rsid w:val="00466850"/>
    <w:rsid w:val="00466B74"/>
    <w:rsid w:val="00466CE6"/>
    <w:rsid w:val="00466ED2"/>
    <w:rsid w:val="0046763D"/>
    <w:rsid w:val="004678E0"/>
    <w:rsid w:val="00467AD0"/>
    <w:rsid w:val="00467D18"/>
    <w:rsid w:val="00470463"/>
    <w:rsid w:val="0047082A"/>
    <w:rsid w:val="00470996"/>
    <w:rsid w:val="00470C8D"/>
    <w:rsid w:val="00471078"/>
    <w:rsid w:val="004710FE"/>
    <w:rsid w:val="00471149"/>
    <w:rsid w:val="0047124E"/>
    <w:rsid w:val="00471379"/>
    <w:rsid w:val="00471413"/>
    <w:rsid w:val="004714F8"/>
    <w:rsid w:val="0047170F"/>
    <w:rsid w:val="00471F4A"/>
    <w:rsid w:val="00472188"/>
    <w:rsid w:val="004724AE"/>
    <w:rsid w:val="0047265F"/>
    <w:rsid w:val="00472949"/>
    <w:rsid w:val="00472A6E"/>
    <w:rsid w:val="00472C64"/>
    <w:rsid w:val="00472E67"/>
    <w:rsid w:val="00472F88"/>
    <w:rsid w:val="00473065"/>
    <w:rsid w:val="00473439"/>
    <w:rsid w:val="0047351F"/>
    <w:rsid w:val="00473CB6"/>
    <w:rsid w:val="00473D0E"/>
    <w:rsid w:val="00473E4D"/>
    <w:rsid w:val="0047445B"/>
    <w:rsid w:val="00474566"/>
    <w:rsid w:val="00474858"/>
    <w:rsid w:val="00474859"/>
    <w:rsid w:val="00474A4A"/>
    <w:rsid w:val="00474C2C"/>
    <w:rsid w:val="00474D31"/>
    <w:rsid w:val="00474DA0"/>
    <w:rsid w:val="00474E65"/>
    <w:rsid w:val="00474F22"/>
    <w:rsid w:val="00474F9E"/>
    <w:rsid w:val="004751DE"/>
    <w:rsid w:val="0047535C"/>
    <w:rsid w:val="00475430"/>
    <w:rsid w:val="0047554A"/>
    <w:rsid w:val="0047568C"/>
    <w:rsid w:val="00475B20"/>
    <w:rsid w:val="00476008"/>
    <w:rsid w:val="00476359"/>
    <w:rsid w:val="0047668B"/>
    <w:rsid w:val="00476862"/>
    <w:rsid w:val="00476BDD"/>
    <w:rsid w:val="00476C5B"/>
    <w:rsid w:val="00476D5B"/>
    <w:rsid w:val="00476D71"/>
    <w:rsid w:val="00476DDD"/>
    <w:rsid w:val="004773ED"/>
    <w:rsid w:val="004775E1"/>
    <w:rsid w:val="00477963"/>
    <w:rsid w:val="00477C53"/>
    <w:rsid w:val="00477D65"/>
    <w:rsid w:val="0048034D"/>
    <w:rsid w:val="00480984"/>
    <w:rsid w:val="00480A1D"/>
    <w:rsid w:val="00480C9F"/>
    <w:rsid w:val="00480E44"/>
    <w:rsid w:val="00480FE9"/>
    <w:rsid w:val="004810A3"/>
    <w:rsid w:val="0048114B"/>
    <w:rsid w:val="00481301"/>
    <w:rsid w:val="00481323"/>
    <w:rsid w:val="0048145E"/>
    <w:rsid w:val="004814E2"/>
    <w:rsid w:val="00481ABD"/>
    <w:rsid w:val="00481D44"/>
    <w:rsid w:val="00481E05"/>
    <w:rsid w:val="00481E3A"/>
    <w:rsid w:val="00481E74"/>
    <w:rsid w:val="00481F8B"/>
    <w:rsid w:val="00482150"/>
    <w:rsid w:val="00482A22"/>
    <w:rsid w:val="00482B2D"/>
    <w:rsid w:val="00482F53"/>
    <w:rsid w:val="004830A1"/>
    <w:rsid w:val="0048333A"/>
    <w:rsid w:val="0048336A"/>
    <w:rsid w:val="004835E4"/>
    <w:rsid w:val="00483889"/>
    <w:rsid w:val="00483B09"/>
    <w:rsid w:val="00483F7F"/>
    <w:rsid w:val="0048408D"/>
    <w:rsid w:val="00484422"/>
    <w:rsid w:val="004844CB"/>
    <w:rsid w:val="004849BD"/>
    <w:rsid w:val="00484B44"/>
    <w:rsid w:val="00484BA1"/>
    <w:rsid w:val="00484D6A"/>
    <w:rsid w:val="004850A0"/>
    <w:rsid w:val="004851F4"/>
    <w:rsid w:val="004852EE"/>
    <w:rsid w:val="00485440"/>
    <w:rsid w:val="00485D20"/>
    <w:rsid w:val="00485D7F"/>
    <w:rsid w:val="0048620F"/>
    <w:rsid w:val="004864AD"/>
    <w:rsid w:val="004865B5"/>
    <w:rsid w:val="0048680D"/>
    <w:rsid w:val="00486BAD"/>
    <w:rsid w:val="00487020"/>
    <w:rsid w:val="00487410"/>
    <w:rsid w:val="0048741F"/>
    <w:rsid w:val="004876FF"/>
    <w:rsid w:val="004877AE"/>
    <w:rsid w:val="004879B8"/>
    <w:rsid w:val="00487A92"/>
    <w:rsid w:val="00490267"/>
    <w:rsid w:val="004906C7"/>
    <w:rsid w:val="00490BC2"/>
    <w:rsid w:val="00490BD5"/>
    <w:rsid w:val="00490C77"/>
    <w:rsid w:val="00490E4A"/>
    <w:rsid w:val="00490F10"/>
    <w:rsid w:val="00491140"/>
    <w:rsid w:val="00491227"/>
    <w:rsid w:val="00491BE5"/>
    <w:rsid w:val="00491E32"/>
    <w:rsid w:val="00491F37"/>
    <w:rsid w:val="00492033"/>
    <w:rsid w:val="0049206A"/>
    <w:rsid w:val="004921C0"/>
    <w:rsid w:val="00492BCE"/>
    <w:rsid w:val="00492E85"/>
    <w:rsid w:val="0049309B"/>
    <w:rsid w:val="004932FC"/>
    <w:rsid w:val="004936CF"/>
    <w:rsid w:val="004938FB"/>
    <w:rsid w:val="004939EA"/>
    <w:rsid w:val="00493FAB"/>
    <w:rsid w:val="004940F9"/>
    <w:rsid w:val="004947A4"/>
    <w:rsid w:val="00494DED"/>
    <w:rsid w:val="00494EC0"/>
    <w:rsid w:val="00495425"/>
    <w:rsid w:val="0049542E"/>
    <w:rsid w:val="004956BB"/>
    <w:rsid w:val="004956CD"/>
    <w:rsid w:val="00495914"/>
    <w:rsid w:val="004960E2"/>
    <w:rsid w:val="004960FE"/>
    <w:rsid w:val="004962D5"/>
    <w:rsid w:val="004964A6"/>
    <w:rsid w:val="0049661D"/>
    <w:rsid w:val="004967B1"/>
    <w:rsid w:val="00496816"/>
    <w:rsid w:val="00496944"/>
    <w:rsid w:val="00496F8C"/>
    <w:rsid w:val="00497074"/>
    <w:rsid w:val="004972B4"/>
    <w:rsid w:val="004976C4"/>
    <w:rsid w:val="0049798E"/>
    <w:rsid w:val="00497C3D"/>
    <w:rsid w:val="00497CB9"/>
    <w:rsid w:val="00497D1A"/>
    <w:rsid w:val="004A0287"/>
    <w:rsid w:val="004A05EB"/>
    <w:rsid w:val="004A0681"/>
    <w:rsid w:val="004A07E7"/>
    <w:rsid w:val="004A08D1"/>
    <w:rsid w:val="004A0F23"/>
    <w:rsid w:val="004A1040"/>
    <w:rsid w:val="004A1424"/>
    <w:rsid w:val="004A1583"/>
    <w:rsid w:val="004A22D5"/>
    <w:rsid w:val="004A23D3"/>
    <w:rsid w:val="004A26AC"/>
    <w:rsid w:val="004A27A8"/>
    <w:rsid w:val="004A2902"/>
    <w:rsid w:val="004A29B1"/>
    <w:rsid w:val="004A2A70"/>
    <w:rsid w:val="004A2B8B"/>
    <w:rsid w:val="004A2D25"/>
    <w:rsid w:val="004A2D90"/>
    <w:rsid w:val="004A329D"/>
    <w:rsid w:val="004A3397"/>
    <w:rsid w:val="004A3911"/>
    <w:rsid w:val="004A3C6C"/>
    <w:rsid w:val="004A3C90"/>
    <w:rsid w:val="004A3DB5"/>
    <w:rsid w:val="004A3DDB"/>
    <w:rsid w:val="004A4141"/>
    <w:rsid w:val="004A43B6"/>
    <w:rsid w:val="004A4A64"/>
    <w:rsid w:val="004A4C72"/>
    <w:rsid w:val="004A4E24"/>
    <w:rsid w:val="004A52DB"/>
    <w:rsid w:val="004A5544"/>
    <w:rsid w:val="004A5685"/>
    <w:rsid w:val="004A5CE8"/>
    <w:rsid w:val="004A61B2"/>
    <w:rsid w:val="004A6257"/>
    <w:rsid w:val="004A63AC"/>
    <w:rsid w:val="004A66D7"/>
    <w:rsid w:val="004A6782"/>
    <w:rsid w:val="004A6871"/>
    <w:rsid w:val="004A6913"/>
    <w:rsid w:val="004A6D8D"/>
    <w:rsid w:val="004A71FC"/>
    <w:rsid w:val="004A72FD"/>
    <w:rsid w:val="004A7837"/>
    <w:rsid w:val="004A7D69"/>
    <w:rsid w:val="004A7DC5"/>
    <w:rsid w:val="004B0103"/>
    <w:rsid w:val="004B02CA"/>
    <w:rsid w:val="004B047E"/>
    <w:rsid w:val="004B08C3"/>
    <w:rsid w:val="004B09CB"/>
    <w:rsid w:val="004B0B11"/>
    <w:rsid w:val="004B0E13"/>
    <w:rsid w:val="004B0E3F"/>
    <w:rsid w:val="004B1308"/>
    <w:rsid w:val="004B1558"/>
    <w:rsid w:val="004B15E6"/>
    <w:rsid w:val="004B1608"/>
    <w:rsid w:val="004B1EB7"/>
    <w:rsid w:val="004B21C8"/>
    <w:rsid w:val="004B248A"/>
    <w:rsid w:val="004B2505"/>
    <w:rsid w:val="004B26CC"/>
    <w:rsid w:val="004B33B2"/>
    <w:rsid w:val="004B3D72"/>
    <w:rsid w:val="004B3E6F"/>
    <w:rsid w:val="004B3EF5"/>
    <w:rsid w:val="004B40D2"/>
    <w:rsid w:val="004B40EE"/>
    <w:rsid w:val="004B461D"/>
    <w:rsid w:val="004B48BF"/>
    <w:rsid w:val="004B4C1D"/>
    <w:rsid w:val="004B4DC9"/>
    <w:rsid w:val="004B4FBD"/>
    <w:rsid w:val="004B5169"/>
    <w:rsid w:val="004B52C3"/>
    <w:rsid w:val="004B549D"/>
    <w:rsid w:val="004B583E"/>
    <w:rsid w:val="004B5B12"/>
    <w:rsid w:val="004B5B15"/>
    <w:rsid w:val="004B5D1B"/>
    <w:rsid w:val="004B5D86"/>
    <w:rsid w:val="004B5EC5"/>
    <w:rsid w:val="004B5F60"/>
    <w:rsid w:val="004B5FC2"/>
    <w:rsid w:val="004B5FCF"/>
    <w:rsid w:val="004B6057"/>
    <w:rsid w:val="004B63A8"/>
    <w:rsid w:val="004B652A"/>
    <w:rsid w:val="004B65F9"/>
    <w:rsid w:val="004B662C"/>
    <w:rsid w:val="004B664D"/>
    <w:rsid w:val="004B67E0"/>
    <w:rsid w:val="004B6AE9"/>
    <w:rsid w:val="004B6C36"/>
    <w:rsid w:val="004B6F67"/>
    <w:rsid w:val="004B712E"/>
    <w:rsid w:val="004B73D9"/>
    <w:rsid w:val="004B7620"/>
    <w:rsid w:val="004B770C"/>
    <w:rsid w:val="004B7813"/>
    <w:rsid w:val="004B795E"/>
    <w:rsid w:val="004B7B2C"/>
    <w:rsid w:val="004B7C10"/>
    <w:rsid w:val="004B7E06"/>
    <w:rsid w:val="004B7EF9"/>
    <w:rsid w:val="004C004B"/>
    <w:rsid w:val="004C01F0"/>
    <w:rsid w:val="004C0326"/>
    <w:rsid w:val="004C0410"/>
    <w:rsid w:val="004C0623"/>
    <w:rsid w:val="004C0D33"/>
    <w:rsid w:val="004C121B"/>
    <w:rsid w:val="004C1267"/>
    <w:rsid w:val="004C1CE9"/>
    <w:rsid w:val="004C1E56"/>
    <w:rsid w:val="004C1F6D"/>
    <w:rsid w:val="004C222E"/>
    <w:rsid w:val="004C27E7"/>
    <w:rsid w:val="004C28AB"/>
    <w:rsid w:val="004C303E"/>
    <w:rsid w:val="004C314A"/>
    <w:rsid w:val="004C3160"/>
    <w:rsid w:val="004C324B"/>
    <w:rsid w:val="004C3356"/>
    <w:rsid w:val="004C33A0"/>
    <w:rsid w:val="004C3477"/>
    <w:rsid w:val="004C3CF1"/>
    <w:rsid w:val="004C3E51"/>
    <w:rsid w:val="004C3EA4"/>
    <w:rsid w:val="004C3FF9"/>
    <w:rsid w:val="004C409E"/>
    <w:rsid w:val="004C4134"/>
    <w:rsid w:val="004C4159"/>
    <w:rsid w:val="004C4192"/>
    <w:rsid w:val="004C485B"/>
    <w:rsid w:val="004C4A10"/>
    <w:rsid w:val="004C51A0"/>
    <w:rsid w:val="004C57EA"/>
    <w:rsid w:val="004C59CA"/>
    <w:rsid w:val="004C59F4"/>
    <w:rsid w:val="004C5B0B"/>
    <w:rsid w:val="004C5E10"/>
    <w:rsid w:val="004C5F15"/>
    <w:rsid w:val="004C606B"/>
    <w:rsid w:val="004C60F3"/>
    <w:rsid w:val="004C60F5"/>
    <w:rsid w:val="004C633A"/>
    <w:rsid w:val="004C6555"/>
    <w:rsid w:val="004C6575"/>
    <w:rsid w:val="004C6827"/>
    <w:rsid w:val="004C6ABF"/>
    <w:rsid w:val="004C6FFE"/>
    <w:rsid w:val="004C703A"/>
    <w:rsid w:val="004C721F"/>
    <w:rsid w:val="004C7277"/>
    <w:rsid w:val="004C7412"/>
    <w:rsid w:val="004C74A8"/>
    <w:rsid w:val="004C7EF8"/>
    <w:rsid w:val="004D03CF"/>
    <w:rsid w:val="004D04FF"/>
    <w:rsid w:val="004D063E"/>
    <w:rsid w:val="004D07D1"/>
    <w:rsid w:val="004D07FE"/>
    <w:rsid w:val="004D0A36"/>
    <w:rsid w:val="004D0C2C"/>
    <w:rsid w:val="004D126F"/>
    <w:rsid w:val="004D19D4"/>
    <w:rsid w:val="004D1FE0"/>
    <w:rsid w:val="004D217A"/>
    <w:rsid w:val="004D248E"/>
    <w:rsid w:val="004D24A0"/>
    <w:rsid w:val="004D2AD3"/>
    <w:rsid w:val="004D2B04"/>
    <w:rsid w:val="004D2CE6"/>
    <w:rsid w:val="004D2CFF"/>
    <w:rsid w:val="004D2D3F"/>
    <w:rsid w:val="004D2E12"/>
    <w:rsid w:val="004D2EA7"/>
    <w:rsid w:val="004D31BC"/>
    <w:rsid w:val="004D33CE"/>
    <w:rsid w:val="004D37F6"/>
    <w:rsid w:val="004D3A7D"/>
    <w:rsid w:val="004D3D1D"/>
    <w:rsid w:val="004D3DBD"/>
    <w:rsid w:val="004D42BE"/>
    <w:rsid w:val="004D43C2"/>
    <w:rsid w:val="004D449B"/>
    <w:rsid w:val="004D4822"/>
    <w:rsid w:val="004D4829"/>
    <w:rsid w:val="004D48DE"/>
    <w:rsid w:val="004D4C05"/>
    <w:rsid w:val="004D527E"/>
    <w:rsid w:val="004D5A3C"/>
    <w:rsid w:val="004D63B5"/>
    <w:rsid w:val="004D6CDD"/>
    <w:rsid w:val="004D6E9A"/>
    <w:rsid w:val="004D72F1"/>
    <w:rsid w:val="004D732C"/>
    <w:rsid w:val="004D7600"/>
    <w:rsid w:val="004D781F"/>
    <w:rsid w:val="004D7B35"/>
    <w:rsid w:val="004D7CD0"/>
    <w:rsid w:val="004E0111"/>
    <w:rsid w:val="004E0126"/>
    <w:rsid w:val="004E03AA"/>
    <w:rsid w:val="004E054B"/>
    <w:rsid w:val="004E0637"/>
    <w:rsid w:val="004E08BC"/>
    <w:rsid w:val="004E0936"/>
    <w:rsid w:val="004E0C5F"/>
    <w:rsid w:val="004E12C6"/>
    <w:rsid w:val="004E1686"/>
    <w:rsid w:val="004E1912"/>
    <w:rsid w:val="004E1CD6"/>
    <w:rsid w:val="004E1E67"/>
    <w:rsid w:val="004E1F0C"/>
    <w:rsid w:val="004E2113"/>
    <w:rsid w:val="004E22A6"/>
    <w:rsid w:val="004E2465"/>
    <w:rsid w:val="004E27BB"/>
    <w:rsid w:val="004E27C3"/>
    <w:rsid w:val="004E2802"/>
    <w:rsid w:val="004E2902"/>
    <w:rsid w:val="004E2A55"/>
    <w:rsid w:val="004E2B71"/>
    <w:rsid w:val="004E3002"/>
    <w:rsid w:val="004E3216"/>
    <w:rsid w:val="004E38E0"/>
    <w:rsid w:val="004E3B6E"/>
    <w:rsid w:val="004E3D5A"/>
    <w:rsid w:val="004E3FCB"/>
    <w:rsid w:val="004E40E0"/>
    <w:rsid w:val="004E4570"/>
    <w:rsid w:val="004E4770"/>
    <w:rsid w:val="004E4D18"/>
    <w:rsid w:val="004E52CD"/>
    <w:rsid w:val="004E566F"/>
    <w:rsid w:val="004E5948"/>
    <w:rsid w:val="004E5D8C"/>
    <w:rsid w:val="004E5EFB"/>
    <w:rsid w:val="004E5FF2"/>
    <w:rsid w:val="004E6375"/>
    <w:rsid w:val="004E67F1"/>
    <w:rsid w:val="004E6AFC"/>
    <w:rsid w:val="004E6C1C"/>
    <w:rsid w:val="004E6FFD"/>
    <w:rsid w:val="004E74FA"/>
    <w:rsid w:val="004E7732"/>
    <w:rsid w:val="004E7A54"/>
    <w:rsid w:val="004E7C0A"/>
    <w:rsid w:val="004E7ED2"/>
    <w:rsid w:val="004E7F8B"/>
    <w:rsid w:val="004F02DA"/>
    <w:rsid w:val="004F02EB"/>
    <w:rsid w:val="004F0326"/>
    <w:rsid w:val="004F07C8"/>
    <w:rsid w:val="004F08FF"/>
    <w:rsid w:val="004F09E6"/>
    <w:rsid w:val="004F09EF"/>
    <w:rsid w:val="004F0A07"/>
    <w:rsid w:val="004F0A87"/>
    <w:rsid w:val="004F0AE2"/>
    <w:rsid w:val="004F0D47"/>
    <w:rsid w:val="004F0EC6"/>
    <w:rsid w:val="004F113E"/>
    <w:rsid w:val="004F12AE"/>
    <w:rsid w:val="004F180D"/>
    <w:rsid w:val="004F1E9B"/>
    <w:rsid w:val="004F1FB0"/>
    <w:rsid w:val="004F20D2"/>
    <w:rsid w:val="004F22F7"/>
    <w:rsid w:val="004F2304"/>
    <w:rsid w:val="004F2631"/>
    <w:rsid w:val="004F2930"/>
    <w:rsid w:val="004F2D56"/>
    <w:rsid w:val="004F32DB"/>
    <w:rsid w:val="004F342E"/>
    <w:rsid w:val="004F34BC"/>
    <w:rsid w:val="004F34F0"/>
    <w:rsid w:val="004F35AE"/>
    <w:rsid w:val="004F378C"/>
    <w:rsid w:val="004F383E"/>
    <w:rsid w:val="004F38FE"/>
    <w:rsid w:val="004F3B35"/>
    <w:rsid w:val="004F3DE8"/>
    <w:rsid w:val="004F41CC"/>
    <w:rsid w:val="004F41EB"/>
    <w:rsid w:val="004F430F"/>
    <w:rsid w:val="004F4333"/>
    <w:rsid w:val="004F4426"/>
    <w:rsid w:val="004F44E1"/>
    <w:rsid w:val="004F4829"/>
    <w:rsid w:val="004F526B"/>
    <w:rsid w:val="004F5487"/>
    <w:rsid w:val="004F55B2"/>
    <w:rsid w:val="004F5610"/>
    <w:rsid w:val="004F58F5"/>
    <w:rsid w:val="004F592C"/>
    <w:rsid w:val="004F5BAC"/>
    <w:rsid w:val="004F5CB2"/>
    <w:rsid w:val="004F5CE8"/>
    <w:rsid w:val="004F5D79"/>
    <w:rsid w:val="004F610C"/>
    <w:rsid w:val="004F68B7"/>
    <w:rsid w:val="004F6E4A"/>
    <w:rsid w:val="004F70C3"/>
    <w:rsid w:val="004F7385"/>
    <w:rsid w:val="004F759E"/>
    <w:rsid w:val="004F765E"/>
    <w:rsid w:val="004F7917"/>
    <w:rsid w:val="0050047D"/>
    <w:rsid w:val="0050051A"/>
    <w:rsid w:val="00500727"/>
    <w:rsid w:val="00500774"/>
    <w:rsid w:val="00500BF3"/>
    <w:rsid w:val="00500C8F"/>
    <w:rsid w:val="00501026"/>
    <w:rsid w:val="005012F5"/>
    <w:rsid w:val="005013F1"/>
    <w:rsid w:val="005014B6"/>
    <w:rsid w:val="005016A1"/>
    <w:rsid w:val="00501789"/>
    <w:rsid w:val="00501827"/>
    <w:rsid w:val="005018AA"/>
    <w:rsid w:val="00501E32"/>
    <w:rsid w:val="00501F88"/>
    <w:rsid w:val="005021FC"/>
    <w:rsid w:val="0050229D"/>
    <w:rsid w:val="00502421"/>
    <w:rsid w:val="005024BD"/>
    <w:rsid w:val="005025BB"/>
    <w:rsid w:val="0050263C"/>
    <w:rsid w:val="00502703"/>
    <w:rsid w:val="00502800"/>
    <w:rsid w:val="00502881"/>
    <w:rsid w:val="00502D39"/>
    <w:rsid w:val="00502E18"/>
    <w:rsid w:val="005030AC"/>
    <w:rsid w:val="0050344B"/>
    <w:rsid w:val="00503C89"/>
    <w:rsid w:val="005044BE"/>
    <w:rsid w:val="0050464C"/>
    <w:rsid w:val="00504A41"/>
    <w:rsid w:val="00504E58"/>
    <w:rsid w:val="00504E6D"/>
    <w:rsid w:val="005051A2"/>
    <w:rsid w:val="00505375"/>
    <w:rsid w:val="005053EF"/>
    <w:rsid w:val="005056FB"/>
    <w:rsid w:val="0050635E"/>
    <w:rsid w:val="005064A5"/>
    <w:rsid w:val="005065AB"/>
    <w:rsid w:val="00506D67"/>
    <w:rsid w:val="00506FB3"/>
    <w:rsid w:val="00506FD0"/>
    <w:rsid w:val="00506FD8"/>
    <w:rsid w:val="00507124"/>
    <w:rsid w:val="0050748A"/>
    <w:rsid w:val="005074B7"/>
    <w:rsid w:val="005075B5"/>
    <w:rsid w:val="0050762F"/>
    <w:rsid w:val="0050791C"/>
    <w:rsid w:val="00507932"/>
    <w:rsid w:val="00507D7C"/>
    <w:rsid w:val="00507E74"/>
    <w:rsid w:val="00507FE0"/>
    <w:rsid w:val="0051023C"/>
    <w:rsid w:val="00510924"/>
    <w:rsid w:val="00510FEA"/>
    <w:rsid w:val="00511115"/>
    <w:rsid w:val="0051144F"/>
    <w:rsid w:val="005116A2"/>
    <w:rsid w:val="005116D4"/>
    <w:rsid w:val="005116F5"/>
    <w:rsid w:val="005118B8"/>
    <w:rsid w:val="00511A71"/>
    <w:rsid w:val="00511B0B"/>
    <w:rsid w:val="00511EC6"/>
    <w:rsid w:val="00511FA4"/>
    <w:rsid w:val="005120DA"/>
    <w:rsid w:val="00512376"/>
    <w:rsid w:val="0051241F"/>
    <w:rsid w:val="00512606"/>
    <w:rsid w:val="005129C9"/>
    <w:rsid w:val="00512A56"/>
    <w:rsid w:val="00512BB5"/>
    <w:rsid w:val="00513133"/>
    <w:rsid w:val="0051313F"/>
    <w:rsid w:val="00513166"/>
    <w:rsid w:val="00513242"/>
    <w:rsid w:val="005133D3"/>
    <w:rsid w:val="00513751"/>
    <w:rsid w:val="00513A7A"/>
    <w:rsid w:val="00513E10"/>
    <w:rsid w:val="00513ECD"/>
    <w:rsid w:val="00514647"/>
    <w:rsid w:val="0051491E"/>
    <w:rsid w:val="00515147"/>
    <w:rsid w:val="005151F6"/>
    <w:rsid w:val="00515328"/>
    <w:rsid w:val="00515406"/>
    <w:rsid w:val="00515753"/>
    <w:rsid w:val="0051597E"/>
    <w:rsid w:val="00515B22"/>
    <w:rsid w:val="005160D6"/>
    <w:rsid w:val="00516552"/>
    <w:rsid w:val="005165AE"/>
    <w:rsid w:val="005165F4"/>
    <w:rsid w:val="005167A6"/>
    <w:rsid w:val="00516D46"/>
    <w:rsid w:val="005170E2"/>
    <w:rsid w:val="0051722C"/>
    <w:rsid w:val="0051728E"/>
    <w:rsid w:val="0051729D"/>
    <w:rsid w:val="005176AF"/>
    <w:rsid w:val="00517C77"/>
    <w:rsid w:val="00520021"/>
    <w:rsid w:val="00520050"/>
    <w:rsid w:val="0052009B"/>
    <w:rsid w:val="0052036B"/>
    <w:rsid w:val="00520495"/>
    <w:rsid w:val="0052054F"/>
    <w:rsid w:val="00520569"/>
    <w:rsid w:val="005206CD"/>
    <w:rsid w:val="005206DC"/>
    <w:rsid w:val="005208FE"/>
    <w:rsid w:val="00520969"/>
    <w:rsid w:val="00520F16"/>
    <w:rsid w:val="005213CA"/>
    <w:rsid w:val="005217F6"/>
    <w:rsid w:val="00521805"/>
    <w:rsid w:val="00521E4D"/>
    <w:rsid w:val="0052272A"/>
    <w:rsid w:val="005235D6"/>
    <w:rsid w:val="005239A4"/>
    <w:rsid w:val="00523A04"/>
    <w:rsid w:val="00523FDA"/>
    <w:rsid w:val="005240DD"/>
    <w:rsid w:val="0052432F"/>
    <w:rsid w:val="0052456B"/>
    <w:rsid w:val="00524607"/>
    <w:rsid w:val="0052498F"/>
    <w:rsid w:val="00524B2C"/>
    <w:rsid w:val="00524E9D"/>
    <w:rsid w:val="0052519E"/>
    <w:rsid w:val="00525405"/>
    <w:rsid w:val="005266CA"/>
    <w:rsid w:val="005266D0"/>
    <w:rsid w:val="005267DB"/>
    <w:rsid w:val="005267FF"/>
    <w:rsid w:val="00526ADD"/>
    <w:rsid w:val="00526B68"/>
    <w:rsid w:val="005271A7"/>
    <w:rsid w:val="005271E2"/>
    <w:rsid w:val="0052720C"/>
    <w:rsid w:val="005274CA"/>
    <w:rsid w:val="005278DB"/>
    <w:rsid w:val="00527A10"/>
    <w:rsid w:val="00527AC0"/>
    <w:rsid w:val="00527D3E"/>
    <w:rsid w:val="00530089"/>
    <w:rsid w:val="005307F9"/>
    <w:rsid w:val="00530CD3"/>
    <w:rsid w:val="00530E65"/>
    <w:rsid w:val="00530EDE"/>
    <w:rsid w:val="00530FB3"/>
    <w:rsid w:val="0053106D"/>
    <w:rsid w:val="0053115E"/>
    <w:rsid w:val="0053149B"/>
    <w:rsid w:val="00531542"/>
    <w:rsid w:val="00531637"/>
    <w:rsid w:val="0053165E"/>
    <w:rsid w:val="005318C8"/>
    <w:rsid w:val="00531EB8"/>
    <w:rsid w:val="00532179"/>
    <w:rsid w:val="00532304"/>
    <w:rsid w:val="005324CD"/>
    <w:rsid w:val="00532510"/>
    <w:rsid w:val="00532658"/>
    <w:rsid w:val="005327F1"/>
    <w:rsid w:val="00532862"/>
    <w:rsid w:val="00532ECB"/>
    <w:rsid w:val="005332A0"/>
    <w:rsid w:val="005333C5"/>
    <w:rsid w:val="00533EF4"/>
    <w:rsid w:val="00533F66"/>
    <w:rsid w:val="005343B0"/>
    <w:rsid w:val="00534454"/>
    <w:rsid w:val="005345AA"/>
    <w:rsid w:val="00534655"/>
    <w:rsid w:val="00534898"/>
    <w:rsid w:val="0053497B"/>
    <w:rsid w:val="00534C79"/>
    <w:rsid w:val="00534D0B"/>
    <w:rsid w:val="00534D96"/>
    <w:rsid w:val="00535008"/>
    <w:rsid w:val="00535228"/>
    <w:rsid w:val="005352C1"/>
    <w:rsid w:val="0053553E"/>
    <w:rsid w:val="0053560C"/>
    <w:rsid w:val="00535B1B"/>
    <w:rsid w:val="0053602D"/>
    <w:rsid w:val="0053613E"/>
    <w:rsid w:val="005361B1"/>
    <w:rsid w:val="00536936"/>
    <w:rsid w:val="00536ABE"/>
    <w:rsid w:val="00536AEA"/>
    <w:rsid w:val="00536B10"/>
    <w:rsid w:val="005371F7"/>
    <w:rsid w:val="00537388"/>
    <w:rsid w:val="0053783D"/>
    <w:rsid w:val="00537ED1"/>
    <w:rsid w:val="00537FE9"/>
    <w:rsid w:val="00540384"/>
    <w:rsid w:val="00540411"/>
    <w:rsid w:val="005405C0"/>
    <w:rsid w:val="00540704"/>
    <w:rsid w:val="00540982"/>
    <w:rsid w:val="00540E28"/>
    <w:rsid w:val="00540FB8"/>
    <w:rsid w:val="005411B4"/>
    <w:rsid w:val="005412AB"/>
    <w:rsid w:val="0054137B"/>
    <w:rsid w:val="00541773"/>
    <w:rsid w:val="00541843"/>
    <w:rsid w:val="00541B9C"/>
    <w:rsid w:val="00541CAE"/>
    <w:rsid w:val="00541DAD"/>
    <w:rsid w:val="00541F34"/>
    <w:rsid w:val="005420DC"/>
    <w:rsid w:val="0054238C"/>
    <w:rsid w:val="00542427"/>
    <w:rsid w:val="00542764"/>
    <w:rsid w:val="00542E06"/>
    <w:rsid w:val="00543129"/>
    <w:rsid w:val="00543191"/>
    <w:rsid w:val="0054342E"/>
    <w:rsid w:val="0054355E"/>
    <w:rsid w:val="00543BDC"/>
    <w:rsid w:val="00543D9F"/>
    <w:rsid w:val="00543E0F"/>
    <w:rsid w:val="00543E11"/>
    <w:rsid w:val="00544023"/>
    <w:rsid w:val="00544083"/>
    <w:rsid w:val="00544150"/>
    <w:rsid w:val="0054420E"/>
    <w:rsid w:val="0054441B"/>
    <w:rsid w:val="00544463"/>
    <w:rsid w:val="00544703"/>
    <w:rsid w:val="00544CE4"/>
    <w:rsid w:val="00544EFF"/>
    <w:rsid w:val="00544FA2"/>
    <w:rsid w:val="005451C0"/>
    <w:rsid w:val="0054553D"/>
    <w:rsid w:val="00545582"/>
    <w:rsid w:val="00545941"/>
    <w:rsid w:val="00545F29"/>
    <w:rsid w:val="00545F6D"/>
    <w:rsid w:val="00546673"/>
    <w:rsid w:val="005469AE"/>
    <w:rsid w:val="00546A95"/>
    <w:rsid w:val="00546B83"/>
    <w:rsid w:val="00546CED"/>
    <w:rsid w:val="00547386"/>
    <w:rsid w:val="005473A6"/>
    <w:rsid w:val="005473B5"/>
    <w:rsid w:val="00547448"/>
    <w:rsid w:val="005474C1"/>
    <w:rsid w:val="0054778F"/>
    <w:rsid w:val="00547828"/>
    <w:rsid w:val="00547B68"/>
    <w:rsid w:val="005503B3"/>
    <w:rsid w:val="0055055E"/>
    <w:rsid w:val="00550799"/>
    <w:rsid w:val="00550BAD"/>
    <w:rsid w:val="00550D64"/>
    <w:rsid w:val="00550D9C"/>
    <w:rsid w:val="00550FA1"/>
    <w:rsid w:val="00551128"/>
    <w:rsid w:val="00551359"/>
    <w:rsid w:val="00551605"/>
    <w:rsid w:val="00551835"/>
    <w:rsid w:val="00551A8B"/>
    <w:rsid w:val="00551C08"/>
    <w:rsid w:val="00551C58"/>
    <w:rsid w:val="00551FD6"/>
    <w:rsid w:val="0055200E"/>
    <w:rsid w:val="00552177"/>
    <w:rsid w:val="005525F6"/>
    <w:rsid w:val="0055267E"/>
    <w:rsid w:val="005526DE"/>
    <w:rsid w:val="00552C04"/>
    <w:rsid w:val="00552C60"/>
    <w:rsid w:val="00552C7C"/>
    <w:rsid w:val="00552EE1"/>
    <w:rsid w:val="005531A2"/>
    <w:rsid w:val="00553415"/>
    <w:rsid w:val="00553992"/>
    <w:rsid w:val="00553FEC"/>
    <w:rsid w:val="00554535"/>
    <w:rsid w:val="00554F55"/>
    <w:rsid w:val="00554F59"/>
    <w:rsid w:val="005550E8"/>
    <w:rsid w:val="005551E2"/>
    <w:rsid w:val="005551EF"/>
    <w:rsid w:val="00555BCF"/>
    <w:rsid w:val="005562FC"/>
    <w:rsid w:val="00556399"/>
    <w:rsid w:val="0055642C"/>
    <w:rsid w:val="005566CC"/>
    <w:rsid w:val="005568C2"/>
    <w:rsid w:val="00556FC2"/>
    <w:rsid w:val="00556FDD"/>
    <w:rsid w:val="00557138"/>
    <w:rsid w:val="0055715E"/>
    <w:rsid w:val="00557338"/>
    <w:rsid w:val="0055740D"/>
    <w:rsid w:val="005574D8"/>
    <w:rsid w:val="0055757A"/>
    <w:rsid w:val="00557670"/>
    <w:rsid w:val="005576FE"/>
    <w:rsid w:val="00557A3D"/>
    <w:rsid w:val="00557D12"/>
    <w:rsid w:val="00557F70"/>
    <w:rsid w:val="00557FA0"/>
    <w:rsid w:val="00560043"/>
    <w:rsid w:val="00560127"/>
    <w:rsid w:val="0056019A"/>
    <w:rsid w:val="005603E2"/>
    <w:rsid w:val="00560479"/>
    <w:rsid w:val="005605E8"/>
    <w:rsid w:val="00560B52"/>
    <w:rsid w:val="00560C03"/>
    <w:rsid w:val="00560E75"/>
    <w:rsid w:val="00560F7F"/>
    <w:rsid w:val="00561102"/>
    <w:rsid w:val="005611D5"/>
    <w:rsid w:val="00561287"/>
    <w:rsid w:val="00561417"/>
    <w:rsid w:val="0056145C"/>
    <w:rsid w:val="00561822"/>
    <w:rsid w:val="005618C5"/>
    <w:rsid w:val="00561EFD"/>
    <w:rsid w:val="005627A6"/>
    <w:rsid w:val="0056286B"/>
    <w:rsid w:val="0056290D"/>
    <w:rsid w:val="00562C84"/>
    <w:rsid w:val="00562E9C"/>
    <w:rsid w:val="00562F11"/>
    <w:rsid w:val="00563645"/>
    <w:rsid w:val="005637FF"/>
    <w:rsid w:val="00563825"/>
    <w:rsid w:val="00563F97"/>
    <w:rsid w:val="00563FD1"/>
    <w:rsid w:val="00564022"/>
    <w:rsid w:val="0056416A"/>
    <w:rsid w:val="00564382"/>
    <w:rsid w:val="00564414"/>
    <w:rsid w:val="005648B1"/>
    <w:rsid w:val="0056496C"/>
    <w:rsid w:val="00564BC3"/>
    <w:rsid w:val="00564C35"/>
    <w:rsid w:val="00564D06"/>
    <w:rsid w:val="00564DC8"/>
    <w:rsid w:val="00564ED0"/>
    <w:rsid w:val="00564F71"/>
    <w:rsid w:val="005653A3"/>
    <w:rsid w:val="00565A6D"/>
    <w:rsid w:val="00565BBF"/>
    <w:rsid w:val="00565BF4"/>
    <w:rsid w:val="00565CFE"/>
    <w:rsid w:val="00565D80"/>
    <w:rsid w:val="00565F3B"/>
    <w:rsid w:val="0056650D"/>
    <w:rsid w:val="005667CB"/>
    <w:rsid w:val="00566860"/>
    <w:rsid w:val="00566D73"/>
    <w:rsid w:val="00566F5C"/>
    <w:rsid w:val="00566FAA"/>
    <w:rsid w:val="005670EF"/>
    <w:rsid w:val="0056772C"/>
    <w:rsid w:val="0056784C"/>
    <w:rsid w:val="00567DCA"/>
    <w:rsid w:val="00567DFC"/>
    <w:rsid w:val="00567E51"/>
    <w:rsid w:val="0057037A"/>
    <w:rsid w:val="005706FD"/>
    <w:rsid w:val="005709CD"/>
    <w:rsid w:val="00570AC6"/>
    <w:rsid w:val="00570B84"/>
    <w:rsid w:val="00570D3A"/>
    <w:rsid w:val="00570E45"/>
    <w:rsid w:val="0057124E"/>
    <w:rsid w:val="005718CC"/>
    <w:rsid w:val="0057261E"/>
    <w:rsid w:val="00572B39"/>
    <w:rsid w:val="00572B3D"/>
    <w:rsid w:val="00572CE4"/>
    <w:rsid w:val="005734F5"/>
    <w:rsid w:val="005736B7"/>
    <w:rsid w:val="00573709"/>
    <w:rsid w:val="00573B8B"/>
    <w:rsid w:val="00573C5E"/>
    <w:rsid w:val="00573F32"/>
    <w:rsid w:val="00574001"/>
    <w:rsid w:val="0057429C"/>
    <w:rsid w:val="00574998"/>
    <w:rsid w:val="00574B86"/>
    <w:rsid w:val="005754AE"/>
    <w:rsid w:val="005755F9"/>
    <w:rsid w:val="00575A14"/>
    <w:rsid w:val="00575BE2"/>
    <w:rsid w:val="00575C28"/>
    <w:rsid w:val="00575E08"/>
    <w:rsid w:val="00576111"/>
    <w:rsid w:val="00576321"/>
    <w:rsid w:val="005763FE"/>
    <w:rsid w:val="00576832"/>
    <w:rsid w:val="00576951"/>
    <w:rsid w:val="00576AF7"/>
    <w:rsid w:val="00576FA6"/>
    <w:rsid w:val="00577449"/>
    <w:rsid w:val="005779F9"/>
    <w:rsid w:val="00577CAE"/>
    <w:rsid w:val="00577D49"/>
    <w:rsid w:val="005806DB"/>
    <w:rsid w:val="005807A6"/>
    <w:rsid w:val="00580CB7"/>
    <w:rsid w:val="00580EA1"/>
    <w:rsid w:val="0058114E"/>
    <w:rsid w:val="0058118D"/>
    <w:rsid w:val="00581238"/>
    <w:rsid w:val="005813A9"/>
    <w:rsid w:val="00581E8A"/>
    <w:rsid w:val="00582241"/>
    <w:rsid w:val="005824BC"/>
    <w:rsid w:val="00582601"/>
    <w:rsid w:val="0058278A"/>
    <w:rsid w:val="0058281B"/>
    <w:rsid w:val="00582E67"/>
    <w:rsid w:val="0058305B"/>
    <w:rsid w:val="0058305F"/>
    <w:rsid w:val="00583421"/>
    <w:rsid w:val="00583750"/>
    <w:rsid w:val="0058387D"/>
    <w:rsid w:val="005839B6"/>
    <w:rsid w:val="00583AA9"/>
    <w:rsid w:val="00583BE1"/>
    <w:rsid w:val="00583E5A"/>
    <w:rsid w:val="005840D4"/>
    <w:rsid w:val="005841BB"/>
    <w:rsid w:val="00584300"/>
    <w:rsid w:val="005845EA"/>
    <w:rsid w:val="00584762"/>
    <w:rsid w:val="00584A92"/>
    <w:rsid w:val="00584B85"/>
    <w:rsid w:val="00584C98"/>
    <w:rsid w:val="00584E50"/>
    <w:rsid w:val="00585018"/>
    <w:rsid w:val="00585542"/>
    <w:rsid w:val="005855B3"/>
    <w:rsid w:val="0058568C"/>
    <w:rsid w:val="005856FE"/>
    <w:rsid w:val="0058570D"/>
    <w:rsid w:val="005859C1"/>
    <w:rsid w:val="00585CF4"/>
    <w:rsid w:val="00585E57"/>
    <w:rsid w:val="00586064"/>
    <w:rsid w:val="0058607B"/>
    <w:rsid w:val="0058635D"/>
    <w:rsid w:val="005865B9"/>
    <w:rsid w:val="005865C2"/>
    <w:rsid w:val="00586954"/>
    <w:rsid w:val="005869A1"/>
    <w:rsid w:val="00586B0B"/>
    <w:rsid w:val="00586E9A"/>
    <w:rsid w:val="005874D9"/>
    <w:rsid w:val="00587766"/>
    <w:rsid w:val="00587B14"/>
    <w:rsid w:val="00587B32"/>
    <w:rsid w:val="00590536"/>
    <w:rsid w:val="005909CF"/>
    <w:rsid w:val="00590A63"/>
    <w:rsid w:val="00590C38"/>
    <w:rsid w:val="00590D1E"/>
    <w:rsid w:val="00590F5A"/>
    <w:rsid w:val="00591192"/>
    <w:rsid w:val="00591588"/>
    <w:rsid w:val="0059166E"/>
    <w:rsid w:val="00591731"/>
    <w:rsid w:val="00591749"/>
    <w:rsid w:val="0059192C"/>
    <w:rsid w:val="00591AC0"/>
    <w:rsid w:val="00592038"/>
    <w:rsid w:val="00592247"/>
    <w:rsid w:val="005922B0"/>
    <w:rsid w:val="0059245B"/>
    <w:rsid w:val="00592602"/>
    <w:rsid w:val="00592935"/>
    <w:rsid w:val="00592DA9"/>
    <w:rsid w:val="00593173"/>
    <w:rsid w:val="005937B2"/>
    <w:rsid w:val="00593A90"/>
    <w:rsid w:val="00593B60"/>
    <w:rsid w:val="00593C04"/>
    <w:rsid w:val="0059422C"/>
    <w:rsid w:val="00594475"/>
    <w:rsid w:val="005946BD"/>
    <w:rsid w:val="00594A3C"/>
    <w:rsid w:val="00594B21"/>
    <w:rsid w:val="005950A2"/>
    <w:rsid w:val="00595673"/>
    <w:rsid w:val="00595764"/>
    <w:rsid w:val="0059591E"/>
    <w:rsid w:val="00596984"/>
    <w:rsid w:val="00596AB0"/>
    <w:rsid w:val="00597334"/>
    <w:rsid w:val="00597394"/>
    <w:rsid w:val="00597A68"/>
    <w:rsid w:val="00597B0B"/>
    <w:rsid w:val="00597C85"/>
    <w:rsid w:val="00597D9C"/>
    <w:rsid w:val="005A00AC"/>
    <w:rsid w:val="005A02A5"/>
    <w:rsid w:val="005A040D"/>
    <w:rsid w:val="005A06FD"/>
    <w:rsid w:val="005A09F7"/>
    <w:rsid w:val="005A0BD4"/>
    <w:rsid w:val="005A0D69"/>
    <w:rsid w:val="005A0E05"/>
    <w:rsid w:val="005A122D"/>
    <w:rsid w:val="005A123C"/>
    <w:rsid w:val="005A1577"/>
    <w:rsid w:val="005A16C8"/>
    <w:rsid w:val="005A16D8"/>
    <w:rsid w:val="005A19DF"/>
    <w:rsid w:val="005A1B1E"/>
    <w:rsid w:val="005A1C65"/>
    <w:rsid w:val="005A1CF6"/>
    <w:rsid w:val="005A1F93"/>
    <w:rsid w:val="005A21BD"/>
    <w:rsid w:val="005A2693"/>
    <w:rsid w:val="005A2739"/>
    <w:rsid w:val="005A2917"/>
    <w:rsid w:val="005A2AC8"/>
    <w:rsid w:val="005A310C"/>
    <w:rsid w:val="005A322C"/>
    <w:rsid w:val="005A3337"/>
    <w:rsid w:val="005A347F"/>
    <w:rsid w:val="005A382C"/>
    <w:rsid w:val="005A396E"/>
    <w:rsid w:val="005A3AE0"/>
    <w:rsid w:val="005A3D45"/>
    <w:rsid w:val="005A4A6A"/>
    <w:rsid w:val="005A51A9"/>
    <w:rsid w:val="005A5381"/>
    <w:rsid w:val="005A5736"/>
    <w:rsid w:val="005A57A7"/>
    <w:rsid w:val="005A59AE"/>
    <w:rsid w:val="005A5ABD"/>
    <w:rsid w:val="005A5BD4"/>
    <w:rsid w:val="005A5F5D"/>
    <w:rsid w:val="005A5FFC"/>
    <w:rsid w:val="005A63B9"/>
    <w:rsid w:val="005A6501"/>
    <w:rsid w:val="005A6636"/>
    <w:rsid w:val="005A682D"/>
    <w:rsid w:val="005A6AE6"/>
    <w:rsid w:val="005A6CF6"/>
    <w:rsid w:val="005A7351"/>
    <w:rsid w:val="005A747E"/>
    <w:rsid w:val="005A760F"/>
    <w:rsid w:val="005A768C"/>
    <w:rsid w:val="005A783C"/>
    <w:rsid w:val="005A789C"/>
    <w:rsid w:val="005A7938"/>
    <w:rsid w:val="005A7C5B"/>
    <w:rsid w:val="005A7DE9"/>
    <w:rsid w:val="005A7E7F"/>
    <w:rsid w:val="005B01FA"/>
    <w:rsid w:val="005B0A19"/>
    <w:rsid w:val="005B0BED"/>
    <w:rsid w:val="005B0F22"/>
    <w:rsid w:val="005B0F6A"/>
    <w:rsid w:val="005B0F9C"/>
    <w:rsid w:val="005B11AF"/>
    <w:rsid w:val="005B1310"/>
    <w:rsid w:val="005B13E4"/>
    <w:rsid w:val="005B14BB"/>
    <w:rsid w:val="005B15A8"/>
    <w:rsid w:val="005B15B0"/>
    <w:rsid w:val="005B1C4D"/>
    <w:rsid w:val="005B2377"/>
    <w:rsid w:val="005B23C4"/>
    <w:rsid w:val="005B24A0"/>
    <w:rsid w:val="005B25F4"/>
    <w:rsid w:val="005B2C92"/>
    <w:rsid w:val="005B3071"/>
    <w:rsid w:val="005B38ED"/>
    <w:rsid w:val="005B3B49"/>
    <w:rsid w:val="005B3B61"/>
    <w:rsid w:val="005B3B6A"/>
    <w:rsid w:val="005B3F9A"/>
    <w:rsid w:val="005B4271"/>
    <w:rsid w:val="005B4476"/>
    <w:rsid w:val="005B4778"/>
    <w:rsid w:val="005B498E"/>
    <w:rsid w:val="005B4B62"/>
    <w:rsid w:val="005B5357"/>
    <w:rsid w:val="005B53C1"/>
    <w:rsid w:val="005B54EE"/>
    <w:rsid w:val="005B58B7"/>
    <w:rsid w:val="005B5B98"/>
    <w:rsid w:val="005B5CFC"/>
    <w:rsid w:val="005B5D71"/>
    <w:rsid w:val="005B5F67"/>
    <w:rsid w:val="005B613E"/>
    <w:rsid w:val="005B6843"/>
    <w:rsid w:val="005B6A99"/>
    <w:rsid w:val="005B6B2E"/>
    <w:rsid w:val="005B6BAA"/>
    <w:rsid w:val="005B7123"/>
    <w:rsid w:val="005B7148"/>
    <w:rsid w:val="005B71A4"/>
    <w:rsid w:val="005B77AD"/>
    <w:rsid w:val="005B7888"/>
    <w:rsid w:val="005B7A6A"/>
    <w:rsid w:val="005B7A7B"/>
    <w:rsid w:val="005B7DBD"/>
    <w:rsid w:val="005C0400"/>
    <w:rsid w:val="005C046C"/>
    <w:rsid w:val="005C04B6"/>
    <w:rsid w:val="005C0B5F"/>
    <w:rsid w:val="005C0D29"/>
    <w:rsid w:val="005C1150"/>
    <w:rsid w:val="005C12EE"/>
    <w:rsid w:val="005C17AA"/>
    <w:rsid w:val="005C182E"/>
    <w:rsid w:val="005C1A24"/>
    <w:rsid w:val="005C1AE8"/>
    <w:rsid w:val="005C1BD4"/>
    <w:rsid w:val="005C1FDA"/>
    <w:rsid w:val="005C2137"/>
    <w:rsid w:val="005C23CC"/>
    <w:rsid w:val="005C25D7"/>
    <w:rsid w:val="005C2A66"/>
    <w:rsid w:val="005C2C2D"/>
    <w:rsid w:val="005C2F02"/>
    <w:rsid w:val="005C30EF"/>
    <w:rsid w:val="005C31EF"/>
    <w:rsid w:val="005C32BE"/>
    <w:rsid w:val="005C3465"/>
    <w:rsid w:val="005C34EE"/>
    <w:rsid w:val="005C354F"/>
    <w:rsid w:val="005C3E5D"/>
    <w:rsid w:val="005C40EC"/>
    <w:rsid w:val="005C4104"/>
    <w:rsid w:val="005C41A2"/>
    <w:rsid w:val="005C41B2"/>
    <w:rsid w:val="005C4739"/>
    <w:rsid w:val="005C4A20"/>
    <w:rsid w:val="005C54D5"/>
    <w:rsid w:val="005C5CD9"/>
    <w:rsid w:val="005C5D4D"/>
    <w:rsid w:val="005C5DBA"/>
    <w:rsid w:val="005C5F61"/>
    <w:rsid w:val="005C60C5"/>
    <w:rsid w:val="005C63EC"/>
    <w:rsid w:val="005C64F2"/>
    <w:rsid w:val="005C6533"/>
    <w:rsid w:val="005C67F1"/>
    <w:rsid w:val="005C6824"/>
    <w:rsid w:val="005C685C"/>
    <w:rsid w:val="005C68CF"/>
    <w:rsid w:val="005C6CCA"/>
    <w:rsid w:val="005C6E19"/>
    <w:rsid w:val="005C6EAB"/>
    <w:rsid w:val="005C70B3"/>
    <w:rsid w:val="005C7349"/>
    <w:rsid w:val="005C7362"/>
    <w:rsid w:val="005C7504"/>
    <w:rsid w:val="005C7A36"/>
    <w:rsid w:val="005C7CA6"/>
    <w:rsid w:val="005C7D91"/>
    <w:rsid w:val="005D0987"/>
    <w:rsid w:val="005D0995"/>
    <w:rsid w:val="005D0C6C"/>
    <w:rsid w:val="005D0E30"/>
    <w:rsid w:val="005D0E52"/>
    <w:rsid w:val="005D0FFC"/>
    <w:rsid w:val="005D12F1"/>
    <w:rsid w:val="005D134A"/>
    <w:rsid w:val="005D158B"/>
    <w:rsid w:val="005D15E3"/>
    <w:rsid w:val="005D19A1"/>
    <w:rsid w:val="005D1C7E"/>
    <w:rsid w:val="005D1E3D"/>
    <w:rsid w:val="005D204C"/>
    <w:rsid w:val="005D21C9"/>
    <w:rsid w:val="005D25E8"/>
    <w:rsid w:val="005D27A5"/>
    <w:rsid w:val="005D297B"/>
    <w:rsid w:val="005D2B37"/>
    <w:rsid w:val="005D2C5D"/>
    <w:rsid w:val="005D30D1"/>
    <w:rsid w:val="005D327F"/>
    <w:rsid w:val="005D3600"/>
    <w:rsid w:val="005D38AE"/>
    <w:rsid w:val="005D3902"/>
    <w:rsid w:val="005D398C"/>
    <w:rsid w:val="005D3B20"/>
    <w:rsid w:val="005D3C1F"/>
    <w:rsid w:val="005D3E2F"/>
    <w:rsid w:val="005D3EBA"/>
    <w:rsid w:val="005D3FED"/>
    <w:rsid w:val="005D416B"/>
    <w:rsid w:val="005D41DF"/>
    <w:rsid w:val="005D4858"/>
    <w:rsid w:val="005D490C"/>
    <w:rsid w:val="005D496A"/>
    <w:rsid w:val="005D4AAA"/>
    <w:rsid w:val="005D4C48"/>
    <w:rsid w:val="005D51D2"/>
    <w:rsid w:val="005D590A"/>
    <w:rsid w:val="005D5A3A"/>
    <w:rsid w:val="005D64B3"/>
    <w:rsid w:val="005D655C"/>
    <w:rsid w:val="005D6827"/>
    <w:rsid w:val="005D6835"/>
    <w:rsid w:val="005D68AD"/>
    <w:rsid w:val="005D6D5B"/>
    <w:rsid w:val="005D6F65"/>
    <w:rsid w:val="005D71B8"/>
    <w:rsid w:val="005D759E"/>
    <w:rsid w:val="005D7696"/>
    <w:rsid w:val="005D789C"/>
    <w:rsid w:val="005D799C"/>
    <w:rsid w:val="005D7A35"/>
    <w:rsid w:val="005D7CB7"/>
    <w:rsid w:val="005D7CC4"/>
    <w:rsid w:val="005D7E7E"/>
    <w:rsid w:val="005D7F31"/>
    <w:rsid w:val="005E005F"/>
    <w:rsid w:val="005E00B5"/>
    <w:rsid w:val="005E0181"/>
    <w:rsid w:val="005E04B6"/>
    <w:rsid w:val="005E0510"/>
    <w:rsid w:val="005E0664"/>
    <w:rsid w:val="005E06D9"/>
    <w:rsid w:val="005E0764"/>
    <w:rsid w:val="005E0A75"/>
    <w:rsid w:val="005E0C04"/>
    <w:rsid w:val="005E109D"/>
    <w:rsid w:val="005E1145"/>
    <w:rsid w:val="005E12B3"/>
    <w:rsid w:val="005E12B5"/>
    <w:rsid w:val="005E16CA"/>
    <w:rsid w:val="005E17A4"/>
    <w:rsid w:val="005E1875"/>
    <w:rsid w:val="005E1B00"/>
    <w:rsid w:val="005E1E31"/>
    <w:rsid w:val="005E207D"/>
    <w:rsid w:val="005E2167"/>
    <w:rsid w:val="005E21BC"/>
    <w:rsid w:val="005E2236"/>
    <w:rsid w:val="005E229F"/>
    <w:rsid w:val="005E2359"/>
    <w:rsid w:val="005E2488"/>
    <w:rsid w:val="005E2A30"/>
    <w:rsid w:val="005E2A70"/>
    <w:rsid w:val="005E2B3B"/>
    <w:rsid w:val="005E2FE0"/>
    <w:rsid w:val="005E300E"/>
    <w:rsid w:val="005E32BB"/>
    <w:rsid w:val="005E32BE"/>
    <w:rsid w:val="005E3B95"/>
    <w:rsid w:val="005E3D21"/>
    <w:rsid w:val="005E3D79"/>
    <w:rsid w:val="005E3E45"/>
    <w:rsid w:val="005E44BF"/>
    <w:rsid w:val="005E4833"/>
    <w:rsid w:val="005E48D0"/>
    <w:rsid w:val="005E4B0C"/>
    <w:rsid w:val="005E4B3F"/>
    <w:rsid w:val="005E4C3B"/>
    <w:rsid w:val="005E4D5B"/>
    <w:rsid w:val="005E5915"/>
    <w:rsid w:val="005E5AD7"/>
    <w:rsid w:val="005E5C83"/>
    <w:rsid w:val="005E5E14"/>
    <w:rsid w:val="005E5E19"/>
    <w:rsid w:val="005E5EF3"/>
    <w:rsid w:val="005E6307"/>
    <w:rsid w:val="005E68F9"/>
    <w:rsid w:val="005E696F"/>
    <w:rsid w:val="005E697A"/>
    <w:rsid w:val="005E6AF6"/>
    <w:rsid w:val="005E6D51"/>
    <w:rsid w:val="005E6F10"/>
    <w:rsid w:val="005E6F83"/>
    <w:rsid w:val="005E758D"/>
    <w:rsid w:val="005E7A28"/>
    <w:rsid w:val="005F06D7"/>
    <w:rsid w:val="005F094D"/>
    <w:rsid w:val="005F0970"/>
    <w:rsid w:val="005F0A1A"/>
    <w:rsid w:val="005F0BE6"/>
    <w:rsid w:val="005F0E17"/>
    <w:rsid w:val="005F1175"/>
    <w:rsid w:val="005F125E"/>
    <w:rsid w:val="005F166B"/>
    <w:rsid w:val="005F16BB"/>
    <w:rsid w:val="005F1DA7"/>
    <w:rsid w:val="005F2034"/>
    <w:rsid w:val="005F222E"/>
    <w:rsid w:val="005F228D"/>
    <w:rsid w:val="005F2292"/>
    <w:rsid w:val="005F26B7"/>
    <w:rsid w:val="005F2B23"/>
    <w:rsid w:val="005F2DA0"/>
    <w:rsid w:val="005F3120"/>
    <w:rsid w:val="005F316A"/>
    <w:rsid w:val="005F3183"/>
    <w:rsid w:val="005F3605"/>
    <w:rsid w:val="005F37E2"/>
    <w:rsid w:val="005F3898"/>
    <w:rsid w:val="005F3D1B"/>
    <w:rsid w:val="005F3D9B"/>
    <w:rsid w:val="005F4603"/>
    <w:rsid w:val="005F4779"/>
    <w:rsid w:val="005F4803"/>
    <w:rsid w:val="005F4816"/>
    <w:rsid w:val="005F4A12"/>
    <w:rsid w:val="005F4A37"/>
    <w:rsid w:val="005F4B6F"/>
    <w:rsid w:val="005F50C6"/>
    <w:rsid w:val="005F53DC"/>
    <w:rsid w:val="005F5707"/>
    <w:rsid w:val="005F58DF"/>
    <w:rsid w:val="005F596A"/>
    <w:rsid w:val="005F5A33"/>
    <w:rsid w:val="005F617F"/>
    <w:rsid w:val="005F6518"/>
    <w:rsid w:val="005F658B"/>
    <w:rsid w:val="005F66B0"/>
    <w:rsid w:val="005F7353"/>
    <w:rsid w:val="005F7429"/>
    <w:rsid w:val="005F7433"/>
    <w:rsid w:val="005F79AF"/>
    <w:rsid w:val="005F79C3"/>
    <w:rsid w:val="00600006"/>
    <w:rsid w:val="006000AB"/>
    <w:rsid w:val="006001A4"/>
    <w:rsid w:val="00600287"/>
    <w:rsid w:val="00600BF8"/>
    <w:rsid w:val="0060129F"/>
    <w:rsid w:val="006013B8"/>
    <w:rsid w:val="006016F1"/>
    <w:rsid w:val="00601816"/>
    <w:rsid w:val="006019F7"/>
    <w:rsid w:val="00601BB4"/>
    <w:rsid w:val="00601C71"/>
    <w:rsid w:val="00601E52"/>
    <w:rsid w:val="00602737"/>
    <w:rsid w:val="00602989"/>
    <w:rsid w:val="006029AD"/>
    <w:rsid w:val="00602D19"/>
    <w:rsid w:val="00602DC6"/>
    <w:rsid w:val="0060302A"/>
    <w:rsid w:val="006032FD"/>
    <w:rsid w:val="00603441"/>
    <w:rsid w:val="006034FE"/>
    <w:rsid w:val="0060358C"/>
    <w:rsid w:val="00603A5F"/>
    <w:rsid w:val="00603E12"/>
    <w:rsid w:val="006042B3"/>
    <w:rsid w:val="0060435B"/>
    <w:rsid w:val="00604413"/>
    <w:rsid w:val="00604414"/>
    <w:rsid w:val="00604536"/>
    <w:rsid w:val="00604624"/>
    <w:rsid w:val="006046CB"/>
    <w:rsid w:val="006047C8"/>
    <w:rsid w:val="0060496E"/>
    <w:rsid w:val="00604CEC"/>
    <w:rsid w:val="00604E52"/>
    <w:rsid w:val="00604EA7"/>
    <w:rsid w:val="006051B0"/>
    <w:rsid w:val="00605512"/>
    <w:rsid w:val="0060552F"/>
    <w:rsid w:val="006055FD"/>
    <w:rsid w:val="006056B6"/>
    <w:rsid w:val="00605D97"/>
    <w:rsid w:val="00605DD1"/>
    <w:rsid w:val="00605EC6"/>
    <w:rsid w:val="00605F5A"/>
    <w:rsid w:val="00606431"/>
    <w:rsid w:val="00606ACC"/>
    <w:rsid w:val="00606EA4"/>
    <w:rsid w:val="0060707F"/>
    <w:rsid w:val="00607260"/>
    <w:rsid w:val="006072E7"/>
    <w:rsid w:val="00607433"/>
    <w:rsid w:val="006074DB"/>
    <w:rsid w:val="0060776F"/>
    <w:rsid w:val="0060795B"/>
    <w:rsid w:val="00607ABE"/>
    <w:rsid w:val="00607BA6"/>
    <w:rsid w:val="00610118"/>
    <w:rsid w:val="00610245"/>
    <w:rsid w:val="006102CB"/>
    <w:rsid w:val="006107F3"/>
    <w:rsid w:val="00610A6D"/>
    <w:rsid w:val="00610AA3"/>
    <w:rsid w:val="00610D19"/>
    <w:rsid w:val="00610F40"/>
    <w:rsid w:val="0061108E"/>
    <w:rsid w:val="006117D9"/>
    <w:rsid w:val="00611A73"/>
    <w:rsid w:val="00611DEA"/>
    <w:rsid w:val="00612420"/>
    <w:rsid w:val="00612599"/>
    <w:rsid w:val="006125F8"/>
    <w:rsid w:val="006129BF"/>
    <w:rsid w:val="00612A48"/>
    <w:rsid w:val="00613742"/>
    <w:rsid w:val="00613993"/>
    <w:rsid w:val="00613AF7"/>
    <w:rsid w:val="0061406D"/>
    <w:rsid w:val="0061428A"/>
    <w:rsid w:val="00614540"/>
    <w:rsid w:val="0061464F"/>
    <w:rsid w:val="0061469E"/>
    <w:rsid w:val="006147EE"/>
    <w:rsid w:val="00614CC8"/>
    <w:rsid w:val="00614EC6"/>
    <w:rsid w:val="00614F3B"/>
    <w:rsid w:val="006152FF"/>
    <w:rsid w:val="006153BE"/>
    <w:rsid w:val="00615448"/>
    <w:rsid w:val="00615487"/>
    <w:rsid w:val="0061556A"/>
    <w:rsid w:val="006157C1"/>
    <w:rsid w:val="006159CA"/>
    <w:rsid w:val="00615C08"/>
    <w:rsid w:val="00615E31"/>
    <w:rsid w:val="0061601A"/>
    <w:rsid w:val="006162E5"/>
    <w:rsid w:val="006168DD"/>
    <w:rsid w:val="00616926"/>
    <w:rsid w:val="00616DE7"/>
    <w:rsid w:val="00616DF8"/>
    <w:rsid w:val="00616EF8"/>
    <w:rsid w:val="006175D8"/>
    <w:rsid w:val="00617B14"/>
    <w:rsid w:val="00617F6F"/>
    <w:rsid w:val="0062004D"/>
    <w:rsid w:val="0062005E"/>
    <w:rsid w:val="00620089"/>
    <w:rsid w:val="006200BF"/>
    <w:rsid w:val="00620424"/>
    <w:rsid w:val="00620E91"/>
    <w:rsid w:val="00620EB8"/>
    <w:rsid w:val="00620FA6"/>
    <w:rsid w:val="0062105B"/>
    <w:rsid w:val="00621323"/>
    <w:rsid w:val="00621356"/>
    <w:rsid w:val="0062159E"/>
    <w:rsid w:val="0062160A"/>
    <w:rsid w:val="00621754"/>
    <w:rsid w:val="00621A66"/>
    <w:rsid w:val="00621D08"/>
    <w:rsid w:val="00621E02"/>
    <w:rsid w:val="00622053"/>
    <w:rsid w:val="00622169"/>
    <w:rsid w:val="00622994"/>
    <w:rsid w:val="00622B08"/>
    <w:rsid w:val="00622D8C"/>
    <w:rsid w:val="006231A1"/>
    <w:rsid w:val="0062321A"/>
    <w:rsid w:val="0062388A"/>
    <w:rsid w:val="00623968"/>
    <w:rsid w:val="00623E42"/>
    <w:rsid w:val="006243B5"/>
    <w:rsid w:val="00624F1F"/>
    <w:rsid w:val="00624FCF"/>
    <w:rsid w:val="00625057"/>
    <w:rsid w:val="00625293"/>
    <w:rsid w:val="006253D7"/>
    <w:rsid w:val="00625955"/>
    <w:rsid w:val="00625FA4"/>
    <w:rsid w:val="0062604F"/>
    <w:rsid w:val="00626210"/>
    <w:rsid w:val="0062639A"/>
    <w:rsid w:val="0062639D"/>
    <w:rsid w:val="0062648A"/>
    <w:rsid w:val="00626626"/>
    <w:rsid w:val="0062683E"/>
    <w:rsid w:val="00627525"/>
    <w:rsid w:val="0062794D"/>
    <w:rsid w:val="00627B60"/>
    <w:rsid w:val="00627CE1"/>
    <w:rsid w:val="006300CF"/>
    <w:rsid w:val="0063061B"/>
    <w:rsid w:val="00630A28"/>
    <w:rsid w:val="00630EDE"/>
    <w:rsid w:val="00631501"/>
    <w:rsid w:val="00631956"/>
    <w:rsid w:val="00631A96"/>
    <w:rsid w:val="00631E18"/>
    <w:rsid w:val="00631E5E"/>
    <w:rsid w:val="00631F41"/>
    <w:rsid w:val="006325FD"/>
    <w:rsid w:val="006329FC"/>
    <w:rsid w:val="00632DA3"/>
    <w:rsid w:val="00632FBC"/>
    <w:rsid w:val="00632FCA"/>
    <w:rsid w:val="0063351C"/>
    <w:rsid w:val="006335E7"/>
    <w:rsid w:val="00633639"/>
    <w:rsid w:val="00633B2B"/>
    <w:rsid w:val="00633C24"/>
    <w:rsid w:val="00633EF3"/>
    <w:rsid w:val="006342BF"/>
    <w:rsid w:val="0063446D"/>
    <w:rsid w:val="00634529"/>
    <w:rsid w:val="00634612"/>
    <w:rsid w:val="0063465F"/>
    <w:rsid w:val="00634671"/>
    <w:rsid w:val="006348D6"/>
    <w:rsid w:val="00634917"/>
    <w:rsid w:val="00634976"/>
    <w:rsid w:val="00634984"/>
    <w:rsid w:val="00634AAA"/>
    <w:rsid w:val="00634EBC"/>
    <w:rsid w:val="00634FAE"/>
    <w:rsid w:val="00635376"/>
    <w:rsid w:val="006353E1"/>
    <w:rsid w:val="006354D6"/>
    <w:rsid w:val="00635AC5"/>
    <w:rsid w:val="00635B69"/>
    <w:rsid w:val="00635D77"/>
    <w:rsid w:val="00635E3F"/>
    <w:rsid w:val="0063613C"/>
    <w:rsid w:val="0063633E"/>
    <w:rsid w:val="006367CA"/>
    <w:rsid w:val="006368B4"/>
    <w:rsid w:val="00636D70"/>
    <w:rsid w:val="00636E69"/>
    <w:rsid w:val="00636E75"/>
    <w:rsid w:val="00637064"/>
    <w:rsid w:val="006372D5"/>
    <w:rsid w:val="00637CB3"/>
    <w:rsid w:val="00637E6A"/>
    <w:rsid w:val="00637F1D"/>
    <w:rsid w:val="00640184"/>
    <w:rsid w:val="00640826"/>
    <w:rsid w:val="00640CB6"/>
    <w:rsid w:val="00640D95"/>
    <w:rsid w:val="0064103D"/>
    <w:rsid w:val="00641357"/>
    <w:rsid w:val="006413A6"/>
    <w:rsid w:val="00641412"/>
    <w:rsid w:val="006414BD"/>
    <w:rsid w:val="0064227A"/>
    <w:rsid w:val="006423F7"/>
    <w:rsid w:val="00642431"/>
    <w:rsid w:val="006424AF"/>
    <w:rsid w:val="00642ED6"/>
    <w:rsid w:val="00643490"/>
    <w:rsid w:val="0064352D"/>
    <w:rsid w:val="006435F1"/>
    <w:rsid w:val="00643F0F"/>
    <w:rsid w:val="00643FE0"/>
    <w:rsid w:val="006447F1"/>
    <w:rsid w:val="006447FC"/>
    <w:rsid w:val="006448FF"/>
    <w:rsid w:val="00644A41"/>
    <w:rsid w:val="00644C6E"/>
    <w:rsid w:val="00644F09"/>
    <w:rsid w:val="00644F42"/>
    <w:rsid w:val="00644F4F"/>
    <w:rsid w:val="006454FF"/>
    <w:rsid w:val="00645901"/>
    <w:rsid w:val="00645916"/>
    <w:rsid w:val="0064601F"/>
    <w:rsid w:val="00646529"/>
    <w:rsid w:val="00646682"/>
    <w:rsid w:val="006468EC"/>
    <w:rsid w:val="00646957"/>
    <w:rsid w:val="006469C6"/>
    <w:rsid w:val="00646AA6"/>
    <w:rsid w:val="00646C30"/>
    <w:rsid w:val="00646CD5"/>
    <w:rsid w:val="00646EB4"/>
    <w:rsid w:val="00647108"/>
    <w:rsid w:val="0064721E"/>
    <w:rsid w:val="0064746C"/>
    <w:rsid w:val="00647817"/>
    <w:rsid w:val="006507B7"/>
    <w:rsid w:val="006508AB"/>
    <w:rsid w:val="006508D6"/>
    <w:rsid w:val="00650C0A"/>
    <w:rsid w:val="00650D4B"/>
    <w:rsid w:val="00650DC8"/>
    <w:rsid w:val="0065170D"/>
    <w:rsid w:val="0065173E"/>
    <w:rsid w:val="006517DD"/>
    <w:rsid w:val="00651A5E"/>
    <w:rsid w:val="00651AF8"/>
    <w:rsid w:val="00651D99"/>
    <w:rsid w:val="00651E39"/>
    <w:rsid w:val="006520C4"/>
    <w:rsid w:val="006525CA"/>
    <w:rsid w:val="00652B69"/>
    <w:rsid w:val="00653214"/>
    <w:rsid w:val="00653353"/>
    <w:rsid w:val="00653615"/>
    <w:rsid w:val="00653862"/>
    <w:rsid w:val="00653F1A"/>
    <w:rsid w:val="00654239"/>
    <w:rsid w:val="00654656"/>
    <w:rsid w:val="00654695"/>
    <w:rsid w:val="006547FA"/>
    <w:rsid w:val="006548F4"/>
    <w:rsid w:val="00654A84"/>
    <w:rsid w:val="00654B49"/>
    <w:rsid w:val="00654D75"/>
    <w:rsid w:val="0065528B"/>
    <w:rsid w:val="00655681"/>
    <w:rsid w:val="006556A7"/>
    <w:rsid w:val="00655838"/>
    <w:rsid w:val="0065592A"/>
    <w:rsid w:val="00655A22"/>
    <w:rsid w:val="00655B27"/>
    <w:rsid w:val="00655C10"/>
    <w:rsid w:val="00656457"/>
    <w:rsid w:val="006565D4"/>
    <w:rsid w:val="0065679F"/>
    <w:rsid w:val="006568FA"/>
    <w:rsid w:val="00656A54"/>
    <w:rsid w:val="00656B25"/>
    <w:rsid w:val="00656F1C"/>
    <w:rsid w:val="00657333"/>
    <w:rsid w:val="006573DE"/>
    <w:rsid w:val="00657413"/>
    <w:rsid w:val="006574E4"/>
    <w:rsid w:val="006575BE"/>
    <w:rsid w:val="00657784"/>
    <w:rsid w:val="00657A9A"/>
    <w:rsid w:val="00660575"/>
    <w:rsid w:val="006609DE"/>
    <w:rsid w:val="00660B0B"/>
    <w:rsid w:val="00660E11"/>
    <w:rsid w:val="00660EA9"/>
    <w:rsid w:val="0066103A"/>
    <w:rsid w:val="006611B8"/>
    <w:rsid w:val="00661567"/>
    <w:rsid w:val="006616AA"/>
    <w:rsid w:val="00661D4E"/>
    <w:rsid w:val="00661EC5"/>
    <w:rsid w:val="00662118"/>
    <w:rsid w:val="00662436"/>
    <w:rsid w:val="00662708"/>
    <w:rsid w:val="0066272F"/>
    <w:rsid w:val="00662736"/>
    <w:rsid w:val="0066292F"/>
    <w:rsid w:val="00662D52"/>
    <w:rsid w:val="00662D5B"/>
    <w:rsid w:val="00662D69"/>
    <w:rsid w:val="00662F9D"/>
    <w:rsid w:val="006630B4"/>
    <w:rsid w:val="006631C3"/>
    <w:rsid w:val="0066345C"/>
    <w:rsid w:val="0066357B"/>
    <w:rsid w:val="00663634"/>
    <w:rsid w:val="0066370B"/>
    <w:rsid w:val="00663737"/>
    <w:rsid w:val="00663783"/>
    <w:rsid w:val="006637A7"/>
    <w:rsid w:val="00663D81"/>
    <w:rsid w:val="006643A6"/>
    <w:rsid w:val="00664451"/>
    <w:rsid w:val="00664733"/>
    <w:rsid w:val="0066488B"/>
    <w:rsid w:val="00664957"/>
    <w:rsid w:val="00664BCA"/>
    <w:rsid w:val="00664FCB"/>
    <w:rsid w:val="0066508B"/>
    <w:rsid w:val="0066543A"/>
    <w:rsid w:val="00665637"/>
    <w:rsid w:val="00665680"/>
    <w:rsid w:val="0066572F"/>
    <w:rsid w:val="00665CE4"/>
    <w:rsid w:val="006663D2"/>
    <w:rsid w:val="00666405"/>
    <w:rsid w:val="00666581"/>
    <w:rsid w:val="00666609"/>
    <w:rsid w:val="00666A34"/>
    <w:rsid w:val="0066725C"/>
    <w:rsid w:val="006672B5"/>
    <w:rsid w:val="0066763F"/>
    <w:rsid w:val="00667646"/>
    <w:rsid w:val="006676FB"/>
    <w:rsid w:val="0066799B"/>
    <w:rsid w:val="00667D2D"/>
    <w:rsid w:val="00667FFE"/>
    <w:rsid w:val="00670317"/>
    <w:rsid w:val="006703F6"/>
    <w:rsid w:val="006709B4"/>
    <w:rsid w:val="006710FB"/>
    <w:rsid w:val="00671186"/>
    <w:rsid w:val="00671189"/>
    <w:rsid w:val="006713E6"/>
    <w:rsid w:val="0067173C"/>
    <w:rsid w:val="0067192F"/>
    <w:rsid w:val="00671D6B"/>
    <w:rsid w:val="00671E33"/>
    <w:rsid w:val="00671F53"/>
    <w:rsid w:val="006722EC"/>
    <w:rsid w:val="00672460"/>
    <w:rsid w:val="00672655"/>
    <w:rsid w:val="006726E8"/>
    <w:rsid w:val="00673105"/>
    <w:rsid w:val="006733A8"/>
    <w:rsid w:val="00673FFE"/>
    <w:rsid w:val="00674100"/>
    <w:rsid w:val="00674718"/>
    <w:rsid w:val="00674992"/>
    <w:rsid w:val="00674A02"/>
    <w:rsid w:val="006751A9"/>
    <w:rsid w:val="006752A7"/>
    <w:rsid w:val="00675345"/>
    <w:rsid w:val="00675472"/>
    <w:rsid w:val="0067547F"/>
    <w:rsid w:val="006754C3"/>
    <w:rsid w:val="006756B0"/>
    <w:rsid w:val="006756D7"/>
    <w:rsid w:val="00675713"/>
    <w:rsid w:val="006758BF"/>
    <w:rsid w:val="006758D6"/>
    <w:rsid w:val="006759C3"/>
    <w:rsid w:val="006759DB"/>
    <w:rsid w:val="00675A49"/>
    <w:rsid w:val="00675B71"/>
    <w:rsid w:val="006761A9"/>
    <w:rsid w:val="006762B5"/>
    <w:rsid w:val="006764E7"/>
    <w:rsid w:val="00676CCD"/>
    <w:rsid w:val="00676FFD"/>
    <w:rsid w:val="006770D6"/>
    <w:rsid w:val="0067717C"/>
    <w:rsid w:val="00677471"/>
    <w:rsid w:val="00677770"/>
    <w:rsid w:val="00677AAE"/>
    <w:rsid w:val="006800E7"/>
    <w:rsid w:val="006801D2"/>
    <w:rsid w:val="0068032B"/>
    <w:rsid w:val="006803BC"/>
    <w:rsid w:val="00680CB4"/>
    <w:rsid w:val="00680E04"/>
    <w:rsid w:val="00680F7C"/>
    <w:rsid w:val="006813E8"/>
    <w:rsid w:val="006818F1"/>
    <w:rsid w:val="00681A12"/>
    <w:rsid w:val="00681A27"/>
    <w:rsid w:val="00681AAB"/>
    <w:rsid w:val="00681ADD"/>
    <w:rsid w:val="00681AF9"/>
    <w:rsid w:val="00681E2D"/>
    <w:rsid w:val="00682423"/>
    <w:rsid w:val="00682567"/>
    <w:rsid w:val="006828EB"/>
    <w:rsid w:val="00682901"/>
    <w:rsid w:val="00682A16"/>
    <w:rsid w:val="00682A34"/>
    <w:rsid w:val="00682AD0"/>
    <w:rsid w:val="00682AF9"/>
    <w:rsid w:val="00682EA3"/>
    <w:rsid w:val="0068331E"/>
    <w:rsid w:val="0068347C"/>
    <w:rsid w:val="006834E4"/>
    <w:rsid w:val="0068365F"/>
    <w:rsid w:val="0068388D"/>
    <w:rsid w:val="00683B7D"/>
    <w:rsid w:val="00683F07"/>
    <w:rsid w:val="00683F5A"/>
    <w:rsid w:val="0068436D"/>
    <w:rsid w:val="00684381"/>
    <w:rsid w:val="00684538"/>
    <w:rsid w:val="006846B0"/>
    <w:rsid w:val="006846B5"/>
    <w:rsid w:val="006847CE"/>
    <w:rsid w:val="00684A27"/>
    <w:rsid w:val="00685362"/>
    <w:rsid w:val="0068576A"/>
    <w:rsid w:val="006861A6"/>
    <w:rsid w:val="006867D2"/>
    <w:rsid w:val="0068682A"/>
    <w:rsid w:val="00686845"/>
    <w:rsid w:val="00686B57"/>
    <w:rsid w:val="00686C32"/>
    <w:rsid w:val="00686DD8"/>
    <w:rsid w:val="00686E9A"/>
    <w:rsid w:val="00686F96"/>
    <w:rsid w:val="006871DC"/>
    <w:rsid w:val="006877B3"/>
    <w:rsid w:val="00687995"/>
    <w:rsid w:val="00687A83"/>
    <w:rsid w:val="00687B67"/>
    <w:rsid w:val="00687FB5"/>
    <w:rsid w:val="006900B9"/>
    <w:rsid w:val="00690164"/>
    <w:rsid w:val="006901A5"/>
    <w:rsid w:val="00690399"/>
    <w:rsid w:val="0069042B"/>
    <w:rsid w:val="006905CF"/>
    <w:rsid w:val="006907DB"/>
    <w:rsid w:val="006907F4"/>
    <w:rsid w:val="00690B11"/>
    <w:rsid w:val="00691055"/>
    <w:rsid w:val="00691493"/>
    <w:rsid w:val="00691615"/>
    <w:rsid w:val="006916A9"/>
    <w:rsid w:val="006917BE"/>
    <w:rsid w:val="00691820"/>
    <w:rsid w:val="00691C01"/>
    <w:rsid w:val="00691E88"/>
    <w:rsid w:val="00692096"/>
    <w:rsid w:val="0069223A"/>
    <w:rsid w:val="00692252"/>
    <w:rsid w:val="006925DC"/>
    <w:rsid w:val="00692627"/>
    <w:rsid w:val="006929D1"/>
    <w:rsid w:val="00692BF1"/>
    <w:rsid w:val="00692E80"/>
    <w:rsid w:val="00692FF6"/>
    <w:rsid w:val="006931B3"/>
    <w:rsid w:val="006939BF"/>
    <w:rsid w:val="00693CF7"/>
    <w:rsid w:val="00693D7F"/>
    <w:rsid w:val="00694166"/>
    <w:rsid w:val="0069419A"/>
    <w:rsid w:val="0069472A"/>
    <w:rsid w:val="00694BC8"/>
    <w:rsid w:val="00694E9A"/>
    <w:rsid w:val="00694EDF"/>
    <w:rsid w:val="00695090"/>
    <w:rsid w:val="0069523B"/>
    <w:rsid w:val="00695352"/>
    <w:rsid w:val="00695442"/>
    <w:rsid w:val="00695565"/>
    <w:rsid w:val="0069564F"/>
    <w:rsid w:val="00695C70"/>
    <w:rsid w:val="00695E7E"/>
    <w:rsid w:val="0069633D"/>
    <w:rsid w:val="006965D7"/>
    <w:rsid w:val="006966EA"/>
    <w:rsid w:val="00696724"/>
    <w:rsid w:val="006968CB"/>
    <w:rsid w:val="00696C39"/>
    <w:rsid w:val="00696F40"/>
    <w:rsid w:val="00696FDA"/>
    <w:rsid w:val="00697211"/>
    <w:rsid w:val="00697212"/>
    <w:rsid w:val="006973B7"/>
    <w:rsid w:val="0069785A"/>
    <w:rsid w:val="006978F3"/>
    <w:rsid w:val="00697EAA"/>
    <w:rsid w:val="006A0C78"/>
    <w:rsid w:val="006A0DBE"/>
    <w:rsid w:val="006A0E8D"/>
    <w:rsid w:val="006A0E9C"/>
    <w:rsid w:val="006A1051"/>
    <w:rsid w:val="006A1135"/>
    <w:rsid w:val="006A11C2"/>
    <w:rsid w:val="006A121E"/>
    <w:rsid w:val="006A18F3"/>
    <w:rsid w:val="006A1963"/>
    <w:rsid w:val="006A1A5A"/>
    <w:rsid w:val="006A1CDB"/>
    <w:rsid w:val="006A1DB0"/>
    <w:rsid w:val="006A1ED1"/>
    <w:rsid w:val="006A204D"/>
    <w:rsid w:val="006A2125"/>
    <w:rsid w:val="006A2188"/>
    <w:rsid w:val="006A24AF"/>
    <w:rsid w:val="006A24EC"/>
    <w:rsid w:val="006A253A"/>
    <w:rsid w:val="006A281E"/>
    <w:rsid w:val="006A2C14"/>
    <w:rsid w:val="006A3108"/>
    <w:rsid w:val="006A333D"/>
    <w:rsid w:val="006A355B"/>
    <w:rsid w:val="006A4233"/>
    <w:rsid w:val="006A4474"/>
    <w:rsid w:val="006A4593"/>
    <w:rsid w:val="006A46C4"/>
    <w:rsid w:val="006A46CC"/>
    <w:rsid w:val="006A4810"/>
    <w:rsid w:val="006A4817"/>
    <w:rsid w:val="006A4C2D"/>
    <w:rsid w:val="006A51A9"/>
    <w:rsid w:val="006A5344"/>
    <w:rsid w:val="006A5479"/>
    <w:rsid w:val="006A5592"/>
    <w:rsid w:val="006A56C7"/>
    <w:rsid w:val="006A56F8"/>
    <w:rsid w:val="006A583A"/>
    <w:rsid w:val="006A58C3"/>
    <w:rsid w:val="006A5C76"/>
    <w:rsid w:val="006A5DFD"/>
    <w:rsid w:val="006A5E46"/>
    <w:rsid w:val="006A5E60"/>
    <w:rsid w:val="006A5EF4"/>
    <w:rsid w:val="006A60F9"/>
    <w:rsid w:val="006A64AC"/>
    <w:rsid w:val="006A651E"/>
    <w:rsid w:val="006A670A"/>
    <w:rsid w:val="006A6E48"/>
    <w:rsid w:val="006A7242"/>
    <w:rsid w:val="006A7481"/>
    <w:rsid w:val="006A7596"/>
    <w:rsid w:val="006A75DB"/>
    <w:rsid w:val="006A79A5"/>
    <w:rsid w:val="006A79FB"/>
    <w:rsid w:val="006A7B3E"/>
    <w:rsid w:val="006A7D24"/>
    <w:rsid w:val="006A7DFA"/>
    <w:rsid w:val="006A7F27"/>
    <w:rsid w:val="006A7FE5"/>
    <w:rsid w:val="006B0287"/>
    <w:rsid w:val="006B0458"/>
    <w:rsid w:val="006B0473"/>
    <w:rsid w:val="006B0771"/>
    <w:rsid w:val="006B07F2"/>
    <w:rsid w:val="006B0840"/>
    <w:rsid w:val="006B09BF"/>
    <w:rsid w:val="006B0A6C"/>
    <w:rsid w:val="006B0B70"/>
    <w:rsid w:val="006B0CCE"/>
    <w:rsid w:val="006B1031"/>
    <w:rsid w:val="006B14D5"/>
    <w:rsid w:val="006B1591"/>
    <w:rsid w:val="006B1A6A"/>
    <w:rsid w:val="006B1DBB"/>
    <w:rsid w:val="006B1E8B"/>
    <w:rsid w:val="006B2117"/>
    <w:rsid w:val="006B2177"/>
    <w:rsid w:val="006B228B"/>
    <w:rsid w:val="006B2503"/>
    <w:rsid w:val="006B25AF"/>
    <w:rsid w:val="006B264C"/>
    <w:rsid w:val="006B2C3A"/>
    <w:rsid w:val="006B2DBD"/>
    <w:rsid w:val="006B2DEC"/>
    <w:rsid w:val="006B2F79"/>
    <w:rsid w:val="006B3322"/>
    <w:rsid w:val="006B372C"/>
    <w:rsid w:val="006B3899"/>
    <w:rsid w:val="006B3E16"/>
    <w:rsid w:val="006B3E74"/>
    <w:rsid w:val="006B4055"/>
    <w:rsid w:val="006B42DB"/>
    <w:rsid w:val="006B49E7"/>
    <w:rsid w:val="006B4A48"/>
    <w:rsid w:val="006B565F"/>
    <w:rsid w:val="006B572A"/>
    <w:rsid w:val="006B5815"/>
    <w:rsid w:val="006B58BF"/>
    <w:rsid w:val="006B5BDE"/>
    <w:rsid w:val="006B5D70"/>
    <w:rsid w:val="006B5E76"/>
    <w:rsid w:val="006B6046"/>
    <w:rsid w:val="006B612E"/>
    <w:rsid w:val="006B6378"/>
    <w:rsid w:val="006B6417"/>
    <w:rsid w:val="006B65E1"/>
    <w:rsid w:val="006B68E9"/>
    <w:rsid w:val="006B69C2"/>
    <w:rsid w:val="006B7169"/>
    <w:rsid w:val="006C02F9"/>
    <w:rsid w:val="006C0731"/>
    <w:rsid w:val="006C0D25"/>
    <w:rsid w:val="006C13AA"/>
    <w:rsid w:val="006C145A"/>
    <w:rsid w:val="006C1686"/>
    <w:rsid w:val="006C16E8"/>
    <w:rsid w:val="006C183B"/>
    <w:rsid w:val="006C18B2"/>
    <w:rsid w:val="006C1B97"/>
    <w:rsid w:val="006C1E03"/>
    <w:rsid w:val="006C21B4"/>
    <w:rsid w:val="006C21BA"/>
    <w:rsid w:val="006C2544"/>
    <w:rsid w:val="006C2624"/>
    <w:rsid w:val="006C2995"/>
    <w:rsid w:val="006C2AD7"/>
    <w:rsid w:val="006C2F1E"/>
    <w:rsid w:val="006C31E3"/>
    <w:rsid w:val="006C353E"/>
    <w:rsid w:val="006C3618"/>
    <w:rsid w:val="006C364A"/>
    <w:rsid w:val="006C36B7"/>
    <w:rsid w:val="006C36D9"/>
    <w:rsid w:val="006C37C6"/>
    <w:rsid w:val="006C386F"/>
    <w:rsid w:val="006C3965"/>
    <w:rsid w:val="006C3C34"/>
    <w:rsid w:val="006C3F4F"/>
    <w:rsid w:val="006C401D"/>
    <w:rsid w:val="006C4BD4"/>
    <w:rsid w:val="006C4C0C"/>
    <w:rsid w:val="006C4DBC"/>
    <w:rsid w:val="006C4E46"/>
    <w:rsid w:val="006C4FD2"/>
    <w:rsid w:val="006C53D0"/>
    <w:rsid w:val="006C5CE1"/>
    <w:rsid w:val="006C616F"/>
    <w:rsid w:val="006C633D"/>
    <w:rsid w:val="006C63DD"/>
    <w:rsid w:val="006C63EE"/>
    <w:rsid w:val="006C642C"/>
    <w:rsid w:val="006C64D1"/>
    <w:rsid w:val="006C64FC"/>
    <w:rsid w:val="006C67AB"/>
    <w:rsid w:val="006C6973"/>
    <w:rsid w:val="006C6BCA"/>
    <w:rsid w:val="006C6C41"/>
    <w:rsid w:val="006C6C5E"/>
    <w:rsid w:val="006C6E8C"/>
    <w:rsid w:val="006C7169"/>
    <w:rsid w:val="006C7272"/>
    <w:rsid w:val="006C754E"/>
    <w:rsid w:val="006C76DC"/>
    <w:rsid w:val="006C76F7"/>
    <w:rsid w:val="006C7783"/>
    <w:rsid w:val="006C77E3"/>
    <w:rsid w:val="006C798F"/>
    <w:rsid w:val="006C79BA"/>
    <w:rsid w:val="006C7AFB"/>
    <w:rsid w:val="006C7CEB"/>
    <w:rsid w:val="006C7D8D"/>
    <w:rsid w:val="006C7D8F"/>
    <w:rsid w:val="006C7DAF"/>
    <w:rsid w:val="006D05FA"/>
    <w:rsid w:val="006D0BA8"/>
    <w:rsid w:val="006D0C0C"/>
    <w:rsid w:val="006D0C60"/>
    <w:rsid w:val="006D107F"/>
    <w:rsid w:val="006D1868"/>
    <w:rsid w:val="006D19C1"/>
    <w:rsid w:val="006D2185"/>
    <w:rsid w:val="006D2480"/>
    <w:rsid w:val="006D26AD"/>
    <w:rsid w:val="006D282A"/>
    <w:rsid w:val="006D2AC4"/>
    <w:rsid w:val="006D36E6"/>
    <w:rsid w:val="006D3F16"/>
    <w:rsid w:val="006D400A"/>
    <w:rsid w:val="006D4A96"/>
    <w:rsid w:val="006D4BAC"/>
    <w:rsid w:val="006D50D3"/>
    <w:rsid w:val="006D534E"/>
    <w:rsid w:val="006D53B3"/>
    <w:rsid w:val="006D58F9"/>
    <w:rsid w:val="006D59DA"/>
    <w:rsid w:val="006D5AD3"/>
    <w:rsid w:val="006D5EC7"/>
    <w:rsid w:val="006D5EF2"/>
    <w:rsid w:val="006D609E"/>
    <w:rsid w:val="006D617B"/>
    <w:rsid w:val="006D671A"/>
    <w:rsid w:val="006D6E4B"/>
    <w:rsid w:val="006D6E96"/>
    <w:rsid w:val="006D72C2"/>
    <w:rsid w:val="006D72C7"/>
    <w:rsid w:val="006D74BC"/>
    <w:rsid w:val="006D7735"/>
    <w:rsid w:val="006E065D"/>
    <w:rsid w:val="006E075B"/>
    <w:rsid w:val="006E081F"/>
    <w:rsid w:val="006E0864"/>
    <w:rsid w:val="006E0905"/>
    <w:rsid w:val="006E0BAB"/>
    <w:rsid w:val="006E154A"/>
    <w:rsid w:val="006E1931"/>
    <w:rsid w:val="006E1DFD"/>
    <w:rsid w:val="006E20FD"/>
    <w:rsid w:val="006E2131"/>
    <w:rsid w:val="006E22F5"/>
    <w:rsid w:val="006E2399"/>
    <w:rsid w:val="006E243E"/>
    <w:rsid w:val="006E262B"/>
    <w:rsid w:val="006E292C"/>
    <w:rsid w:val="006E2BBF"/>
    <w:rsid w:val="006E2C7F"/>
    <w:rsid w:val="006E355C"/>
    <w:rsid w:val="006E3B19"/>
    <w:rsid w:val="006E3DFD"/>
    <w:rsid w:val="006E3E67"/>
    <w:rsid w:val="006E3E69"/>
    <w:rsid w:val="006E3EB9"/>
    <w:rsid w:val="006E475D"/>
    <w:rsid w:val="006E4E73"/>
    <w:rsid w:val="006E5062"/>
    <w:rsid w:val="006E55EA"/>
    <w:rsid w:val="006E5B65"/>
    <w:rsid w:val="006E5D4B"/>
    <w:rsid w:val="006E5FC0"/>
    <w:rsid w:val="006E66E3"/>
    <w:rsid w:val="006E6E4D"/>
    <w:rsid w:val="006E6E9F"/>
    <w:rsid w:val="006E6EEE"/>
    <w:rsid w:val="006E741A"/>
    <w:rsid w:val="006E74FA"/>
    <w:rsid w:val="006E7630"/>
    <w:rsid w:val="006E7BA5"/>
    <w:rsid w:val="006E7E4E"/>
    <w:rsid w:val="006F00B2"/>
    <w:rsid w:val="006F00D5"/>
    <w:rsid w:val="006F0227"/>
    <w:rsid w:val="006F035F"/>
    <w:rsid w:val="006F06C1"/>
    <w:rsid w:val="006F0A5E"/>
    <w:rsid w:val="006F1049"/>
    <w:rsid w:val="006F1160"/>
    <w:rsid w:val="006F1355"/>
    <w:rsid w:val="006F146D"/>
    <w:rsid w:val="006F18AD"/>
    <w:rsid w:val="006F1CB4"/>
    <w:rsid w:val="006F2017"/>
    <w:rsid w:val="006F207E"/>
    <w:rsid w:val="006F219D"/>
    <w:rsid w:val="006F23DA"/>
    <w:rsid w:val="006F2BD7"/>
    <w:rsid w:val="006F2CC2"/>
    <w:rsid w:val="006F2CCE"/>
    <w:rsid w:val="006F2E44"/>
    <w:rsid w:val="006F3663"/>
    <w:rsid w:val="006F386F"/>
    <w:rsid w:val="006F4176"/>
    <w:rsid w:val="006F41AC"/>
    <w:rsid w:val="006F42E8"/>
    <w:rsid w:val="006F434F"/>
    <w:rsid w:val="006F4367"/>
    <w:rsid w:val="006F4689"/>
    <w:rsid w:val="006F4C86"/>
    <w:rsid w:val="006F4F12"/>
    <w:rsid w:val="006F50DB"/>
    <w:rsid w:val="006F558F"/>
    <w:rsid w:val="006F5D18"/>
    <w:rsid w:val="006F5F48"/>
    <w:rsid w:val="006F5FA2"/>
    <w:rsid w:val="006F5FE6"/>
    <w:rsid w:val="006F6062"/>
    <w:rsid w:val="006F62D4"/>
    <w:rsid w:val="006F63CB"/>
    <w:rsid w:val="006F64F1"/>
    <w:rsid w:val="006F6573"/>
    <w:rsid w:val="006F6BB3"/>
    <w:rsid w:val="006F6C24"/>
    <w:rsid w:val="006F6ECB"/>
    <w:rsid w:val="006F7347"/>
    <w:rsid w:val="006F75CC"/>
    <w:rsid w:val="006F79DF"/>
    <w:rsid w:val="006F7A04"/>
    <w:rsid w:val="006F7C04"/>
    <w:rsid w:val="006F7C6D"/>
    <w:rsid w:val="006F7C7C"/>
    <w:rsid w:val="0070023E"/>
    <w:rsid w:val="0070028C"/>
    <w:rsid w:val="00700360"/>
    <w:rsid w:val="007007B8"/>
    <w:rsid w:val="007009BF"/>
    <w:rsid w:val="00700CD4"/>
    <w:rsid w:val="00700D46"/>
    <w:rsid w:val="00701184"/>
    <w:rsid w:val="00701435"/>
    <w:rsid w:val="00701650"/>
    <w:rsid w:val="007017E5"/>
    <w:rsid w:val="007017F7"/>
    <w:rsid w:val="007018AB"/>
    <w:rsid w:val="007018B8"/>
    <w:rsid w:val="00701B31"/>
    <w:rsid w:val="00701F9E"/>
    <w:rsid w:val="007020CB"/>
    <w:rsid w:val="00702171"/>
    <w:rsid w:val="0070253F"/>
    <w:rsid w:val="00702A93"/>
    <w:rsid w:val="00702BAB"/>
    <w:rsid w:val="00702D81"/>
    <w:rsid w:val="0070312E"/>
    <w:rsid w:val="0070331D"/>
    <w:rsid w:val="0070343D"/>
    <w:rsid w:val="00703720"/>
    <w:rsid w:val="00703BFA"/>
    <w:rsid w:val="00703CA4"/>
    <w:rsid w:val="00703CB6"/>
    <w:rsid w:val="00704293"/>
    <w:rsid w:val="0070433C"/>
    <w:rsid w:val="007049BE"/>
    <w:rsid w:val="00704B8A"/>
    <w:rsid w:val="00704C71"/>
    <w:rsid w:val="00704EA0"/>
    <w:rsid w:val="00704FFA"/>
    <w:rsid w:val="00705278"/>
    <w:rsid w:val="007056D8"/>
    <w:rsid w:val="007057EE"/>
    <w:rsid w:val="00705B47"/>
    <w:rsid w:val="00705D0D"/>
    <w:rsid w:val="00705DC1"/>
    <w:rsid w:val="007061FE"/>
    <w:rsid w:val="007063E5"/>
    <w:rsid w:val="00706460"/>
    <w:rsid w:val="0070685C"/>
    <w:rsid w:val="00706ACC"/>
    <w:rsid w:val="00706ADB"/>
    <w:rsid w:val="00706B90"/>
    <w:rsid w:val="00706BE4"/>
    <w:rsid w:val="00706E6C"/>
    <w:rsid w:val="0070796F"/>
    <w:rsid w:val="00707EBD"/>
    <w:rsid w:val="007102A6"/>
    <w:rsid w:val="00710404"/>
    <w:rsid w:val="00710902"/>
    <w:rsid w:val="00710A1A"/>
    <w:rsid w:val="00710B97"/>
    <w:rsid w:val="00710C06"/>
    <w:rsid w:val="00710F0B"/>
    <w:rsid w:val="00710FEC"/>
    <w:rsid w:val="007110B1"/>
    <w:rsid w:val="007112CD"/>
    <w:rsid w:val="007114EC"/>
    <w:rsid w:val="007116E5"/>
    <w:rsid w:val="0071187D"/>
    <w:rsid w:val="00711A1A"/>
    <w:rsid w:val="00711B8D"/>
    <w:rsid w:val="0071213F"/>
    <w:rsid w:val="00712198"/>
    <w:rsid w:val="007125A4"/>
    <w:rsid w:val="00712877"/>
    <w:rsid w:val="00712CC4"/>
    <w:rsid w:val="007131C7"/>
    <w:rsid w:val="00713360"/>
    <w:rsid w:val="007136D7"/>
    <w:rsid w:val="00713846"/>
    <w:rsid w:val="00713AD6"/>
    <w:rsid w:val="00713AE0"/>
    <w:rsid w:val="00714071"/>
    <w:rsid w:val="007142C7"/>
    <w:rsid w:val="007147EF"/>
    <w:rsid w:val="007148C0"/>
    <w:rsid w:val="00714DE2"/>
    <w:rsid w:val="007151FD"/>
    <w:rsid w:val="00715315"/>
    <w:rsid w:val="00715647"/>
    <w:rsid w:val="00715692"/>
    <w:rsid w:val="007159EE"/>
    <w:rsid w:val="00716341"/>
    <w:rsid w:val="007163C4"/>
    <w:rsid w:val="0071690C"/>
    <w:rsid w:val="007169F0"/>
    <w:rsid w:val="00716E4C"/>
    <w:rsid w:val="00716ED4"/>
    <w:rsid w:val="00717052"/>
    <w:rsid w:val="0071715C"/>
    <w:rsid w:val="007173FA"/>
    <w:rsid w:val="00717452"/>
    <w:rsid w:val="007175E8"/>
    <w:rsid w:val="00717930"/>
    <w:rsid w:val="00717BE7"/>
    <w:rsid w:val="00717C9C"/>
    <w:rsid w:val="00717CC1"/>
    <w:rsid w:val="00717ED1"/>
    <w:rsid w:val="00717F14"/>
    <w:rsid w:val="00717F27"/>
    <w:rsid w:val="007202E4"/>
    <w:rsid w:val="007207D0"/>
    <w:rsid w:val="00720A23"/>
    <w:rsid w:val="00720B13"/>
    <w:rsid w:val="00721000"/>
    <w:rsid w:val="00721475"/>
    <w:rsid w:val="00721606"/>
    <w:rsid w:val="0072185E"/>
    <w:rsid w:val="00721A27"/>
    <w:rsid w:val="00721A39"/>
    <w:rsid w:val="00721C3C"/>
    <w:rsid w:val="00722425"/>
    <w:rsid w:val="00722545"/>
    <w:rsid w:val="0072258B"/>
    <w:rsid w:val="00722598"/>
    <w:rsid w:val="007227AC"/>
    <w:rsid w:val="007227FF"/>
    <w:rsid w:val="00722DED"/>
    <w:rsid w:val="00722EEA"/>
    <w:rsid w:val="00723931"/>
    <w:rsid w:val="00723ECE"/>
    <w:rsid w:val="00723F39"/>
    <w:rsid w:val="00724240"/>
    <w:rsid w:val="00724326"/>
    <w:rsid w:val="00724370"/>
    <w:rsid w:val="00724AD9"/>
    <w:rsid w:val="00724B04"/>
    <w:rsid w:val="00724EF7"/>
    <w:rsid w:val="00724F17"/>
    <w:rsid w:val="00725335"/>
    <w:rsid w:val="0072546A"/>
    <w:rsid w:val="007255E6"/>
    <w:rsid w:val="007256DB"/>
    <w:rsid w:val="00725A92"/>
    <w:rsid w:val="00725B26"/>
    <w:rsid w:val="00725C4F"/>
    <w:rsid w:val="00726079"/>
    <w:rsid w:val="00726113"/>
    <w:rsid w:val="007263B0"/>
    <w:rsid w:val="007267FB"/>
    <w:rsid w:val="00726A89"/>
    <w:rsid w:val="00726C5C"/>
    <w:rsid w:val="00726E4C"/>
    <w:rsid w:val="00726F36"/>
    <w:rsid w:val="00727505"/>
    <w:rsid w:val="0072764C"/>
    <w:rsid w:val="007277FE"/>
    <w:rsid w:val="0072785B"/>
    <w:rsid w:val="00727DCF"/>
    <w:rsid w:val="00727E71"/>
    <w:rsid w:val="007300EB"/>
    <w:rsid w:val="007301E9"/>
    <w:rsid w:val="00730551"/>
    <w:rsid w:val="00730935"/>
    <w:rsid w:val="007310FF"/>
    <w:rsid w:val="00731A66"/>
    <w:rsid w:val="00731B7F"/>
    <w:rsid w:val="00731D75"/>
    <w:rsid w:val="00731DB6"/>
    <w:rsid w:val="007327E8"/>
    <w:rsid w:val="00732925"/>
    <w:rsid w:val="00732C94"/>
    <w:rsid w:val="00732D3E"/>
    <w:rsid w:val="00732E6B"/>
    <w:rsid w:val="007333F0"/>
    <w:rsid w:val="007336DF"/>
    <w:rsid w:val="007338EA"/>
    <w:rsid w:val="00733BE3"/>
    <w:rsid w:val="00733F42"/>
    <w:rsid w:val="007343A6"/>
    <w:rsid w:val="007343AD"/>
    <w:rsid w:val="00734583"/>
    <w:rsid w:val="00734A35"/>
    <w:rsid w:val="00734F0A"/>
    <w:rsid w:val="007351D2"/>
    <w:rsid w:val="00735700"/>
    <w:rsid w:val="00735B7A"/>
    <w:rsid w:val="00735C37"/>
    <w:rsid w:val="00735CBD"/>
    <w:rsid w:val="007361D7"/>
    <w:rsid w:val="007364BB"/>
    <w:rsid w:val="007366A9"/>
    <w:rsid w:val="007367B7"/>
    <w:rsid w:val="00736881"/>
    <w:rsid w:val="00736A6D"/>
    <w:rsid w:val="00736AAE"/>
    <w:rsid w:val="00736CD6"/>
    <w:rsid w:val="007371CE"/>
    <w:rsid w:val="00737597"/>
    <w:rsid w:val="007376BA"/>
    <w:rsid w:val="00737799"/>
    <w:rsid w:val="00737832"/>
    <w:rsid w:val="0074026D"/>
    <w:rsid w:val="00740BC7"/>
    <w:rsid w:val="00740D8F"/>
    <w:rsid w:val="00741550"/>
    <w:rsid w:val="0074159E"/>
    <w:rsid w:val="007417A0"/>
    <w:rsid w:val="0074184B"/>
    <w:rsid w:val="00741879"/>
    <w:rsid w:val="00741947"/>
    <w:rsid w:val="00741A4B"/>
    <w:rsid w:val="00741B92"/>
    <w:rsid w:val="00741CD8"/>
    <w:rsid w:val="00741F89"/>
    <w:rsid w:val="00742112"/>
    <w:rsid w:val="0074225C"/>
    <w:rsid w:val="00742332"/>
    <w:rsid w:val="007423EE"/>
    <w:rsid w:val="00742773"/>
    <w:rsid w:val="00742932"/>
    <w:rsid w:val="00742EFA"/>
    <w:rsid w:val="00743236"/>
    <w:rsid w:val="00743D2B"/>
    <w:rsid w:val="00743F59"/>
    <w:rsid w:val="00743F95"/>
    <w:rsid w:val="00744142"/>
    <w:rsid w:val="00744153"/>
    <w:rsid w:val="00744554"/>
    <w:rsid w:val="00744594"/>
    <w:rsid w:val="00744698"/>
    <w:rsid w:val="00744FCF"/>
    <w:rsid w:val="007450BD"/>
    <w:rsid w:val="00745148"/>
    <w:rsid w:val="007454EA"/>
    <w:rsid w:val="0074565D"/>
    <w:rsid w:val="00745DC8"/>
    <w:rsid w:val="00745E47"/>
    <w:rsid w:val="00745EEE"/>
    <w:rsid w:val="0074606F"/>
    <w:rsid w:val="007463B4"/>
    <w:rsid w:val="00746506"/>
    <w:rsid w:val="0074685B"/>
    <w:rsid w:val="00746A29"/>
    <w:rsid w:val="00746A5C"/>
    <w:rsid w:val="00746D90"/>
    <w:rsid w:val="00746E6B"/>
    <w:rsid w:val="00746F59"/>
    <w:rsid w:val="00747018"/>
    <w:rsid w:val="0074703E"/>
    <w:rsid w:val="0074735A"/>
    <w:rsid w:val="007479A4"/>
    <w:rsid w:val="00747DB4"/>
    <w:rsid w:val="00747F6A"/>
    <w:rsid w:val="00750380"/>
    <w:rsid w:val="00750387"/>
    <w:rsid w:val="007505EA"/>
    <w:rsid w:val="00750651"/>
    <w:rsid w:val="0075065A"/>
    <w:rsid w:val="00750958"/>
    <w:rsid w:val="00750FC2"/>
    <w:rsid w:val="00751127"/>
    <w:rsid w:val="007511C0"/>
    <w:rsid w:val="007516FB"/>
    <w:rsid w:val="00751817"/>
    <w:rsid w:val="00751941"/>
    <w:rsid w:val="00751AF6"/>
    <w:rsid w:val="00751DE7"/>
    <w:rsid w:val="00751F0F"/>
    <w:rsid w:val="00752291"/>
    <w:rsid w:val="007523F5"/>
    <w:rsid w:val="007524BB"/>
    <w:rsid w:val="00752661"/>
    <w:rsid w:val="00752668"/>
    <w:rsid w:val="00752679"/>
    <w:rsid w:val="00752774"/>
    <w:rsid w:val="00752854"/>
    <w:rsid w:val="00752919"/>
    <w:rsid w:val="0075292F"/>
    <w:rsid w:val="00752A19"/>
    <w:rsid w:val="00752DF1"/>
    <w:rsid w:val="00752FF1"/>
    <w:rsid w:val="00753564"/>
    <w:rsid w:val="007535DB"/>
    <w:rsid w:val="00754029"/>
    <w:rsid w:val="0075406D"/>
    <w:rsid w:val="0075438B"/>
    <w:rsid w:val="007543E8"/>
    <w:rsid w:val="00754873"/>
    <w:rsid w:val="00754CAF"/>
    <w:rsid w:val="00754DFA"/>
    <w:rsid w:val="00755035"/>
    <w:rsid w:val="007555CF"/>
    <w:rsid w:val="0075573C"/>
    <w:rsid w:val="00755751"/>
    <w:rsid w:val="00755756"/>
    <w:rsid w:val="007558A2"/>
    <w:rsid w:val="00755D60"/>
    <w:rsid w:val="00756308"/>
    <w:rsid w:val="00756494"/>
    <w:rsid w:val="0075656D"/>
    <w:rsid w:val="00756667"/>
    <w:rsid w:val="0075685A"/>
    <w:rsid w:val="007568AC"/>
    <w:rsid w:val="00756AD2"/>
    <w:rsid w:val="00756B74"/>
    <w:rsid w:val="00757009"/>
    <w:rsid w:val="00757229"/>
    <w:rsid w:val="00757545"/>
    <w:rsid w:val="007577E4"/>
    <w:rsid w:val="007578BA"/>
    <w:rsid w:val="00757975"/>
    <w:rsid w:val="00757B6F"/>
    <w:rsid w:val="00757DD2"/>
    <w:rsid w:val="007602D9"/>
    <w:rsid w:val="0076031C"/>
    <w:rsid w:val="00760B39"/>
    <w:rsid w:val="00760B3D"/>
    <w:rsid w:val="0076104E"/>
    <w:rsid w:val="00761252"/>
    <w:rsid w:val="007614AC"/>
    <w:rsid w:val="007619D8"/>
    <w:rsid w:val="00761E1E"/>
    <w:rsid w:val="00761E72"/>
    <w:rsid w:val="00761FB5"/>
    <w:rsid w:val="007621AE"/>
    <w:rsid w:val="007621CA"/>
    <w:rsid w:val="007621E1"/>
    <w:rsid w:val="00762484"/>
    <w:rsid w:val="007624AA"/>
    <w:rsid w:val="007626B2"/>
    <w:rsid w:val="0076273B"/>
    <w:rsid w:val="007627C9"/>
    <w:rsid w:val="00762A13"/>
    <w:rsid w:val="00762D12"/>
    <w:rsid w:val="00762DA1"/>
    <w:rsid w:val="00762FD1"/>
    <w:rsid w:val="007630BC"/>
    <w:rsid w:val="007636FA"/>
    <w:rsid w:val="0076378C"/>
    <w:rsid w:val="007639B6"/>
    <w:rsid w:val="00763AB4"/>
    <w:rsid w:val="00763D43"/>
    <w:rsid w:val="0076407B"/>
    <w:rsid w:val="00764410"/>
    <w:rsid w:val="007645F7"/>
    <w:rsid w:val="00764D50"/>
    <w:rsid w:val="00765046"/>
    <w:rsid w:val="0076506B"/>
    <w:rsid w:val="007652B4"/>
    <w:rsid w:val="00765315"/>
    <w:rsid w:val="00765B9D"/>
    <w:rsid w:val="00765F7A"/>
    <w:rsid w:val="007660C0"/>
    <w:rsid w:val="00766439"/>
    <w:rsid w:val="007669CA"/>
    <w:rsid w:val="007671DB"/>
    <w:rsid w:val="007672C9"/>
    <w:rsid w:val="00767336"/>
    <w:rsid w:val="00767392"/>
    <w:rsid w:val="00767C6E"/>
    <w:rsid w:val="00767C91"/>
    <w:rsid w:val="007701DA"/>
    <w:rsid w:val="00770AB4"/>
    <w:rsid w:val="00770BE5"/>
    <w:rsid w:val="00770F67"/>
    <w:rsid w:val="00770F6B"/>
    <w:rsid w:val="00771538"/>
    <w:rsid w:val="007719CF"/>
    <w:rsid w:val="007719EA"/>
    <w:rsid w:val="00771BF9"/>
    <w:rsid w:val="00772350"/>
    <w:rsid w:val="00772A5D"/>
    <w:rsid w:val="00772A7D"/>
    <w:rsid w:val="00772B54"/>
    <w:rsid w:val="00772CF7"/>
    <w:rsid w:val="00772D02"/>
    <w:rsid w:val="007732D3"/>
    <w:rsid w:val="00773495"/>
    <w:rsid w:val="0077399F"/>
    <w:rsid w:val="0077471F"/>
    <w:rsid w:val="00774994"/>
    <w:rsid w:val="00774D77"/>
    <w:rsid w:val="0077506E"/>
    <w:rsid w:val="00775109"/>
    <w:rsid w:val="00775692"/>
    <w:rsid w:val="00775B18"/>
    <w:rsid w:val="00775BBF"/>
    <w:rsid w:val="00775CA1"/>
    <w:rsid w:val="007761B3"/>
    <w:rsid w:val="007762A1"/>
    <w:rsid w:val="00776894"/>
    <w:rsid w:val="00776A91"/>
    <w:rsid w:val="00776AE1"/>
    <w:rsid w:val="00776B0A"/>
    <w:rsid w:val="00776E3A"/>
    <w:rsid w:val="007774C0"/>
    <w:rsid w:val="007777B0"/>
    <w:rsid w:val="007778EE"/>
    <w:rsid w:val="00777C6C"/>
    <w:rsid w:val="00777DDF"/>
    <w:rsid w:val="007803BF"/>
    <w:rsid w:val="0078049A"/>
    <w:rsid w:val="007807DE"/>
    <w:rsid w:val="00781183"/>
    <w:rsid w:val="00781282"/>
    <w:rsid w:val="00781DAC"/>
    <w:rsid w:val="00781F31"/>
    <w:rsid w:val="007823E3"/>
    <w:rsid w:val="007825B3"/>
    <w:rsid w:val="0078263A"/>
    <w:rsid w:val="0078292C"/>
    <w:rsid w:val="00782AA3"/>
    <w:rsid w:val="007832E6"/>
    <w:rsid w:val="00783562"/>
    <w:rsid w:val="0078395B"/>
    <w:rsid w:val="00783B02"/>
    <w:rsid w:val="00783D17"/>
    <w:rsid w:val="0078403D"/>
    <w:rsid w:val="007840A7"/>
    <w:rsid w:val="007843F4"/>
    <w:rsid w:val="00784911"/>
    <w:rsid w:val="0078494F"/>
    <w:rsid w:val="00784C41"/>
    <w:rsid w:val="007851B6"/>
    <w:rsid w:val="007854DF"/>
    <w:rsid w:val="00785561"/>
    <w:rsid w:val="007856E0"/>
    <w:rsid w:val="007857CA"/>
    <w:rsid w:val="00785A27"/>
    <w:rsid w:val="00785C08"/>
    <w:rsid w:val="00785C6D"/>
    <w:rsid w:val="00785C93"/>
    <w:rsid w:val="00785E5C"/>
    <w:rsid w:val="00786101"/>
    <w:rsid w:val="00786251"/>
    <w:rsid w:val="00786638"/>
    <w:rsid w:val="007867CF"/>
    <w:rsid w:val="00786A3B"/>
    <w:rsid w:val="00786CFF"/>
    <w:rsid w:val="00786D02"/>
    <w:rsid w:val="00786FC8"/>
    <w:rsid w:val="00787036"/>
    <w:rsid w:val="007872BA"/>
    <w:rsid w:val="0078780B"/>
    <w:rsid w:val="00787854"/>
    <w:rsid w:val="007879B8"/>
    <w:rsid w:val="00787A73"/>
    <w:rsid w:val="007900DF"/>
    <w:rsid w:val="007902E4"/>
    <w:rsid w:val="0079038E"/>
    <w:rsid w:val="007903D5"/>
    <w:rsid w:val="007904D6"/>
    <w:rsid w:val="007906F3"/>
    <w:rsid w:val="00790753"/>
    <w:rsid w:val="00790A84"/>
    <w:rsid w:val="00790A9B"/>
    <w:rsid w:val="00790B40"/>
    <w:rsid w:val="00790B5B"/>
    <w:rsid w:val="007914C4"/>
    <w:rsid w:val="00791A24"/>
    <w:rsid w:val="00791B95"/>
    <w:rsid w:val="00791DB4"/>
    <w:rsid w:val="00792077"/>
    <w:rsid w:val="0079240A"/>
    <w:rsid w:val="00792651"/>
    <w:rsid w:val="007926E1"/>
    <w:rsid w:val="00792D49"/>
    <w:rsid w:val="00793172"/>
    <w:rsid w:val="00793412"/>
    <w:rsid w:val="007936BC"/>
    <w:rsid w:val="00793748"/>
    <w:rsid w:val="00793D65"/>
    <w:rsid w:val="00793DDE"/>
    <w:rsid w:val="00793E69"/>
    <w:rsid w:val="00793FBF"/>
    <w:rsid w:val="00794873"/>
    <w:rsid w:val="00794A42"/>
    <w:rsid w:val="00794CDB"/>
    <w:rsid w:val="007951A2"/>
    <w:rsid w:val="0079535B"/>
    <w:rsid w:val="00795DE8"/>
    <w:rsid w:val="0079614F"/>
    <w:rsid w:val="007964CE"/>
    <w:rsid w:val="00796798"/>
    <w:rsid w:val="00796869"/>
    <w:rsid w:val="00796B0B"/>
    <w:rsid w:val="00796C85"/>
    <w:rsid w:val="00796D63"/>
    <w:rsid w:val="007970A8"/>
    <w:rsid w:val="00797226"/>
    <w:rsid w:val="007972E9"/>
    <w:rsid w:val="007974CA"/>
    <w:rsid w:val="007976FF"/>
    <w:rsid w:val="00797B46"/>
    <w:rsid w:val="00797B9D"/>
    <w:rsid w:val="00797D41"/>
    <w:rsid w:val="00797E15"/>
    <w:rsid w:val="00797E8E"/>
    <w:rsid w:val="00797FD5"/>
    <w:rsid w:val="007A00EC"/>
    <w:rsid w:val="007A05CF"/>
    <w:rsid w:val="007A0CD7"/>
    <w:rsid w:val="007A103D"/>
    <w:rsid w:val="007A11BE"/>
    <w:rsid w:val="007A128F"/>
    <w:rsid w:val="007A1A5D"/>
    <w:rsid w:val="007A1D9E"/>
    <w:rsid w:val="007A1DEF"/>
    <w:rsid w:val="007A1F2B"/>
    <w:rsid w:val="007A214D"/>
    <w:rsid w:val="007A230E"/>
    <w:rsid w:val="007A253A"/>
    <w:rsid w:val="007A2672"/>
    <w:rsid w:val="007A2F78"/>
    <w:rsid w:val="007A326B"/>
    <w:rsid w:val="007A32D2"/>
    <w:rsid w:val="007A32FD"/>
    <w:rsid w:val="007A3A8C"/>
    <w:rsid w:val="007A3C18"/>
    <w:rsid w:val="007A3EB4"/>
    <w:rsid w:val="007A439E"/>
    <w:rsid w:val="007A43B5"/>
    <w:rsid w:val="007A4431"/>
    <w:rsid w:val="007A4455"/>
    <w:rsid w:val="007A491A"/>
    <w:rsid w:val="007A49D3"/>
    <w:rsid w:val="007A4A81"/>
    <w:rsid w:val="007A4AD5"/>
    <w:rsid w:val="007A4BB5"/>
    <w:rsid w:val="007A4D78"/>
    <w:rsid w:val="007A4E11"/>
    <w:rsid w:val="007A513B"/>
    <w:rsid w:val="007A51C9"/>
    <w:rsid w:val="007A5409"/>
    <w:rsid w:val="007A54DA"/>
    <w:rsid w:val="007A5950"/>
    <w:rsid w:val="007A5E3D"/>
    <w:rsid w:val="007A5FF1"/>
    <w:rsid w:val="007A6089"/>
    <w:rsid w:val="007A6423"/>
    <w:rsid w:val="007A64F2"/>
    <w:rsid w:val="007A662E"/>
    <w:rsid w:val="007A67B7"/>
    <w:rsid w:val="007A69CF"/>
    <w:rsid w:val="007A7041"/>
    <w:rsid w:val="007A706B"/>
    <w:rsid w:val="007A77B9"/>
    <w:rsid w:val="007A7E1A"/>
    <w:rsid w:val="007B00A5"/>
    <w:rsid w:val="007B0107"/>
    <w:rsid w:val="007B038C"/>
    <w:rsid w:val="007B04DF"/>
    <w:rsid w:val="007B0539"/>
    <w:rsid w:val="007B05AA"/>
    <w:rsid w:val="007B0A43"/>
    <w:rsid w:val="007B0FC9"/>
    <w:rsid w:val="007B187D"/>
    <w:rsid w:val="007B18A2"/>
    <w:rsid w:val="007B1D8F"/>
    <w:rsid w:val="007B205E"/>
    <w:rsid w:val="007B2123"/>
    <w:rsid w:val="007B23D1"/>
    <w:rsid w:val="007B27F1"/>
    <w:rsid w:val="007B2803"/>
    <w:rsid w:val="007B28B0"/>
    <w:rsid w:val="007B2AE0"/>
    <w:rsid w:val="007B2CDC"/>
    <w:rsid w:val="007B2CE1"/>
    <w:rsid w:val="007B2E49"/>
    <w:rsid w:val="007B3083"/>
    <w:rsid w:val="007B31DB"/>
    <w:rsid w:val="007B33B2"/>
    <w:rsid w:val="007B343D"/>
    <w:rsid w:val="007B36A1"/>
    <w:rsid w:val="007B37E3"/>
    <w:rsid w:val="007B3805"/>
    <w:rsid w:val="007B38BA"/>
    <w:rsid w:val="007B3B73"/>
    <w:rsid w:val="007B3BFB"/>
    <w:rsid w:val="007B3C84"/>
    <w:rsid w:val="007B3FA0"/>
    <w:rsid w:val="007B43F5"/>
    <w:rsid w:val="007B4510"/>
    <w:rsid w:val="007B472A"/>
    <w:rsid w:val="007B485C"/>
    <w:rsid w:val="007B4CC7"/>
    <w:rsid w:val="007B4F17"/>
    <w:rsid w:val="007B529C"/>
    <w:rsid w:val="007B5429"/>
    <w:rsid w:val="007B548F"/>
    <w:rsid w:val="007B5582"/>
    <w:rsid w:val="007B55F6"/>
    <w:rsid w:val="007B56B4"/>
    <w:rsid w:val="007B5752"/>
    <w:rsid w:val="007B5F39"/>
    <w:rsid w:val="007B5FCF"/>
    <w:rsid w:val="007B60BD"/>
    <w:rsid w:val="007B63D4"/>
    <w:rsid w:val="007B67DD"/>
    <w:rsid w:val="007B69BB"/>
    <w:rsid w:val="007B69CD"/>
    <w:rsid w:val="007B6BE9"/>
    <w:rsid w:val="007B6FA4"/>
    <w:rsid w:val="007B7183"/>
    <w:rsid w:val="007B751B"/>
    <w:rsid w:val="007B762D"/>
    <w:rsid w:val="007B76D8"/>
    <w:rsid w:val="007B784A"/>
    <w:rsid w:val="007B79BE"/>
    <w:rsid w:val="007B7C51"/>
    <w:rsid w:val="007B7D66"/>
    <w:rsid w:val="007B7E1B"/>
    <w:rsid w:val="007C0025"/>
    <w:rsid w:val="007C01C7"/>
    <w:rsid w:val="007C0523"/>
    <w:rsid w:val="007C0686"/>
    <w:rsid w:val="007C0823"/>
    <w:rsid w:val="007C1024"/>
    <w:rsid w:val="007C1414"/>
    <w:rsid w:val="007C18DF"/>
    <w:rsid w:val="007C1969"/>
    <w:rsid w:val="007C1C08"/>
    <w:rsid w:val="007C2A41"/>
    <w:rsid w:val="007C2D68"/>
    <w:rsid w:val="007C2E1D"/>
    <w:rsid w:val="007C349D"/>
    <w:rsid w:val="007C3F7C"/>
    <w:rsid w:val="007C4134"/>
    <w:rsid w:val="007C48EA"/>
    <w:rsid w:val="007C4A2D"/>
    <w:rsid w:val="007C4B18"/>
    <w:rsid w:val="007C4B20"/>
    <w:rsid w:val="007C4B40"/>
    <w:rsid w:val="007C4C1E"/>
    <w:rsid w:val="007C5444"/>
    <w:rsid w:val="007C587A"/>
    <w:rsid w:val="007C5933"/>
    <w:rsid w:val="007C5BB3"/>
    <w:rsid w:val="007C5C83"/>
    <w:rsid w:val="007C5D26"/>
    <w:rsid w:val="007C5E39"/>
    <w:rsid w:val="007C5E8E"/>
    <w:rsid w:val="007C68DD"/>
    <w:rsid w:val="007C69FB"/>
    <w:rsid w:val="007C6ADB"/>
    <w:rsid w:val="007C6BBF"/>
    <w:rsid w:val="007C6BF5"/>
    <w:rsid w:val="007C7515"/>
    <w:rsid w:val="007C7871"/>
    <w:rsid w:val="007C799E"/>
    <w:rsid w:val="007C7AFF"/>
    <w:rsid w:val="007C7C78"/>
    <w:rsid w:val="007D08CC"/>
    <w:rsid w:val="007D09F6"/>
    <w:rsid w:val="007D0B55"/>
    <w:rsid w:val="007D0C09"/>
    <w:rsid w:val="007D0E30"/>
    <w:rsid w:val="007D0F3E"/>
    <w:rsid w:val="007D0F6D"/>
    <w:rsid w:val="007D116F"/>
    <w:rsid w:val="007D15EE"/>
    <w:rsid w:val="007D1639"/>
    <w:rsid w:val="007D1E04"/>
    <w:rsid w:val="007D20EC"/>
    <w:rsid w:val="007D21CE"/>
    <w:rsid w:val="007D2336"/>
    <w:rsid w:val="007D26A4"/>
    <w:rsid w:val="007D285A"/>
    <w:rsid w:val="007D2EDA"/>
    <w:rsid w:val="007D3277"/>
    <w:rsid w:val="007D34BD"/>
    <w:rsid w:val="007D3585"/>
    <w:rsid w:val="007D3830"/>
    <w:rsid w:val="007D3A5D"/>
    <w:rsid w:val="007D3C03"/>
    <w:rsid w:val="007D3F18"/>
    <w:rsid w:val="007D4657"/>
    <w:rsid w:val="007D46BB"/>
    <w:rsid w:val="007D475A"/>
    <w:rsid w:val="007D4845"/>
    <w:rsid w:val="007D498D"/>
    <w:rsid w:val="007D49DE"/>
    <w:rsid w:val="007D4C92"/>
    <w:rsid w:val="007D4D83"/>
    <w:rsid w:val="007D5562"/>
    <w:rsid w:val="007D57B2"/>
    <w:rsid w:val="007D5807"/>
    <w:rsid w:val="007D590C"/>
    <w:rsid w:val="007D5DA4"/>
    <w:rsid w:val="007D5E54"/>
    <w:rsid w:val="007D63EC"/>
    <w:rsid w:val="007D6422"/>
    <w:rsid w:val="007D65C5"/>
    <w:rsid w:val="007D678C"/>
    <w:rsid w:val="007D68A1"/>
    <w:rsid w:val="007D68BF"/>
    <w:rsid w:val="007D69AA"/>
    <w:rsid w:val="007D6D4F"/>
    <w:rsid w:val="007D6DA6"/>
    <w:rsid w:val="007D6E8B"/>
    <w:rsid w:val="007D725F"/>
    <w:rsid w:val="007D7407"/>
    <w:rsid w:val="007D7419"/>
    <w:rsid w:val="007D7445"/>
    <w:rsid w:val="007D7858"/>
    <w:rsid w:val="007D78F0"/>
    <w:rsid w:val="007D7B91"/>
    <w:rsid w:val="007D7EB8"/>
    <w:rsid w:val="007E001A"/>
    <w:rsid w:val="007E080E"/>
    <w:rsid w:val="007E08AF"/>
    <w:rsid w:val="007E0CB5"/>
    <w:rsid w:val="007E0F3F"/>
    <w:rsid w:val="007E0F63"/>
    <w:rsid w:val="007E1785"/>
    <w:rsid w:val="007E18A9"/>
    <w:rsid w:val="007E19DE"/>
    <w:rsid w:val="007E1C83"/>
    <w:rsid w:val="007E2132"/>
    <w:rsid w:val="007E2268"/>
    <w:rsid w:val="007E259E"/>
    <w:rsid w:val="007E25B5"/>
    <w:rsid w:val="007E2998"/>
    <w:rsid w:val="007E2CBC"/>
    <w:rsid w:val="007E2CE7"/>
    <w:rsid w:val="007E2DA3"/>
    <w:rsid w:val="007E328E"/>
    <w:rsid w:val="007E329F"/>
    <w:rsid w:val="007E3518"/>
    <w:rsid w:val="007E364E"/>
    <w:rsid w:val="007E36B3"/>
    <w:rsid w:val="007E3847"/>
    <w:rsid w:val="007E3A6E"/>
    <w:rsid w:val="007E3B73"/>
    <w:rsid w:val="007E40B8"/>
    <w:rsid w:val="007E40E7"/>
    <w:rsid w:val="007E40F6"/>
    <w:rsid w:val="007E418E"/>
    <w:rsid w:val="007E423A"/>
    <w:rsid w:val="007E43C1"/>
    <w:rsid w:val="007E44B0"/>
    <w:rsid w:val="007E4786"/>
    <w:rsid w:val="007E48C0"/>
    <w:rsid w:val="007E4A00"/>
    <w:rsid w:val="007E4A16"/>
    <w:rsid w:val="007E5123"/>
    <w:rsid w:val="007E572F"/>
    <w:rsid w:val="007E5F27"/>
    <w:rsid w:val="007E6087"/>
    <w:rsid w:val="007E621D"/>
    <w:rsid w:val="007E639F"/>
    <w:rsid w:val="007E682C"/>
    <w:rsid w:val="007E695B"/>
    <w:rsid w:val="007E6AAC"/>
    <w:rsid w:val="007E6D60"/>
    <w:rsid w:val="007E6F16"/>
    <w:rsid w:val="007E6F2D"/>
    <w:rsid w:val="007E6FEE"/>
    <w:rsid w:val="007E719B"/>
    <w:rsid w:val="007E7513"/>
    <w:rsid w:val="007E787F"/>
    <w:rsid w:val="007E7E32"/>
    <w:rsid w:val="007F020E"/>
    <w:rsid w:val="007F03B1"/>
    <w:rsid w:val="007F050A"/>
    <w:rsid w:val="007F05F4"/>
    <w:rsid w:val="007F091F"/>
    <w:rsid w:val="007F101B"/>
    <w:rsid w:val="007F13D7"/>
    <w:rsid w:val="007F16E3"/>
    <w:rsid w:val="007F17FA"/>
    <w:rsid w:val="007F1B2A"/>
    <w:rsid w:val="007F1E7F"/>
    <w:rsid w:val="007F1FCB"/>
    <w:rsid w:val="007F235F"/>
    <w:rsid w:val="007F28FF"/>
    <w:rsid w:val="007F2B70"/>
    <w:rsid w:val="007F2E20"/>
    <w:rsid w:val="007F2EA6"/>
    <w:rsid w:val="007F3776"/>
    <w:rsid w:val="007F3815"/>
    <w:rsid w:val="007F3971"/>
    <w:rsid w:val="007F43A6"/>
    <w:rsid w:val="007F47FB"/>
    <w:rsid w:val="007F4BF9"/>
    <w:rsid w:val="007F58AD"/>
    <w:rsid w:val="007F5B70"/>
    <w:rsid w:val="007F5D1E"/>
    <w:rsid w:val="007F5E3A"/>
    <w:rsid w:val="007F5EBE"/>
    <w:rsid w:val="007F5F33"/>
    <w:rsid w:val="007F64E9"/>
    <w:rsid w:val="007F689A"/>
    <w:rsid w:val="007F6DBC"/>
    <w:rsid w:val="007F6EB8"/>
    <w:rsid w:val="007F6F3D"/>
    <w:rsid w:val="007F7119"/>
    <w:rsid w:val="007F714F"/>
    <w:rsid w:val="007F7231"/>
    <w:rsid w:val="007F7733"/>
    <w:rsid w:val="007F7F16"/>
    <w:rsid w:val="008002F6"/>
    <w:rsid w:val="0080059A"/>
    <w:rsid w:val="008007D1"/>
    <w:rsid w:val="00800A74"/>
    <w:rsid w:val="00800AB3"/>
    <w:rsid w:val="00800B14"/>
    <w:rsid w:val="00800C9A"/>
    <w:rsid w:val="00801616"/>
    <w:rsid w:val="00801838"/>
    <w:rsid w:val="00801D0B"/>
    <w:rsid w:val="008022C8"/>
    <w:rsid w:val="00802464"/>
    <w:rsid w:val="00802641"/>
    <w:rsid w:val="00802752"/>
    <w:rsid w:val="0080282A"/>
    <w:rsid w:val="00802BCB"/>
    <w:rsid w:val="00803238"/>
    <w:rsid w:val="00803254"/>
    <w:rsid w:val="00803289"/>
    <w:rsid w:val="0080342E"/>
    <w:rsid w:val="008035A4"/>
    <w:rsid w:val="00803604"/>
    <w:rsid w:val="00803707"/>
    <w:rsid w:val="00803B79"/>
    <w:rsid w:val="00803D6B"/>
    <w:rsid w:val="0080405D"/>
    <w:rsid w:val="008044E5"/>
    <w:rsid w:val="008046C0"/>
    <w:rsid w:val="00804710"/>
    <w:rsid w:val="008048D7"/>
    <w:rsid w:val="00804AD6"/>
    <w:rsid w:val="00804C3E"/>
    <w:rsid w:val="008050B1"/>
    <w:rsid w:val="00805461"/>
    <w:rsid w:val="0080559B"/>
    <w:rsid w:val="008057BC"/>
    <w:rsid w:val="00805863"/>
    <w:rsid w:val="0080599B"/>
    <w:rsid w:val="00805DD9"/>
    <w:rsid w:val="00806186"/>
    <w:rsid w:val="00806636"/>
    <w:rsid w:val="00806A86"/>
    <w:rsid w:val="00806B4B"/>
    <w:rsid w:val="00806C7E"/>
    <w:rsid w:val="00806DCA"/>
    <w:rsid w:val="008073B9"/>
    <w:rsid w:val="008074D3"/>
    <w:rsid w:val="0080758A"/>
    <w:rsid w:val="00807623"/>
    <w:rsid w:val="00807C29"/>
    <w:rsid w:val="00807D92"/>
    <w:rsid w:val="00810159"/>
    <w:rsid w:val="00810174"/>
    <w:rsid w:val="008101AA"/>
    <w:rsid w:val="00810914"/>
    <w:rsid w:val="00810ABF"/>
    <w:rsid w:val="00810B6B"/>
    <w:rsid w:val="00810CAC"/>
    <w:rsid w:val="008110AD"/>
    <w:rsid w:val="00811607"/>
    <w:rsid w:val="00811D3B"/>
    <w:rsid w:val="00811F11"/>
    <w:rsid w:val="008123A2"/>
    <w:rsid w:val="00812727"/>
    <w:rsid w:val="00812E97"/>
    <w:rsid w:val="008134AD"/>
    <w:rsid w:val="00813587"/>
    <w:rsid w:val="0081377E"/>
    <w:rsid w:val="008137D7"/>
    <w:rsid w:val="00813BD0"/>
    <w:rsid w:val="00813F8F"/>
    <w:rsid w:val="008141C9"/>
    <w:rsid w:val="00814879"/>
    <w:rsid w:val="00814D25"/>
    <w:rsid w:val="00814EA3"/>
    <w:rsid w:val="00815100"/>
    <w:rsid w:val="0081518A"/>
    <w:rsid w:val="00815C89"/>
    <w:rsid w:val="008161E2"/>
    <w:rsid w:val="00816223"/>
    <w:rsid w:val="00816228"/>
    <w:rsid w:val="008165C7"/>
    <w:rsid w:val="0081690F"/>
    <w:rsid w:val="00816C14"/>
    <w:rsid w:val="00816C60"/>
    <w:rsid w:val="00816E6E"/>
    <w:rsid w:val="00817469"/>
    <w:rsid w:val="00817656"/>
    <w:rsid w:val="00817696"/>
    <w:rsid w:val="008178FB"/>
    <w:rsid w:val="00817945"/>
    <w:rsid w:val="0082020D"/>
    <w:rsid w:val="00820323"/>
    <w:rsid w:val="00820622"/>
    <w:rsid w:val="00820739"/>
    <w:rsid w:val="0082095E"/>
    <w:rsid w:val="00820C0E"/>
    <w:rsid w:val="00820D12"/>
    <w:rsid w:val="00820D14"/>
    <w:rsid w:val="00820DA7"/>
    <w:rsid w:val="00820E88"/>
    <w:rsid w:val="00820EA8"/>
    <w:rsid w:val="00820EEF"/>
    <w:rsid w:val="00820F34"/>
    <w:rsid w:val="00820F89"/>
    <w:rsid w:val="00821030"/>
    <w:rsid w:val="008212F4"/>
    <w:rsid w:val="008213E5"/>
    <w:rsid w:val="008214CE"/>
    <w:rsid w:val="00821652"/>
    <w:rsid w:val="0082172A"/>
    <w:rsid w:val="0082196D"/>
    <w:rsid w:val="00822154"/>
    <w:rsid w:val="008221D7"/>
    <w:rsid w:val="008223F1"/>
    <w:rsid w:val="00822D4B"/>
    <w:rsid w:val="00822DB9"/>
    <w:rsid w:val="00822F4C"/>
    <w:rsid w:val="00823069"/>
    <w:rsid w:val="008233FF"/>
    <w:rsid w:val="00823F9C"/>
    <w:rsid w:val="00824038"/>
    <w:rsid w:val="00824148"/>
    <w:rsid w:val="008241DD"/>
    <w:rsid w:val="008244A6"/>
    <w:rsid w:val="008245C9"/>
    <w:rsid w:val="008248D2"/>
    <w:rsid w:val="008248F3"/>
    <w:rsid w:val="00824C79"/>
    <w:rsid w:val="00824CD8"/>
    <w:rsid w:val="00824D5F"/>
    <w:rsid w:val="00824E50"/>
    <w:rsid w:val="00825294"/>
    <w:rsid w:val="00825376"/>
    <w:rsid w:val="008253AF"/>
    <w:rsid w:val="0082544A"/>
    <w:rsid w:val="00825D72"/>
    <w:rsid w:val="00825DB5"/>
    <w:rsid w:val="00825DDB"/>
    <w:rsid w:val="008260AC"/>
    <w:rsid w:val="008266F1"/>
    <w:rsid w:val="00826721"/>
    <w:rsid w:val="0082684B"/>
    <w:rsid w:val="00826B27"/>
    <w:rsid w:val="00826C04"/>
    <w:rsid w:val="00827460"/>
    <w:rsid w:val="00827E29"/>
    <w:rsid w:val="00827FD6"/>
    <w:rsid w:val="008300FB"/>
    <w:rsid w:val="008301DE"/>
    <w:rsid w:val="008301F7"/>
    <w:rsid w:val="00830A62"/>
    <w:rsid w:val="00830AB0"/>
    <w:rsid w:val="00830AD0"/>
    <w:rsid w:val="00830C25"/>
    <w:rsid w:val="00830C7B"/>
    <w:rsid w:val="00830F5D"/>
    <w:rsid w:val="00831225"/>
    <w:rsid w:val="00831256"/>
    <w:rsid w:val="00831633"/>
    <w:rsid w:val="008318EF"/>
    <w:rsid w:val="008321AB"/>
    <w:rsid w:val="0083259B"/>
    <w:rsid w:val="00832B01"/>
    <w:rsid w:val="00832BD9"/>
    <w:rsid w:val="00832E90"/>
    <w:rsid w:val="00832F81"/>
    <w:rsid w:val="008331BB"/>
    <w:rsid w:val="0083328A"/>
    <w:rsid w:val="008333B8"/>
    <w:rsid w:val="008336BB"/>
    <w:rsid w:val="0083380E"/>
    <w:rsid w:val="00833A00"/>
    <w:rsid w:val="00833AC8"/>
    <w:rsid w:val="00833CC2"/>
    <w:rsid w:val="00833F53"/>
    <w:rsid w:val="00833F6D"/>
    <w:rsid w:val="008340C6"/>
    <w:rsid w:val="00834212"/>
    <w:rsid w:val="00834672"/>
    <w:rsid w:val="00834A04"/>
    <w:rsid w:val="00834A64"/>
    <w:rsid w:val="008351AC"/>
    <w:rsid w:val="00835249"/>
    <w:rsid w:val="0083539A"/>
    <w:rsid w:val="0083553B"/>
    <w:rsid w:val="00835596"/>
    <w:rsid w:val="00835655"/>
    <w:rsid w:val="008357A4"/>
    <w:rsid w:val="00835A70"/>
    <w:rsid w:val="008361C8"/>
    <w:rsid w:val="00836215"/>
    <w:rsid w:val="0083650B"/>
    <w:rsid w:val="0083650C"/>
    <w:rsid w:val="00836982"/>
    <w:rsid w:val="00836AFB"/>
    <w:rsid w:val="00836D12"/>
    <w:rsid w:val="00836DD1"/>
    <w:rsid w:val="00836F51"/>
    <w:rsid w:val="00836FE0"/>
    <w:rsid w:val="0083732E"/>
    <w:rsid w:val="008374FA"/>
    <w:rsid w:val="008375A4"/>
    <w:rsid w:val="008377D0"/>
    <w:rsid w:val="00837C4D"/>
    <w:rsid w:val="00837D53"/>
    <w:rsid w:val="008408DF"/>
    <w:rsid w:val="00840C84"/>
    <w:rsid w:val="00840EE9"/>
    <w:rsid w:val="00840F7A"/>
    <w:rsid w:val="008411DA"/>
    <w:rsid w:val="008414B1"/>
    <w:rsid w:val="008414D5"/>
    <w:rsid w:val="0084152B"/>
    <w:rsid w:val="00841538"/>
    <w:rsid w:val="008416ED"/>
    <w:rsid w:val="00841A55"/>
    <w:rsid w:val="00842195"/>
    <w:rsid w:val="008424BA"/>
    <w:rsid w:val="0084304E"/>
    <w:rsid w:val="00843551"/>
    <w:rsid w:val="00843802"/>
    <w:rsid w:val="008438B5"/>
    <w:rsid w:val="008438C7"/>
    <w:rsid w:val="00843A85"/>
    <w:rsid w:val="00843E3D"/>
    <w:rsid w:val="00843E82"/>
    <w:rsid w:val="008447CC"/>
    <w:rsid w:val="00844A2D"/>
    <w:rsid w:val="00844A98"/>
    <w:rsid w:val="00844F75"/>
    <w:rsid w:val="00845048"/>
    <w:rsid w:val="00845054"/>
    <w:rsid w:val="008452A5"/>
    <w:rsid w:val="0084538E"/>
    <w:rsid w:val="008457C4"/>
    <w:rsid w:val="008465C4"/>
    <w:rsid w:val="00846628"/>
    <w:rsid w:val="00846F70"/>
    <w:rsid w:val="00847026"/>
    <w:rsid w:val="008470C2"/>
    <w:rsid w:val="0084727C"/>
    <w:rsid w:val="008472B0"/>
    <w:rsid w:val="008474EC"/>
    <w:rsid w:val="00847565"/>
    <w:rsid w:val="00847820"/>
    <w:rsid w:val="00847A50"/>
    <w:rsid w:val="00847B50"/>
    <w:rsid w:val="00847D21"/>
    <w:rsid w:val="00847FDC"/>
    <w:rsid w:val="00850306"/>
    <w:rsid w:val="0085033A"/>
    <w:rsid w:val="00850350"/>
    <w:rsid w:val="008503F0"/>
    <w:rsid w:val="00850643"/>
    <w:rsid w:val="00850664"/>
    <w:rsid w:val="008506CD"/>
    <w:rsid w:val="0085087C"/>
    <w:rsid w:val="0085095F"/>
    <w:rsid w:val="00850A62"/>
    <w:rsid w:val="00850B81"/>
    <w:rsid w:val="00850E88"/>
    <w:rsid w:val="00850E8C"/>
    <w:rsid w:val="00850F6B"/>
    <w:rsid w:val="00851170"/>
    <w:rsid w:val="008513FA"/>
    <w:rsid w:val="0085165B"/>
    <w:rsid w:val="00851B65"/>
    <w:rsid w:val="00851C50"/>
    <w:rsid w:val="00851D89"/>
    <w:rsid w:val="00851EBE"/>
    <w:rsid w:val="00851EFA"/>
    <w:rsid w:val="00851F46"/>
    <w:rsid w:val="008520EA"/>
    <w:rsid w:val="00852220"/>
    <w:rsid w:val="00852418"/>
    <w:rsid w:val="00852444"/>
    <w:rsid w:val="0085293F"/>
    <w:rsid w:val="00852A7F"/>
    <w:rsid w:val="00852B62"/>
    <w:rsid w:val="00852B95"/>
    <w:rsid w:val="00852B97"/>
    <w:rsid w:val="00852FB5"/>
    <w:rsid w:val="0085317A"/>
    <w:rsid w:val="008531E6"/>
    <w:rsid w:val="0085365F"/>
    <w:rsid w:val="008536AD"/>
    <w:rsid w:val="00853972"/>
    <w:rsid w:val="00853D25"/>
    <w:rsid w:val="0085416D"/>
    <w:rsid w:val="00854327"/>
    <w:rsid w:val="0085450D"/>
    <w:rsid w:val="00854894"/>
    <w:rsid w:val="00854D94"/>
    <w:rsid w:val="00854F04"/>
    <w:rsid w:val="008551ED"/>
    <w:rsid w:val="00855523"/>
    <w:rsid w:val="0085577C"/>
    <w:rsid w:val="00855D92"/>
    <w:rsid w:val="00855DF3"/>
    <w:rsid w:val="00855FDA"/>
    <w:rsid w:val="008567C0"/>
    <w:rsid w:val="00856851"/>
    <w:rsid w:val="00856C2B"/>
    <w:rsid w:val="00856C60"/>
    <w:rsid w:val="00856DAC"/>
    <w:rsid w:val="00856E9C"/>
    <w:rsid w:val="0085704C"/>
    <w:rsid w:val="0085791D"/>
    <w:rsid w:val="0085797F"/>
    <w:rsid w:val="00857CC3"/>
    <w:rsid w:val="00860282"/>
    <w:rsid w:val="0086032C"/>
    <w:rsid w:val="008607C6"/>
    <w:rsid w:val="00860EBF"/>
    <w:rsid w:val="00860F60"/>
    <w:rsid w:val="00860FAD"/>
    <w:rsid w:val="00861270"/>
    <w:rsid w:val="00861AB8"/>
    <w:rsid w:val="00861CEA"/>
    <w:rsid w:val="00861E2F"/>
    <w:rsid w:val="00861FC5"/>
    <w:rsid w:val="00862154"/>
    <w:rsid w:val="00862293"/>
    <w:rsid w:val="0086281C"/>
    <w:rsid w:val="008634F6"/>
    <w:rsid w:val="008639FD"/>
    <w:rsid w:val="00863ABE"/>
    <w:rsid w:val="00863D65"/>
    <w:rsid w:val="00863F4D"/>
    <w:rsid w:val="00863FD0"/>
    <w:rsid w:val="008648EB"/>
    <w:rsid w:val="00864ABD"/>
    <w:rsid w:val="00864BF9"/>
    <w:rsid w:val="00865737"/>
    <w:rsid w:val="00865838"/>
    <w:rsid w:val="0086593D"/>
    <w:rsid w:val="00865ABB"/>
    <w:rsid w:val="00865B17"/>
    <w:rsid w:val="00865DCA"/>
    <w:rsid w:val="00865E6F"/>
    <w:rsid w:val="00865F0A"/>
    <w:rsid w:val="008660AB"/>
    <w:rsid w:val="008662E7"/>
    <w:rsid w:val="00866320"/>
    <w:rsid w:val="0086697C"/>
    <w:rsid w:val="00866A05"/>
    <w:rsid w:val="00866D00"/>
    <w:rsid w:val="00867047"/>
    <w:rsid w:val="008671AE"/>
    <w:rsid w:val="008671C5"/>
    <w:rsid w:val="00867C4A"/>
    <w:rsid w:val="00867D47"/>
    <w:rsid w:val="0087053A"/>
    <w:rsid w:val="008705EE"/>
    <w:rsid w:val="008706B5"/>
    <w:rsid w:val="00870851"/>
    <w:rsid w:val="008709FB"/>
    <w:rsid w:val="00870E95"/>
    <w:rsid w:val="00871498"/>
    <w:rsid w:val="008714E1"/>
    <w:rsid w:val="0087165E"/>
    <w:rsid w:val="0087176A"/>
    <w:rsid w:val="00871783"/>
    <w:rsid w:val="008717EE"/>
    <w:rsid w:val="008719E0"/>
    <w:rsid w:val="00871F77"/>
    <w:rsid w:val="0087200B"/>
    <w:rsid w:val="00872369"/>
    <w:rsid w:val="008725BF"/>
    <w:rsid w:val="008729E4"/>
    <w:rsid w:val="00872A74"/>
    <w:rsid w:val="00872A95"/>
    <w:rsid w:val="00872C8D"/>
    <w:rsid w:val="00872EA5"/>
    <w:rsid w:val="00872FD9"/>
    <w:rsid w:val="008732BF"/>
    <w:rsid w:val="008733ED"/>
    <w:rsid w:val="008734EC"/>
    <w:rsid w:val="008736AE"/>
    <w:rsid w:val="00873728"/>
    <w:rsid w:val="00873743"/>
    <w:rsid w:val="00873BD1"/>
    <w:rsid w:val="00873CF8"/>
    <w:rsid w:val="00874117"/>
    <w:rsid w:val="00874179"/>
    <w:rsid w:val="008744FE"/>
    <w:rsid w:val="00874942"/>
    <w:rsid w:val="00874B0C"/>
    <w:rsid w:val="00874C0D"/>
    <w:rsid w:val="00874CAE"/>
    <w:rsid w:val="00874D9C"/>
    <w:rsid w:val="00874DDC"/>
    <w:rsid w:val="00874F02"/>
    <w:rsid w:val="0087569B"/>
    <w:rsid w:val="0087569D"/>
    <w:rsid w:val="00875734"/>
    <w:rsid w:val="00875B3D"/>
    <w:rsid w:val="00875F5D"/>
    <w:rsid w:val="00876120"/>
    <w:rsid w:val="00876206"/>
    <w:rsid w:val="0087628B"/>
    <w:rsid w:val="00876328"/>
    <w:rsid w:val="0087632B"/>
    <w:rsid w:val="008768C6"/>
    <w:rsid w:val="00876C49"/>
    <w:rsid w:val="00876C8E"/>
    <w:rsid w:val="00876F9D"/>
    <w:rsid w:val="00876FE5"/>
    <w:rsid w:val="0087770D"/>
    <w:rsid w:val="00877904"/>
    <w:rsid w:val="00877A46"/>
    <w:rsid w:val="00877F49"/>
    <w:rsid w:val="0088040D"/>
    <w:rsid w:val="0088040E"/>
    <w:rsid w:val="008804C1"/>
    <w:rsid w:val="00880747"/>
    <w:rsid w:val="00880850"/>
    <w:rsid w:val="00880888"/>
    <w:rsid w:val="008808C5"/>
    <w:rsid w:val="00880C27"/>
    <w:rsid w:val="00880FAA"/>
    <w:rsid w:val="0088119F"/>
    <w:rsid w:val="0088120A"/>
    <w:rsid w:val="00881775"/>
    <w:rsid w:val="0088191C"/>
    <w:rsid w:val="00881D74"/>
    <w:rsid w:val="00881F63"/>
    <w:rsid w:val="00881F71"/>
    <w:rsid w:val="00882068"/>
    <w:rsid w:val="008820F1"/>
    <w:rsid w:val="008822FD"/>
    <w:rsid w:val="00882AB2"/>
    <w:rsid w:val="00882B22"/>
    <w:rsid w:val="00882E48"/>
    <w:rsid w:val="00882EC7"/>
    <w:rsid w:val="0088310D"/>
    <w:rsid w:val="008832C0"/>
    <w:rsid w:val="00883596"/>
    <w:rsid w:val="00883A08"/>
    <w:rsid w:val="00883DC5"/>
    <w:rsid w:val="00884207"/>
    <w:rsid w:val="00884966"/>
    <w:rsid w:val="00884A18"/>
    <w:rsid w:val="00884A83"/>
    <w:rsid w:val="00884C2C"/>
    <w:rsid w:val="00884C43"/>
    <w:rsid w:val="008850BD"/>
    <w:rsid w:val="0088528F"/>
    <w:rsid w:val="008853EA"/>
    <w:rsid w:val="00885984"/>
    <w:rsid w:val="008859C6"/>
    <w:rsid w:val="00885BE9"/>
    <w:rsid w:val="00886337"/>
    <w:rsid w:val="00886813"/>
    <w:rsid w:val="00886CC2"/>
    <w:rsid w:val="00886CF7"/>
    <w:rsid w:val="00887445"/>
    <w:rsid w:val="00887B03"/>
    <w:rsid w:val="00887E18"/>
    <w:rsid w:val="00887E65"/>
    <w:rsid w:val="008903C1"/>
    <w:rsid w:val="0089048A"/>
    <w:rsid w:val="00890636"/>
    <w:rsid w:val="008909DF"/>
    <w:rsid w:val="00890C9E"/>
    <w:rsid w:val="008910E3"/>
    <w:rsid w:val="0089111F"/>
    <w:rsid w:val="00891590"/>
    <w:rsid w:val="0089171D"/>
    <w:rsid w:val="00891A5F"/>
    <w:rsid w:val="00891F9D"/>
    <w:rsid w:val="0089212D"/>
    <w:rsid w:val="00892163"/>
    <w:rsid w:val="008922E3"/>
    <w:rsid w:val="008925EA"/>
    <w:rsid w:val="008927A2"/>
    <w:rsid w:val="00892ACA"/>
    <w:rsid w:val="00892D0C"/>
    <w:rsid w:val="00892D44"/>
    <w:rsid w:val="0089306D"/>
    <w:rsid w:val="008930ED"/>
    <w:rsid w:val="008933A8"/>
    <w:rsid w:val="00893614"/>
    <w:rsid w:val="0089374B"/>
    <w:rsid w:val="0089377C"/>
    <w:rsid w:val="00893841"/>
    <w:rsid w:val="0089431B"/>
    <w:rsid w:val="00894941"/>
    <w:rsid w:val="00894A27"/>
    <w:rsid w:val="00894B28"/>
    <w:rsid w:val="00894BF9"/>
    <w:rsid w:val="00894FDD"/>
    <w:rsid w:val="00895209"/>
    <w:rsid w:val="0089533A"/>
    <w:rsid w:val="008953D1"/>
    <w:rsid w:val="00895792"/>
    <w:rsid w:val="00895B7E"/>
    <w:rsid w:val="00896274"/>
    <w:rsid w:val="00896435"/>
    <w:rsid w:val="0089648D"/>
    <w:rsid w:val="00896531"/>
    <w:rsid w:val="00896821"/>
    <w:rsid w:val="0089706A"/>
    <w:rsid w:val="008972E6"/>
    <w:rsid w:val="00897340"/>
    <w:rsid w:val="008973BB"/>
    <w:rsid w:val="00897631"/>
    <w:rsid w:val="008979A9"/>
    <w:rsid w:val="008A0149"/>
    <w:rsid w:val="008A09CF"/>
    <w:rsid w:val="008A0ABC"/>
    <w:rsid w:val="008A0AF0"/>
    <w:rsid w:val="008A0F97"/>
    <w:rsid w:val="008A1079"/>
    <w:rsid w:val="008A1229"/>
    <w:rsid w:val="008A16AF"/>
    <w:rsid w:val="008A1812"/>
    <w:rsid w:val="008A1A1E"/>
    <w:rsid w:val="008A1D67"/>
    <w:rsid w:val="008A2123"/>
    <w:rsid w:val="008A2255"/>
    <w:rsid w:val="008A2464"/>
    <w:rsid w:val="008A2CDC"/>
    <w:rsid w:val="008A3117"/>
    <w:rsid w:val="008A3378"/>
    <w:rsid w:val="008A3946"/>
    <w:rsid w:val="008A3A57"/>
    <w:rsid w:val="008A3ADD"/>
    <w:rsid w:val="008A3CBA"/>
    <w:rsid w:val="008A3CEB"/>
    <w:rsid w:val="008A444D"/>
    <w:rsid w:val="008A44B6"/>
    <w:rsid w:val="008A455A"/>
    <w:rsid w:val="008A496A"/>
    <w:rsid w:val="008A4A69"/>
    <w:rsid w:val="008A4C13"/>
    <w:rsid w:val="008A5479"/>
    <w:rsid w:val="008A54E9"/>
    <w:rsid w:val="008A55F9"/>
    <w:rsid w:val="008A57F3"/>
    <w:rsid w:val="008A5C28"/>
    <w:rsid w:val="008A5C7F"/>
    <w:rsid w:val="008A5C86"/>
    <w:rsid w:val="008A604F"/>
    <w:rsid w:val="008A6287"/>
    <w:rsid w:val="008A63A5"/>
    <w:rsid w:val="008A64BD"/>
    <w:rsid w:val="008A6566"/>
    <w:rsid w:val="008A6EBC"/>
    <w:rsid w:val="008A76E6"/>
    <w:rsid w:val="008A7D04"/>
    <w:rsid w:val="008B01C4"/>
    <w:rsid w:val="008B02CD"/>
    <w:rsid w:val="008B0379"/>
    <w:rsid w:val="008B04D7"/>
    <w:rsid w:val="008B04DE"/>
    <w:rsid w:val="008B08D9"/>
    <w:rsid w:val="008B0DEB"/>
    <w:rsid w:val="008B11B2"/>
    <w:rsid w:val="008B159C"/>
    <w:rsid w:val="008B173E"/>
    <w:rsid w:val="008B1A9C"/>
    <w:rsid w:val="008B1E1B"/>
    <w:rsid w:val="008B2028"/>
    <w:rsid w:val="008B25D7"/>
    <w:rsid w:val="008B28D1"/>
    <w:rsid w:val="008B2B7C"/>
    <w:rsid w:val="008B2C7D"/>
    <w:rsid w:val="008B3150"/>
    <w:rsid w:val="008B31D6"/>
    <w:rsid w:val="008B31E8"/>
    <w:rsid w:val="008B3288"/>
    <w:rsid w:val="008B3479"/>
    <w:rsid w:val="008B3552"/>
    <w:rsid w:val="008B3560"/>
    <w:rsid w:val="008B360B"/>
    <w:rsid w:val="008B39A0"/>
    <w:rsid w:val="008B3ADF"/>
    <w:rsid w:val="008B3CE1"/>
    <w:rsid w:val="008B3EDB"/>
    <w:rsid w:val="008B46B3"/>
    <w:rsid w:val="008B46C9"/>
    <w:rsid w:val="008B497F"/>
    <w:rsid w:val="008B4CFE"/>
    <w:rsid w:val="008B4E3B"/>
    <w:rsid w:val="008B54F9"/>
    <w:rsid w:val="008B563F"/>
    <w:rsid w:val="008B56AD"/>
    <w:rsid w:val="008B56D8"/>
    <w:rsid w:val="008B5CC9"/>
    <w:rsid w:val="008B5D33"/>
    <w:rsid w:val="008B6133"/>
    <w:rsid w:val="008B67AF"/>
    <w:rsid w:val="008B6A61"/>
    <w:rsid w:val="008B6FBF"/>
    <w:rsid w:val="008B7072"/>
    <w:rsid w:val="008B7568"/>
    <w:rsid w:val="008B778F"/>
    <w:rsid w:val="008B794A"/>
    <w:rsid w:val="008B79CA"/>
    <w:rsid w:val="008B7A4A"/>
    <w:rsid w:val="008B7A7E"/>
    <w:rsid w:val="008B7D49"/>
    <w:rsid w:val="008C0CA4"/>
    <w:rsid w:val="008C0E20"/>
    <w:rsid w:val="008C0EF2"/>
    <w:rsid w:val="008C0F30"/>
    <w:rsid w:val="008C122B"/>
    <w:rsid w:val="008C171A"/>
    <w:rsid w:val="008C1B80"/>
    <w:rsid w:val="008C1F87"/>
    <w:rsid w:val="008C1F8D"/>
    <w:rsid w:val="008C2329"/>
    <w:rsid w:val="008C28B4"/>
    <w:rsid w:val="008C2BBA"/>
    <w:rsid w:val="008C2C4F"/>
    <w:rsid w:val="008C2DA9"/>
    <w:rsid w:val="008C337F"/>
    <w:rsid w:val="008C3476"/>
    <w:rsid w:val="008C357B"/>
    <w:rsid w:val="008C360C"/>
    <w:rsid w:val="008C374B"/>
    <w:rsid w:val="008C39BC"/>
    <w:rsid w:val="008C3B71"/>
    <w:rsid w:val="008C3C6A"/>
    <w:rsid w:val="008C3E02"/>
    <w:rsid w:val="008C3F30"/>
    <w:rsid w:val="008C4734"/>
    <w:rsid w:val="008C4770"/>
    <w:rsid w:val="008C4C68"/>
    <w:rsid w:val="008C4E97"/>
    <w:rsid w:val="008C4F79"/>
    <w:rsid w:val="008C5264"/>
    <w:rsid w:val="008C5285"/>
    <w:rsid w:val="008C55D4"/>
    <w:rsid w:val="008C574C"/>
    <w:rsid w:val="008C5826"/>
    <w:rsid w:val="008C5A5B"/>
    <w:rsid w:val="008C5CB1"/>
    <w:rsid w:val="008C6290"/>
    <w:rsid w:val="008C64BE"/>
    <w:rsid w:val="008C68EC"/>
    <w:rsid w:val="008C6B11"/>
    <w:rsid w:val="008C6B30"/>
    <w:rsid w:val="008C6C22"/>
    <w:rsid w:val="008C6C50"/>
    <w:rsid w:val="008C6C84"/>
    <w:rsid w:val="008C6C93"/>
    <w:rsid w:val="008C6DBA"/>
    <w:rsid w:val="008C72CA"/>
    <w:rsid w:val="008C7949"/>
    <w:rsid w:val="008C7C6A"/>
    <w:rsid w:val="008C7E43"/>
    <w:rsid w:val="008C7E50"/>
    <w:rsid w:val="008C7EA8"/>
    <w:rsid w:val="008D0485"/>
    <w:rsid w:val="008D0492"/>
    <w:rsid w:val="008D094F"/>
    <w:rsid w:val="008D0C9F"/>
    <w:rsid w:val="008D1179"/>
    <w:rsid w:val="008D14B5"/>
    <w:rsid w:val="008D1702"/>
    <w:rsid w:val="008D1A47"/>
    <w:rsid w:val="008D1B1D"/>
    <w:rsid w:val="008D1D30"/>
    <w:rsid w:val="008D1DB4"/>
    <w:rsid w:val="008D1E0A"/>
    <w:rsid w:val="008D1F2C"/>
    <w:rsid w:val="008D236F"/>
    <w:rsid w:val="008D267E"/>
    <w:rsid w:val="008D273F"/>
    <w:rsid w:val="008D28AD"/>
    <w:rsid w:val="008D29D4"/>
    <w:rsid w:val="008D2E9A"/>
    <w:rsid w:val="008D3091"/>
    <w:rsid w:val="008D323B"/>
    <w:rsid w:val="008D340D"/>
    <w:rsid w:val="008D3ADF"/>
    <w:rsid w:val="008D3B49"/>
    <w:rsid w:val="008D3B69"/>
    <w:rsid w:val="008D3E13"/>
    <w:rsid w:val="008D40F1"/>
    <w:rsid w:val="008D42C2"/>
    <w:rsid w:val="008D4A4C"/>
    <w:rsid w:val="008D4B85"/>
    <w:rsid w:val="008D522D"/>
    <w:rsid w:val="008D52C3"/>
    <w:rsid w:val="008D565D"/>
    <w:rsid w:val="008D6248"/>
    <w:rsid w:val="008D629D"/>
    <w:rsid w:val="008D6474"/>
    <w:rsid w:val="008D6999"/>
    <w:rsid w:val="008D6B7E"/>
    <w:rsid w:val="008D6C6D"/>
    <w:rsid w:val="008D6FCD"/>
    <w:rsid w:val="008D70D5"/>
    <w:rsid w:val="008D7132"/>
    <w:rsid w:val="008D7163"/>
    <w:rsid w:val="008D71B3"/>
    <w:rsid w:val="008D7779"/>
    <w:rsid w:val="008D7894"/>
    <w:rsid w:val="008D7A07"/>
    <w:rsid w:val="008D7A63"/>
    <w:rsid w:val="008D7EEE"/>
    <w:rsid w:val="008E0010"/>
    <w:rsid w:val="008E0029"/>
    <w:rsid w:val="008E02B9"/>
    <w:rsid w:val="008E0374"/>
    <w:rsid w:val="008E05CA"/>
    <w:rsid w:val="008E0FE3"/>
    <w:rsid w:val="008E10E5"/>
    <w:rsid w:val="008E11BF"/>
    <w:rsid w:val="008E1362"/>
    <w:rsid w:val="008E19BE"/>
    <w:rsid w:val="008E1B79"/>
    <w:rsid w:val="008E1FF8"/>
    <w:rsid w:val="008E201D"/>
    <w:rsid w:val="008E2475"/>
    <w:rsid w:val="008E2707"/>
    <w:rsid w:val="008E2CFD"/>
    <w:rsid w:val="008E2E7F"/>
    <w:rsid w:val="008E2F6E"/>
    <w:rsid w:val="008E37C1"/>
    <w:rsid w:val="008E3D32"/>
    <w:rsid w:val="008E3E78"/>
    <w:rsid w:val="008E3EB2"/>
    <w:rsid w:val="008E3FF1"/>
    <w:rsid w:val="008E4194"/>
    <w:rsid w:val="008E4897"/>
    <w:rsid w:val="008E5180"/>
    <w:rsid w:val="008E548E"/>
    <w:rsid w:val="008E6038"/>
    <w:rsid w:val="008E6548"/>
    <w:rsid w:val="008E6634"/>
    <w:rsid w:val="008E680A"/>
    <w:rsid w:val="008E6F79"/>
    <w:rsid w:val="008E6FE6"/>
    <w:rsid w:val="008E7023"/>
    <w:rsid w:val="008E7668"/>
    <w:rsid w:val="008E7D89"/>
    <w:rsid w:val="008E7E70"/>
    <w:rsid w:val="008E7EC3"/>
    <w:rsid w:val="008E7F48"/>
    <w:rsid w:val="008E7F8A"/>
    <w:rsid w:val="008F00C2"/>
    <w:rsid w:val="008F043B"/>
    <w:rsid w:val="008F0624"/>
    <w:rsid w:val="008F0755"/>
    <w:rsid w:val="008F077F"/>
    <w:rsid w:val="008F0792"/>
    <w:rsid w:val="008F0B01"/>
    <w:rsid w:val="008F0B9A"/>
    <w:rsid w:val="008F0EF1"/>
    <w:rsid w:val="008F0F90"/>
    <w:rsid w:val="008F1143"/>
    <w:rsid w:val="008F11E6"/>
    <w:rsid w:val="008F12E3"/>
    <w:rsid w:val="008F148A"/>
    <w:rsid w:val="008F1793"/>
    <w:rsid w:val="008F1C19"/>
    <w:rsid w:val="008F1DBF"/>
    <w:rsid w:val="008F2176"/>
    <w:rsid w:val="008F2298"/>
    <w:rsid w:val="008F289D"/>
    <w:rsid w:val="008F2921"/>
    <w:rsid w:val="008F2D78"/>
    <w:rsid w:val="008F3077"/>
    <w:rsid w:val="008F3083"/>
    <w:rsid w:val="008F30C5"/>
    <w:rsid w:val="008F3114"/>
    <w:rsid w:val="008F329B"/>
    <w:rsid w:val="008F36A7"/>
    <w:rsid w:val="008F38E6"/>
    <w:rsid w:val="008F3BE0"/>
    <w:rsid w:val="008F3C3D"/>
    <w:rsid w:val="008F40EA"/>
    <w:rsid w:val="008F462D"/>
    <w:rsid w:val="008F476C"/>
    <w:rsid w:val="008F4786"/>
    <w:rsid w:val="008F4A57"/>
    <w:rsid w:val="008F4D78"/>
    <w:rsid w:val="008F4E9A"/>
    <w:rsid w:val="008F4E9F"/>
    <w:rsid w:val="008F525E"/>
    <w:rsid w:val="008F5275"/>
    <w:rsid w:val="008F5318"/>
    <w:rsid w:val="008F594B"/>
    <w:rsid w:val="008F5B73"/>
    <w:rsid w:val="008F5BCD"/>
    <w:rsid w:val="008F5D53"/>
    <w:rsid w:val="008F5D6F"/>
    <w:rsid w:val="008F600B"/>
    <w:rsid w:val="008F65E6"/>
    <w:rsid w:val="008F66B1"/>
    <w:rsid w:val="008F6717"/>
    <w:rsid w:val="008F6789"/>
    <w:rsid w:val="008F6B6F"/>
    <w:rsid w:val="008F6F59"/>
    <w:rsid w:val="008F7710"/>
    <w:rsid w:val="008F795B"/>
    <w:rsid w:val="0090045A"/>
    <w:rsid w:val="0090068A"/>
    <w:rsid w:val="0090074B"/>
    <w:rsid w:val="009010A5"/>
    <w:rsid w:val="0090126B"/>
    <w:rsid w:val="00901477"/>
    <w:rsid w:val="0090157D"/>
    <w:rsid w:val="0090160A"/>
    <w:rsid w:val="00901704"/>
    <w:rsid w:val="0090178F"/>
    <w:rsid w:val="009017FA"/>
    <w:rsid w:val="00901A2F"/>
    <w:rsid w:val="00901A5A"/>
    <w:rsid w:val="00901A6E"/>
    <w:rsid w:val="00901B6C"/>
    <w:rsid w:val="00901BC8"/>
    <w:rsid w:val="009021E8"/>
    <w:rsid w:val="009024A0"/>
    <w:rsid w:val="009024A1"/>
    <w:rsid w:val="0090266A"/>
    <w:rsid w:val="009026D8"/>
    <w:rsid w:val="0090283B"/>
    <w:rsid w:val="009028FB"/>
    <w:rsid w:val="00902B57"/>
    <w:rsid w:val="00902C46"/>
    <w:rsid w:val="00902C56"/>
    <w:rsid w:val="00902CED"/>
    <w:rsid w:val="00903016"/>
    <w:rsid w:val="00903352"/>
    <w:rsid w:val="00903BA3"/>
    <w:rsid w:val="00904068"/>
    <w:rsid w:val="009044EB"/>
    <w:rsid w:val="00904887"/>
    <w:rsid w:val="00904CBA"/>
    <w:rsid w:val="00904F01"/>
    <w:rsid w:val="009057DE"/>
    <w:rsid w:val="00906245"/>
    <w:rsid w:val="009062C3"/>
    <w:rsid w:val="00906342"/>
    <w:rsid w:val="009063BE"/>
    <w:rsid w:val="009064BA"/>
    <w:rsid w:val="0090654D"/>
    <w:rsid w:val="0090669D"/>
    <w:rsid w:val="009067F8"/>
    <w:rsid w:val="00906B64"/>
    <w:rsid w:val="00906D3E"/>
    <w:rsid w:val="00906F44"/>
    <w:rsid w:val="0090700B"/>
    <w:rsid w:val="009072AA"/>
    <w:rsid w:val="00907331"/>
    <w:rsid w:val="00907426"/>
    <w:rsid w:val="009075A2"/>
    <w:rsid w:val="00907F8D"/>
    <w:rsid w:val="009100B9"/>
    <w:rsid w:val="00910564"/>
    <w:rsid w:val="009105DB"/>
    <w:rsid w:val="00911012"/>
    <w:rsid w:val="009110BB"/>
    <w:rsid w:val="009113A3"/>
    <w:rsid w:val="00911508"/>
    <w:rsid w:val="009116FB"/>
    <w:rsid w:val="0091179B"/>
    <w:rsid w:val="009118B2"/>
    <w:rsid w:val="009119BE"/>
    <w:rsid w:val="00911BA5"/>
    <w:rsid w:val="009124D4"/>
    <w:rsid w:val="009124F2"/>
    <w:rsid w:val="0091254E"/>
    <w:rsid w:val="00912F1C"/>
    <w:rsid w:val="0091309E"/>
    <w:rsid w:val="00913449"/>
    <w:rsid w:val="009134C4"/>
    <w:rsid w:val="009135AB"/>
    <w:rsid w:val="0091365E"/>
    <w:rsid w:val="00913C1C"/>
    <w:rsid w:val="00913FE0"/>
    <w:rsid w:val="0091402E"/>
    <w:rsid w:val="00914082"/>
    <w:rsid w:val="009143BB"/>
    <w:rsid w:val="00914403"/>
    <w:rsid w:val="00914458"/>
    <w:rsid w:val="0091450A"/>
    <w:rsid w:val="0091455F"/>
    <w:rsid w:val="0091488A"/>
    <w:rsid w:val="00914A47"/>
    <w:rsid w:val="00915026"/>
    <w:rsid w:val="0091512B"/>
    <w:rsid w:val="0091548B"/>
    <w:rsid w:val="009154CC"/>
    <w:rsid w:val="00915587"/>
    <w:rsid w:val="00915595"/>
    <w:rsid w:val="0091589D"/>
    <w:rsid w:val="009158A0"/>
    <w:rsid w:val="00915A85"/>
    <w:rsid w:val="00915D76"/>
    <w:rsid w:val="00915E15"/>
    <w:rsid w:val="00915F3A"/>
    <w:rsid w:val="0091632E"/>
    <w:rsid w:val="00916D8D"/>
    <w:rsid w:val="00916E6D"/>
    <w:rsid w:val="00917198"/>
    <w:rsid w:val="0091723E"/>
    <w:rsid w:val="009173C6"/>
    <w:rsid w:val="00917542"/>
    <w:rsid w:val="00917696"/>
    <w:rsid w:val="00917725"/>
    <w:rsid w:val="00917D5F"/>
    <w:rsid w:val="00917E70"/>
    <w:rsid w:val="009201F7"/>
    <w:rsid w:val="0092048F"/>
    <w:rsid w:val="009205CF"/>
    <w:rsid w:val="00920ADD"/>
    <w:rsid w:val="00920D3D"/>
    <w:rsid w:val="00921434"/>
    <w:rsid w:val="009218EA"/>
    <w:rsid w:val="00921AC2"/>
    <w:rsid w:val="00921DFF"/>
    <w:rsid w:val="00921E0D"/>
    <w:rsid w:val="00921FEE"/>
    <w:rsid w:val="00921FF0"/>
    <w:rsid w:val="009221CE"/>
    <w:rsid w:val="009221DD"/>
    <w:rsid w:val="0092234C"/>
    <w:rsid w:val="009225DD"/>
    <w:rsid w:val="00922741"/>
    <w:rsid w:val="0092276A"/>
    <w:rsid w:val="00922861"/>
    <w:rsid w:val="00922A21"/>
    <w:rsid w:val="00922CD1"/>
    <w:rsid w:val="00922D19"/>
    <w:rsid w:val="00922E83"/>
    <w:rsid w:val="00922FBA"/>
    <w:rsid w:val="0092306B"/>
    <w:rsid w:val="009233FD"/>
    <w:rsid w:val="009235D7"/>
    <w:rsid w:val="00923755"/>
    <w:rsid w:val="00923879"/>
    <w:rsid w:val="00923CBC"/>
    <w:rsid w:val="00924722"/>
    <w:rsid w:val="009248C7"/>
    <w:rsid w:val="00924ECE"/>
    <w:rsid w:val="0092596C"/>
    <w:rsid w:val="00925AD3"/>
    <w:rsid w:val="00925B24"/>
    <w:rsid w:val="00925C63"/>
    <w:rsid w:val="00925C9E"/>
    <w:rsid w:val="00925F29"/>
    <w:rsid w:val="00925FDC"/>
    <w:rsid w:val="009260EF"/>
    <w:rsid w:val="0092630C"/>
    <w:rsid w:val="0092647F"/>
    <w:rsid w:val="00926C05"/>
    <w:rsid w:val="00927279"/>
    <w:rsid w:val="0092735A"/>
    <w:rsid w:val="0092754A"/>
    <w:rsid w:val="0092768B"/>
    <w:rsid w:val="0092773A"/>
    <w:rsid w:val="009277F9"/>
    <w:rsid w:val="00927C32"/>
    <w:rsid w:val="00927EB3"/>
    <w:rsid w:val="00927EEE"/>
    <w:rsid w:val="00930222"/>
    <w:rsid w:val="009304AA"/>
    <w:rsid w:val="00930BD9"/>
    <w:rsid w:val="00930F2B"/>
    <w:rsid w:val="00930FB0"/>
    <w:rsid w:val="0093155A"/>
    <w:rsid w:val="00931956"/>
    <w:rsid w:val="00931A31"/>
    <w:rsid w:val="00931D2A"/>
    <w:rsid w:val="00931DC7"/>
    <w:rsid w:val="00931DCA"/>
    <w:rsid w:val="00931F82"/>
    <w:rsid w:val="009320C3"/>
    <w:rsid w:val="0093215B"/>
    <w:rsid w:val="00932366"/>
    <w:rsid w:val="00932528"/>
    <w:rsid w:val="00932883"/>
    <w:rsid w:val="009329E9"/>
    <w:rsid w:val="00932B0B"/>
    <w:rsid w:val="00932C9A"/>
    <w:rsid w:val="00932D87"/>
    <w:rsid w:val="00932FAC"/>
    <w:rsid w:val="00932FEC"/>
    <w:rsid w:val="00933034"/>
    <w:rsid w:val="009330F8"/>
    <w:rsid w:val="00933146"/>
    <w:rsid w:val="009332F6"/>
    <w:rsid w:val="00933520"/>
    <w:rsid w:val="009339E0"/>
    <w:rsid w:val="00933CC7"/>
    <w:rsid w:val="00933DA7"/>
    <w:rsid w:val="00933EE0"/>
    <w:rsid w:val="00934027"/>
    <w:rsid w:val="0093421E"/>
    <w:rsid w:val="00934538"/>
    <w:rsid w:val="009346B7"/>
    <w:rsid w:val="00934A52"/>
    <w:rsid w:val="00934DF8"/>
    <w:rsid w:val="00934F82"/>
    <w:rsid w:val="00934FCF"/>
    <w:rsid w:val="0093525E"/>
    <w:rsid w:val="0093575C"/>
    <w:rsid w:val="009357C2"/>
    <w:rsid w:val="00935BCE"/>
    <w:rsid w:val="00935C87"/>
    <w:rsid w:val="00935DEF"/>
    <w:rsid w:val="00935E9B"/>
    <w:rsid w:val="00935F0F"/>
    <w:rsid w:val="00936052"/>
    <w:rsid w:val="0093623C"/>
    <w:rsid w:val="0093643F"/>
    <w:rsid w:val="00936482"/>
    <w:rsid w:val="00936A0D"/>
    <w:rsid w:val="00936BA2"/>
    <w:rsid w:val="00936BFD"/>
    <w:rsid w:val="00936C12"/>
    <w:rsid w:val="00936EB6"/>
    <w:rsid w:val="009374DA"/>
    <w:rsid w:val="009375E0"/>
    <w:rsid w:val="00937664"/>
    <w:rsid w:val="00937AD4"/>
    <w:rsid w:val="00937B51"/>
    <w:rsid w:val="00937D45"/>
    <w:rsid w:val="00937F7D"/>
    <w:rsid w:val="00937FA6"/>
    <w:rsid w:val="009404EB"/>
    <w:rsid w:val="0094054F"/>
    <w:rsid w:val="009408E7"/>
    <w:rsid w:val="00940ACC"/>
    <w:rsid w:val="00940B37"/>
    <w:rsid w:val="00940CBC"/>
    <w:rsid w:val="009412B7"/>
    <w:rsid w:val="00941425"/>
    <w:rsid w:val="009415AA"/>
    <w:rsid w:val="009415D5"/>
    <w:rsid w:val="009415E6"/>
    <w:rsid w:val="00941B82"/>
    <w:rsid w:val="00941D44"/>
    <w:rsid w:val="00941DB6"/>
    <w:rsid w:val="00941E01"/>
    <w:rsid w:val="00941E6A"/>
    <w:rsid w:val="00941F37"/>
    <w:rsid w:val="009420D8"/>
    <w:rsid w:val="0094237F"/>
    <w:rsid w:val="00942622"/>
    <w:rsid w:val="0094296C"/>
    <w:rsid w:val="00942D3A"/>
    <w:rsid w:val="00943393"/>
    <w:rsid w:val="00943635"/>
    <w:rsid w:val="0094365C"/>
    <w:rsid w:val="009436BF"/>
    <w:rsid w:val="00943763"/>
    <w:rsid w:val="009437A4"/>
    <w:rsid w:val="00943FD0"/>
    <w:rsid w:val="009440B3"/>
    <w:rsid w:val="009442DF"/>
    <w:rsid w:val="009444B7"/>
    <w:rsid w:val="009444BF"/>
    <w:rsid w:val="00944BA9"/>
    <w:rsid w:val="00944DE9"/>
    <w:rsid w:val="00944F18"/>
    <w:rsid w:val="00944F7A"/>
    <w:rsid w:val="00944FAD"/>
    <w:rsid w:val="00945015"/>
    <w:rsid w:val="009450EC"/>
    <w:rsid w:val="009450F8"/>
    <w:rsid w:val="00945143"/>
    <w:rsid w:val="009453FF"/>
    <w:rsid w:val="009458FF"/>
    <w:rsid w:val="00945AD7"/>
    <w:rsid w:val="00945B3E"/>
    <w:rsid w:val="0094610C"/>
    <w:rsid w:val="00946255"/>
    <w:rsid w:val="0094640E"/>
    <w:rsid w:val="009468A5"/>
    <w:rsid w:val="009470A7"/>
    <w:rsid w:val="009471E0"/>
    <w:rsid w:val="009472A4"/>
    <w:rsid w:val="00947329"/>
    <w:rsid w:val="00947429"/>
    <w:rsid w:val="00947614"/>
    <w:rsid w:val="009477C6"/>
    <w:rsid w:val="00947AD4"/>
    <w:rsid w:val="00950326"/>
    <w:rsid w:val="00951098"/>
    <w:rsid w:val="00951172"/>
    <w:rsid w:val="00951705"/>
    <w:rsid w:val="009517CE"/>
    <w:rsid w:val="0095181A"/>
    <w:rsid w:val="00951E89"/>
    <w:rsid w:val="00952086"/>
    <w:rsid w:val="0095243C"/>
    <w:rsid w:val="0095249D"/>
    <w:rsid w:val="009524A0"/>
    <w:rsid w:val="0095280D"/>
    <w:rsid w:val="00952F46"/>
    <w:rsid w:val="00952F70"/>
    <w:rsid w:val="00953433"/>
    <w:rsid w:val="009535F6"/>
    <w:rsid w:val="00953D5C"/>
    <w:rsid w:val="00953E27"/>
    <w:rsid w:val="00953F33"/>
    <w:rsid w:val="009540DA"/>
    <w:rsid w:val="00954116"/>
    <w:rsid w:val="0095488D"/>
    <w:rsid w:val="00954B52"/>
    <w:rsid w:val="00954C3B"/>
    <w:rsid w:val="00954D61"/>
    <w:rsid w:val="00955103"/>
    <w:rsid w:val="00955124"/>
    <w:rsid w:val="00955527"/>
    <w:rsid w:val="009556A7"/>
    <w:rsid w:val="0095583E"/>
    <w:rsid w:val="00955921"/>
    <w:rsid w:val="00955D5B"/>
    <w:rsid w:val="00955E63"/>
    <w:rsid w:val="0095626B"/>
    <w:rsid w:val="009562B0"/>
    <w:rsid w:val="009562D4"/>
    <w:rsid w:val="009563C6"/>
    <w:rsid w:val="0095657A"/>
    <w:rsid w:val="00956959"/>
    <w:rsid w:val="00956A09"/>
    <w:rsid w:val="00956AE8"/>
    <w:rsid w:val="00956C6F"/>
    <w:rsid w:val="00956E00"/>
    <w:rsid w:val="009571A6"/>
    <w:rsid w:val="009574A1"/>
    <w:rsid w:val="00957698"/>
    <w:rsid w:val="009576A7"/>
    <w:rsid w:val="00957721"/>
    <w:rsid w:val="00957751"/>
    <w:rsid w:val="00957862"/>
    <w:rsid w:val="00957A4E"/>
    <w:rsid w:val="00957B50"/>
    <w:rsid w:val="00960618"/>
    <w:rsid w:val="009606B6"/>
    <w:rsid w:val="009606BD"/>
    <w:rsid w:val="009607F1"/>
    <w:rsid w:val="009608AC"/>
    <w:rsid w:val="00960A33"/>
    <w:rsid w:val="00960A35"/>
    <w:rsid w:val="00960CEF"/>
    <w:rsid w:val="00960DC3"/>
    <w:rsid w:val="00960FF0"/>
    <w:rsid w:val="009610EE"/>
    <w:rsid w:val="00961612"/>
    <w:rsid w:val="00961691"/>
    <w:rsid w:val="009617B5"/>
    <w:rsid w:val="00961819"/>
    <w:rsid w:val="009618A2"/>
    <w:rsid w:val="0096202D"/>
    <w:rsid w:val="009623D7"/>
    <w:rsid w:val="009625AD"/>
    <w:rsid w:val="009625F4"/>
    <w:rsid w:val="0096267A"/>
    <w:rsid w:val="00962947"/>
    <w:rsid w:val="00962A6E"/>
    <w:rsid w:val="00962C76"/>
    <w:rsid w:val="00962EF7"/>
    <w:rsid w:val="00963154"/>
    <w:rsid w:val="009632E8"/>
    <w:rsid w:val="0096334C"/>
    <w:rsid w:val="00963603"/>
    <w:rsid w:val="00963A37"/>
    <w:rsid w:val="00963B4C"/>
    <w:rsid w:val="00963C5C"/>
    <w:rsid w:val="00963CDC"/>
    <w:rsid w:val="0096429A"/>
    <w:rsid w:val="009644AB"/>
    <w:rsid w:val="00964A5C"/>
    <w:rsid w:val="00964D5C"/>
    <w:rsid w:val="00964E9C"/>
    <w:rsid w:val="0096502B"/>
    <w:rsid w:val="009655BE"/>
    <w:rsid w:val="009658CA"/>
    <w:rsid w:val="0096597E"/>
    <w:rsid w:val="00965A8D"/>
    <w:rsid w:val="00965D53"/>
    <w:rsid w:val="00966B1F"/>
    <w:rsid w:val="00966BF3"/>
    <w:rsid w:val="00966E30"/>
    <w:rsid w:val="00966FD0"/>
    <w:rsid w:val="00966FD4"/>
    <w:rsid w:val="00967127"/>
    <w:rsid w:val="0096714D"/>
    <w:rsid w:val="00967D1C"/>
    <w:rsid w:val="00967D20"/>
    <w:rsid w:val="009700C0"/>
    <w:rsid w:val="0097027A"/>
    <w:rsid w:val="009703BB"/>
    <w:rsid w:val="0097074D"/>
    <w:rsid w:val="0097099B"/>
    <w:rsid w:val="00970C09"/>
    <w:rsid w:val="00970E30"/>
    <w:rsid w:val="00971215"/>
    <w:rsid w:val="00971E31"/>
    <w:rsid w:val="00972077"/>
    <w:rsid w:val="009720EE"/>
    <w:rsid w:val="00972321"/>
    <w:rsid w:val="009725F0"/>
    <w:rsid w:val="0097274D"/>
    <w:rsid w:val="00972BAE"/>
    <w:rsid w:val="00972D7A"/>
    <w:rsid w:val="0097348C"/>
    <w:rsid w:val="0097363A"/>
    <w:rsid w:val="00973BA9"/>
    <w:rsid w:val="00973F4D"/>
    <w:rsid w:val="00974387"/>
    <w:rsid w:val="00974C5B"/>
    <w:rsid w:val="009750F6"/>
    <w:rsid w:val="00975171"/>
    <w:rsid w:val="009751D9"/>
    <w:rsid w:val="0097537A"/>
    <w:rsid w:val="00975659"/>
    <w:rsid w:val="009758A6"/>
    <w:rsid w:val="00975B0E"/>
    <w:rsid w:val="00975C09"/>
    <w:rsid w:val="00975EC9"/>
    <w:rsid w:val="0097616F"/>
    <w:rsid w:val="00976186"/>
    <w:rsid w:val="00976306"/>
    <w:rsid w:val="00976363"/>
    <w:rsid w:val="009764D0"/>
    <w:rsid w:val="0097654E"/>
    <w:rsid w:val="009772ED"/>
    <w:rsid w:val="009774A6"/>
    <w:rsid w:val="009775CA"/>
    <w:rsid w:val="009776FC"/>
    <w:rsid w:val="00977ADD"/>
    <w:rsid w:val="0098006A"/>
    <w:rsid w:val="009800E7"/>
    <w:rsid w:val="009800E9"/>
    <w:rsid w:val="009803B1"/>
    <w:rsid w:val="00980540"/>
    <w:rsid w:val="00980A45"/>
    <w:rsid w:val="00980FE3"/>
    <w:rsid w:val="0098111C"/>
    <w:rsid w:val="00981191"/>
    <w:rsid w:val="00981B10"/>
    <w:rsid w:val="00981CF4"/>
    <w:rsid w:val="00982167"/>
    <w:rsid w:val="00982361"/>
    <w:rsid w:val="009828A3"/>
    <w:rsid w:val="009829BA"/>
    <w:rsid w:val="009829CA"/>
    <w:rsid w:val="00982A79"/>
    <w:rsid w:val="00982D6B"/>
    <w:rsid w:val="00982FEE"/>
    <w:rsid w:val="00983033"/>
    <w:rsid w:val="00983722"/>
    <w:rsid w:val="00983BE2"/>
    <w:rsid w:val="00983C1B"/>
    <w:rsid w:val="00984339"/>
    <w:rsid w:val="00984446"/>
    <w:rsid w:val="0098449B"/>
    <w:rsid w:val="00984523"/>
    <w:rsid w:val="00984CDC"/>
    <w:rsid w:val="009850F4"/>
    <w:rsid w:val="009853E6"/>
    <w:rsid w:val="00985590"/>
    <w:rsid w:val="009857AD"/>
    <w:rsid w:val="0098585A"/>
    <w:rsid w:val="00985D00"/>
    <w:rsid w:val="00985DD6"/>
    <w:rsid w:val="00986152"/>
    <w:rsid w:val="0098623E"/>
    <w:rsid w:val="009864DC"/>
    <w:rsid w:val="009867D5"/>
    <w:rsid w:val="009868DC"/>
    <w:rsid w:val="009868FA"/>
    <w:rsid w:val="00986C7E"/>
    <w:rsid w:val="00986CD4"/>
    <w:rsid w:val="00986D06"/>
    <w:rsid w:val="00986E7C"/>
    <w:rsid w:val="00986F67"/>
    <w:rsid w:val="00987585"/>
    <w:rsid w:val="00987718"/>
    <w:rsid w:val="009879B6"/>
    <w:rsid w:val="00987AFD"/>
    <w:rsid w:val="00990143"/>
    <w:rsid w:val="009903F9"/>
    <w:rsid w:val="00990709"/>
    <w:rsid w:val="009908CA"/>
    <w:rsid w:val="00990B1E"/>
    <w:rsid w:val="00991083"/>
    <w:rsid w:val="00991155"/>
    <w:rsid w:val="0099135E"/>
    <w:rsid w:val="009917AF"/>
    <w:rsid w:val="009917B9"/>
    <w:rsid w:val="00991F66"/>
    <w:rsid w:val="00991F74"/>
    <w:rsid w:val="0099223A"/>
    <w:rsid w:val="00992350"/>
    <w:rsid w:val="009923B0"/>
    <w:rsid w:val="00992633"/>
    <w:rsid w:val="009927BD"/>
    <w:rsid w:val="00992925"/>
    <w:rsid w:val="00992AA5"/>
    <w:rsid w:val="00992B14"/>
    <w:rsid w:val="00992B82"/>
    <w:rsid w:val="00992D2F"/>
    <w:rsid w:val="00992DB0"/>
    <w:rsid w:val="009931D7"/>
    <w:rsid w:val="00993409"/>
    <w:rsid w:val="009938E1"/>
    <w:rsid w:val="009939C2"/>
    <w:rsid w:val="009939D6"/>
    <w:rsid w:val="00993FB5"/>
    <w:rsid w:val="00994118"/>
    <w:rsid w:val="009946F5"/>
    <w:rsid w:val="0099479B"/>
    <w:rsid w:val="009949A4"/>
    <w:rsid w:val="00994AED"/>
    <w:rsid w:val="00994B11"/>
    <w:rsid w:val="00994BEB"/>
    <w:rsid w:val="00994C91"/>
    <w:rsid w:val="0099517E"/>
    <w:rsid w:val="00995903"/>
    <w:rsid w:val="00995A31"/>
    <w:rsid w:val="00995DC2"/>
    <w:rsid w:val="00996080"/>
    <w:rsid w:val="009960F4"/>
    <w:rsid w:val="00996145"/>
    <w:rsid w:val="00996245"/>
    <w:rsid w:val="00996539"/>
    <w:rsid w:val="00996669"/>
    <w:rsid w:val="00996776"/>
    <w:rsid w:val="00996953"/>
    <w:rsid w:val="009969CA"/>
    <w:rsid w:val="00996DFA"/>
    <w:rsid w:val="00996E6E"/>
    <w:rsid w:val="0099742F"/>
    <w:rsid w:val="0099745B"/>
    <w:rsid w:val="0099757E"/>
    <w:rsid w:val="00997809"/>
    <w:rsid w:val="00997828"/>
    <w:rsid w:val="009978C3"/>
    <w:rsid w:val="0099798F"/>
    <w:rsid w:val="009A0995"/>
    <w:rsid w:val="009A0AF2"/>
    <w:rsid w:val="009A0C79"/>
    <w:rsid w:val="009A0D4E"/>
    <w:rsid w:val="009A0E7E"/>
    <w:rsid w:val="009A1001"/>
    <w:rsid w:val="009A131A"/>
    <w:rsid w:val="009A18D5"/>
    <w:rsid w:val="009A1A75"/>
    <w:rsid w:val="009A1B0D"/>
    <w:rsid w:val="009A20BE"/>
    <w:rsid w:val="009A20CD"/>
    <w:rsid w:val="009A22DD"/>
    <w:rsid w:val="009A2543"/>
    <w:rsid w:val="009A26B8"/>
    <w:rsid w:val="009A284A"/>
    <w:rsid w:val="009A2954"/>
    <w:rsid w:val="009A2DAD"/>
    <w:rsid w:val="009A2F1B"/>
    <w:rsid w:val="009A3462"/>
    <w:rsid w:val="009A34E3"/>
    <w:rsid w:val="009A3685"/>
    <w:rsid w:val="009A3695"/>
    <w:rsid w:val="009A41D9"/>
    <w:rsid w:val="009A43DC"/>
    <w:rsid w:val="009A4561"/>
    <w:rsid w:val="009A482F"/>
    <w:rsid w:val="009A49CE"/>
    <w:rsid w:val="009A4A7A"/>
    <w:rsid w:val="009A4C65"/>
    <w:rsid w:val="009A4E24"/>
    <w:rsid w:val="009A4EDB"/>
    <w:rsid w:val="009A50C9"/>
    <w:rsid w:val="009A5281"/>
    <w:rsid w:val="009A546E"/>
    <w:rsid w:val="009A5529"/>
    <w:rsid w:val="009A5DBD"/>
    <w:rsid w:val="009A5E99"/>
    <w:rsid w:val="009A5EC5"/>
    <w:rsid w:val="009A6196"/>
    <w:rsid w:val="009A625A"/>
    <w:rsid w:val="009A658F"/>
    <w:rsid w:val="009A67AD"/>
    <w:rsid w:val="009A692E"/>
    <w:rsid w:val="009A6AF9"/>
    <w:rsid w:val="009A6CE5"/>
    <w:rsid w:val="009A70C5"/>
    <w:rsid w:val="009A718D"/>
    <w:rsid w:val="009A74BD"/>
    <w:rsid w:val="009A771F"/>
    <w:rsid w:val="009A78EF"/>
    <w:rsid w:val="009A79DA"/>
    <w:rsid w:val="009A7A85"/>
    <w:rsid w:val="009A7C57"/>
    <w:rsid w:val="009A7F7B"/>
    <w:rsid w:val="009B0552"/>
    <w:rsid w:val="009B05F8"/>
    <w:rsid w:val="009B0714"/>
    <w:rsid w:val="009B09E5"/>
    <w:rsid w:val="009B0B4E"/>
    <w:rsid w:val="009B0B77"/>
    <w:rsid w:val="009B0E40"/>
    <w:rsid w:val="009B0F2A"/>
    <w:rsid w:val="009B112D"/>
    <w:rsid w:val="009B1286"/>
    <w:rsid w:val="009B140B"/>
    <w:rsid w:val="009B19C0"/>
    <w:rsid w:val="009B1D4B"/>
    <w:rsid w:val="009B2236"/>
    <w:rsid w:val="009B2685"/>
    <w:rsid w:val="009B2BE9"/>
    <w:rsid w:val="009B2C36"/>
    <w:rsid w:val="009B356F"/>
    <w:rsid w:val="009B392A"/>
    <w:rsid w:val="009B398A"/>
    <w:rsid w:val="009B3D83"/>
    <w:rsid w:val="009B3DEB"/>
    <w:rsid w:val="009B421C"/>
    <w:rsid w:val="009B4389"/>
    <w:rsid w:val="009B4770"/>
    <w:rsid w:val="009B4790"/>
    <w:rsid w:val="009B48D7"/>
    <w:rsid w:val="009B4A7D"/>
    <w:rsid w:val="009B4BC1"/>
    <w:rsid w:val="009B4C21"/>
    <w:rsid w:val="009B4DC0"/>
    <w:rsid w:val="009B4DF1"/>
    <w:rsid w:val="009B515B"/>
    <w:rsid w:val="009B521A"/>
    <w:rsid w:val="009B5744"/>
    <w:rsid w:val="009B5814"/>
    <w:rsid w:val="009B58E4"/>
    <w:rsid w:val="009B5B9E"/>
    <w:rsid w:val="009B5BC3"/>
    <w:rsid w:val="009B62D1"/>
    <w:rsid w:val="009B6396"/>
    <w:rsid w:val="009B6428"/>
    <w:rsid w:val="009B642F"/>
    <w:rsid w:val="009B6A79"/>
    <w:rsid w:val="009B6E2F"/>
    <w:rsid w:val="009B6EE8"/>
    <w:rsid w:val="009B6FD8"/>
    <w:rsid w:val="009B745C"/>
    <w:rsid w:val="009B7464"/>
    <w:rsid w:val="009B78EB"/>
    <w:rsid w:val="009B799C"/>
    <w:rsid w:val="009B7FB0"/>
    <w:rsid w:val="009C02F0"/>
    <w:rsid w:val="009C073A"/>
    <w:rsid w:val="009C0766"/>
    <w:rsid w:val="009C0909"/>
    <w:rsid w:val="009C092B"/>
    <w:rsid w:val="009C101C"/>
    <w:rsid w:val="009C180D"/>
    <w:rsid w:val="009C18EB"/>
    <w:rsid w:val="009C199F"/>
    <w:rsid w:val="009C1D84"/>
    <w:rsid w:val="009C21EE"/>
    <w:rsid w:val="009C23BE"/>
    <w:rsid w:val="009C29B7"/>
    <w:rsid w:val="009C29E9"/>
    <w:rsid w:val="009C2B32"/>
    <w:rsid w:val="009C2DD2"/>
    <w:rsid w:val="009C2DDC"/>
    <w:rsid w:val="009C3027"/>
    <w:rsid w:val="009C34F1"/>
    <w:rsid w:val="009C353D"/>
    <w:rsid w:val="009C35ED"/>
    <w:rsid w:val="009C3796"/>
    <w:rsid w:val="009C384A"/>
    <w:rsid w:val="009C3A3C"/>
    <w:rsid w:val="009C3A45"/>
    <w:rsid w:val="009C3A60"/>
    <w:rsid w:val="009C41D9"/>
    <w:rsid w:val="009C4EF2"/>
    <w:rsid w:val="009C525D"/>
    <w:rsid w:val="009C528D"/>
    <w:rsid w:val="009C58B6"/>
    <w:rsid w:val="009C5C2A"/>
    <w:rsid w:val="009C5D74"/>
    <w:rsid w:val="009C61B9"/>
    <w:rsid w:val="009C62CA"/>
    <w:rsid w:val="009C6674"/>
    <w:rsid w:val="009C6DA0"/>
    <w:rsid w:val="009C6DE8"/>
    <w:rsid w:val="009C6E01"/>
    <w:rsid w:val="009C7785"/>
    <w:rsid w:val="009C77E6"/>
    <w:rsid w:val="009D016C"/>
    <w:rsid w:val="009D0174"/>
    <w:rsid w:val="009D07AA"/>
    <w:rsid w:val="009D08CF"/>
    <w:rsid w:val="009D0AC4"/>
    <w:rsid w:val="009D0AE8"/>
    <w:rsid w:val="009D0BF2"/>
    <w:rsid w:val="009D0D09"/>
    <w:rsid w:val="009D0E51"/>
    <w:rsid w:val="009D0F3E"/>
    <w:rsid w:val="009D114D"/>
    <w:rsid w:val="009D1767"/>
    <w:rsid w:val="009D191E"/>
    <w:rsid w:val="009D1AF5"/>
    <w:rsid w:val="009D1C9A"/>
    <w:rsid w:val="009D1DD9"/>
    <w:rsid w:val="009D20C9"/>
    <w:rsid w:val="009D216B"/>
    <w:rsid w:val="009D278F"/>
    <w:rsid w:val="009D2BC0"/>
    <w:rsid w:val="009D2D5A"/>
    <w:rsid w:val="009D2D9D"/>
    <w:rsid w:val="009D2F35"/>
    <w:rsid w:val="009D301C"/>
    <w:rsid w:val="009D3123"/>
    <w:rsid w:val="009D364B"/>
    <w:rsid w:val="009D375E"/>
    <w:rsid w:val="009D3A41"/>
    <w:rsid w:val="009D3C7E"/>
    <w:rsid w:val="009D3CB1"/>
    <w:rsid w:val="009D3DB3"/>
    <w:rsid w:val="009D3E06"/>
    <w:rsid w:val="009D3E74"/>
    <w:rsid w:val="009D3F55"/>
    <w:rsid w:val="009D4027"/>
    <w:rsid w:val="009D417B"/>
    <w:rsid w:val="009D45C9"/>
    <w:rsid w:val="009D46C3"/>
    <w:rsid w:val="009D4C60"/>
    <w:rsid w:val="009D4E32"/>
    <w:rsid w:val="009D5050"/>
    <w:rsid w:val="009D5402"/>
    <w:rsid w:val="009D54BD"/>
    <w:rsid w:val="009D58D9"/>
    <w:rsid w:val="009D5F24"/>
    <w:rsid w:val="009D5F49"/>
    <w:rsid w:val="009D6138"/>
    <w:rsid w:val="009D63CF"/>
    <w:rsid w:val="009D6703"/>
    <w:rsid w:val="009D67D2"/>
    <w:rsid w:val="009D6821"/>
    <w:rsid w:val="009D68B9"/>
    <w:rsid w:val="009D6906"/>
    <w:rsid w:val="009D691B"/>
    <w:rsid w:val="009D699C"/>
    <w:rsid w:val="009D7192"/>
    <w:rsid w:val="009D730C"/>
    <w:rsid w:val="009D7324"/>
    <w:rsid w:val="009D73DA"/>
    <w:rsid w:val="009D77B5"/>
    <w:rsid w:val="009D7F67"/>
    <w:rsid w:val="009E061D"/>
    <w:rsid w:val="009E0829"/>
    <w:rsid w:val="009E0EB2"/>
    <w:rsid w:val="009E0F90"/>
    <w:rsid w:val="009E10F4"/>
    <w:rsid w:val="009E169F"/>
    <w:rsid w:val="009E16DF"/>
    <w:rsid w:val="009E1A59"/>
    <w:rsid w:val="009E1B6E"/>
    <w:rsid w:val="009E1BCB"/>
    <w:rsid w:val="009E1C14"/>
    <w:rsid w:val="009E1EA5"/>
    <w:rsid w:val="009E1ECA"/>
    <w:rsid w:val="009E24EB"/>
    <w:rsid w:val="009E2C77"/>
    <w:rsid w:val="009E2D4C"/>
    <w:rsid w:val="009E3215"/>
    <w:rsid w:val="009E3814"/>
    <w:rsid w:val="009E3AA0"/>
    <w:rsid w:val="009E3F20"/>
    <w:rsid w:val="009E3F45"/>
    <w:rsid w:val="009E45D0"/>
    <w:rsid w:val="009E472A"/>
    <w:rsid w:val="009E492B"/>
    <w:rsid w:val="009E4B82"/>
    <w:rsid w:val="009E4BF7"/>
    <w:rsid w:val="009E5204"/>
    <w:rsid w:val="009E5557"/>
    <w:rsid w:val="009E5616"/>
    <w:rsid w:val="009E561D"/>
    <w:rsid w:val="009E5A17"/>
    <w:rsid w:val="009E5A4F"/>
    <w:rsid w:val="009E5FE2"/>
    <w:rsid w:val="009E6783"/>
    <w:rsid w:val="009E6B24"/>
    <w:rsid w:val="009E6CED"/>
    <w:rsid w:val="009E6E03"/>
    <w:rsid w:val="009E726A"/>
    <w:rsid w:val="009E756A"/>
    <w:rsid w:val="009E799B"/>
    <w:rsid w:val="009E79FA"/>
    <w:rsid w:val="009E7AB9"/>
    <w:rsid w:val="009E7C00"/>
    <w:rsid w:val="009E7E48"/>
    <w:rsid w:val="009F0147"/>
    <w:rsid w:val="009F03AB"/>
    <w:rsid w:val="009F0426"/>
    <w:rsid w:val="009F0651"/>
    <w:rsid w:val="009F0667"/>
    <w:rsid w:val="009F0817"/>
    <w:rsid w:val="009F0A1A"/>
    <w:rsid w:val="009F0B4D"/>
    <w:rsid w:val="009F0DCC"/>
    <w:rsid w:val="009F0DF3"/>
    <w:rsid w:val="009F0E45"/>
    <w:rsid w:val="009F126A"/>
    <w:rsid w:val="009F15B1"/>
    <w:rsid w:val="009F1A9B"/>
    <w:rsid w:val="009F1AE8"/>
    <w:rsid w:val="009F1B64"/>
    <w:rsid w:val="009F1BAE"/>
    <w:rsid w:val="009F1CE5"/>
    <w:rsid w:val="009F1D6C"/>
    <w:rsid w:val="009F1E1D"/>
    <w:rsid w:val="009F24AA"/>
    <w:rsid w:val="009F2635"/>
    <w:rsid w:val="009F2650"/>
    <w:rsid w:val="009F2BCA"/>
    <w:rsid w:val="009F2D33"/>
    <w:rsid w:val="009F2D89"/>
    <w:rsid w:val="009F2F5A"/>
    <w:rsid w:val="009F3034"/>
    <w:rsid w:val="009F32CA"/>
    <w:rsid w:val="009F34B4"/>
    <w:rsid w:val="009F34BB"/>
    <w:rsid w:val="009F364C"/>
    <w:rsid w:val="009F3763"/>
    <w:rsid w:val="009F38F1"/>
    <w:rsid w:val="009F3921"/>
    <w:rsid w:val="009F3AFA"/>
    <w:rsid w:val="009F3F1D"/>
    <w:rsid w:val="009F3F60"/>
    <w:rsid w:val="009F40C8"/>
    <w:rsid w:val="009F438C"/>
    <w:rsid w:val="009F43C2"/>
    <w:rsid w:val="009F44CF"/>
    <w:rsid w:val="009F4504"/>
    <w:rsid w:val="009F4F07"/>
    <w:rsid w:val="009F4F74"/>
    <w:rsid w:val="009F535B"/>
    <w:rsid w:val="009F537E"/>
    <w:rsid w:val="009F5500"/>
    <w:rsid w:val="009F5504"/>
    <w:rsid w:val="009F55FC"/>
    <w:rsid w:val="009F5613"/>
    <w:rsid w:val="009F56F4"/>
    <w:rsid w:val="009F570B"/>
    <w:rsid w:val="009F57A6"/>
    <w:rsid w:val="009F5E2F"/>
    <w:rsid w:val="009F65DB"/>
    <w:rsid w:val="009F694A"/>
    <w:rsid w:val="009F6C0B"/>
    <w:rsid w:val="009F6F2A"/>
    <w:rsid w:val="009F70C3"/>
    <w:rsid w:val="009F70FC"/>
    <w:rsid w:val="009F715E"/>
    <w:rsid w:val="009F71F8"/>
    <w:rsid w:val="009F73DE"/>
    <w:rsid w:val="009F7543"/>
    <w:rsid w:val="009F75E6"/>
    <w:rsid w:val="009F76BD"/>
    <w:rsid w:val="009F799D"/>
    <w:rsid w:val="009F79DF"/>
    <w:rsid w:val="009F7A76"/>
    <w:rsid w:val="009F7B0B"/>
    <w:rsid w:val="009F7BA4"/>
    <w:rsid w:val="009F7D5E"/>
    <w:rsid w:val="009F7FB6"/>
    <w:rsid w:val="00A00024"/>
    <w:rsid w:val="00A00184"/>
    <w:rsid w:val="00A001B8"/>
    <w:rsid w:val="00A0021B"/>
    <w:rsid w:val="00A00298"/>
    <w:rsid w:val="00A0031F"/>
    <w:rsid w:val="00A0083C"/>
    <w:rsid w:val="00A00CB4"/>
    <w:rsid w:val="00A00DD1"/>
    <w:rsid w:val="00A01052"/>
    <w:rsid w:val="00A010C3"/>
    <w:rsid w:val="00A0116E"/>
    <w:rsid w:val="00A0125F"/>
    <w:rsid w:val="00A01489"/>
    <w:rsid w:val="00A0149F"/>
    <w:rsid w:val="00A01D0D"/>
    <w:rsid w:val="00A023DE"/>
    <w:rsid w:val="00A025A8"/>
    <w:rsid w:val="00A0277A"/>
    <w:rsid w:val="00A02859"/>
    <w:rsid w:val="00A030DB"/>
    <w:rsid w:val="00A033C9"/>
    <w:rsid w:val="00A03534"/>
    <w:rsid w:val="00A035A7"/>
    <w:rsid w:val="00A03731"/>
    <w:rsid w:val="00A03911"/>
    <w:rsid w:val="00A03A79"/>
    <w:rsid w:val="00A04BB1"/>
    <w:rsid w:val="00A04DED"/>
    <w:rsid w:val="00A05484"/>
    <w:rsid w:val="00A05837"/>
    <w:rsid w:val="00A05AC4"/>
    <w:rsid w:val="00A05CE3"/>
    <w:rsid w:val="00A05EE0"/>
    <w:rsid w:val="00A05F6B"/>
    <w:rsid w:val="00A06229"/>
    <w:rsid w:val="00A06391"/>
    <w:rsid w:val="00A06437"/>
    <w:rsid w:val="00A065A5"/>
    <w:rsid w:val="00A06BA3"/>
    <w:rsid w:val="00A07023"/>
    <w:rsid w:val="00A07189"/>
    <w:rsid w:val="00A07775"/>
    <w:rsid w:val="00A07AD9"/>
    <w:rsid w:val="00A07F9B"/>
    <w:rsid w:val="00A1010B"/>
    <w:rsid w:val="00A10699"/>
    <w:rsid w:val="00A10935"/>
    <w:rsid w:val="00A10AF6"/>
    <w:rsid w:val="00A10D25"/>
    <w:rsid w:val="00A1102B"/>
    <w:rsid w:val="00A11414"/>
    <w:rsid w:val="00A117AD"/>
    <w:rsid w:val="00A118D7"/>
    <w:rsid w:val="00A119AB"/>
    <w:rsid w:val="00A119C7"/>
    <w:rsid w:val="00A11CFA"/>
    <w:rsid w:val="00A11EA7"/>
    <w:rsid w:val="00A11FBB"/>
    <w:rsid w:val="00A12068"/>
    <w:rsid w:val="00A12136"/>
    <w:rsid w:val="00A12929"/>
    <w:rsid w:val="00A129BC"/>
    <w:rsid w:val="00A12FEB"/>
    <w:rsid w:val="00A13025"/>
    <w:rsid w:val="00A13522"/>
    <w:rsid w:val="00A13567"/>
    <w:rsid w:val="00A139C6"/>
    <w:rsid w:val="00A139CE"/>
    <w:rsid w:val="00A13A11"/>
    <w:rsid w:val="00A13D4C"/>
    <w:rsid w:val="00A13E8D"/>
    <w:rsid w:val="00A14201"/>
    <w:rsid w:val="00A14781"/>
    <w:rsid w:val="00A14942"/>
    <w:rsid w:val="00A1499E"/>
    <w:rsid w:val="00A14A29"/>
    <w:rsid w:val="00A14AF3"/>
    <w:rsid w:val="00A14D67"/>
    <w:rsid w:val="00A152A6"/>
    <w:rsid w:val="00A152E1"/>
    <w:rsid w:val="00A154B5"/>
    <w:rsid w:val="00A15838"/>
    <w:rsid w:val="00A15854"/>
    <w:rsid w:val="00A165D6"/>
    <w:rsid w:val="00A166BB"/>
    <w:rsid w:val="00A169C6"/>
    <w:rsid w:val="00A16E9E"/>
    <w:rsid w:val="00A16FF7"/>
    <w:rsid w:val="00A175CD"/>
    <w:rsid w:val="00A175D2"/>
    <w:rsid w:val="00A176A2"/>
    <w:rsid w:val="00A177E8"/>
    <w:rsid w:val="00A17966"/>
    <w:rsid w:val="00A20015"/>
    <w:rsid w:val="00A20AC9"/>
    <w:rsid w:val="00A21056"/>
    <w:rsid w:val="00A210DE"/>
    <w:rsid w:val="00A211FF"/>
    <w:rsid w:val="00A21226"/>
    <w:rsid w:val="00A2173B"/>
    <w:rsid w:val="00A21A17"/>
    <w:rsid w:val="00A21A20"/>
    <w:rsid w:val="00A21B30"/>
    <w:rsid w:val="00A21CCA"/>
    <w:rsid w:val="00A22170"/>
    <w:rsid w:val="00A224CC"/>
    <w:rsid w:val="00A22607"/>
    <w:rsid w:val="00A22CE3"/>
    <w:rsid w:val="00A2385A"/>
    <w:rsid w:val="00A23930"/>
    <w:rsid w:val="00A23CA6"/>
    <w:rsid w:val="00A23E04"/>
    <w:rsid w:val="00A23FA9"/>
    <w:rsid w:val="00A248EF"/>
    <w:rsid w:val="00A24950"/>
    <w:rsid w:val="00A24E4E"/>
    <w:rsid w:val="00A25024"/>
    <w:rsid w:val="00A25067"/>
    <w:rsid w:val="00A25133"/>
    <w:rsid w:val="00A25304"/>
    <w:rsid w:val="00A25443"/>
    <w:rsid w:val="00A255E2"/>
    <w:rsid w:val="00A25AA5"/>
    <w:rsid w:val="00A25B04"/>
    <w:rsid w:val="00A25E5A"/>
    <w:rsid w:val="00A26590"/>
    <w:rsid w:val="00A266B8"/>
    <w:rsid w:val="00A268B4"/>
    <w:rsid w:val="00A26AF6"/>
    <w:rsid w:val="00A26B94"/>
    <w:rsid w:val="00A26BE1"/>
    <w:rsid w:val="00A26D2F"/>
    <w:rsid w:val="00A27265"/>
    <w:rsid w:val="00A277E6"/>
    <w:rsid w:val="00A27D94"/>
    <w:rsid w:val="00A27DAC"/>
    <w:rsid w:val="00A30586"/>
    <w:rsid w:val="00A3059C"/>
    <w:rsid w:val="00A31412"/>
    <w:rsid w:val="00A3154D"/>
    <w:rsid w:val="00A31FA5"/>
    <w:rsid w:val="00A3245C"/>
    <w:rsid w:val="00A32AC9"/>
    <w:rsid w:val="00A32CAC"/>
    <w:rsid w:val="00A32D3A"/>
    <w:rsid w:val="00A32E79"/>
    <w:rsid w:val="00A32EA9"/>
    <w:rsid w:val="00A33149"/>
    <w:rsid w:val="00A33268"/>
    <w:rsid w:val="00A3341F"/>
    <w:rsid w:val="00A3342D"/>
    <w:rsid w:val="00A33539"/>
    <w:rsid w:val="00A335F0"/>
    <w:rsid w:val="00A33C64"/>
    <w:rsid w:val="00A33FEC"/>
    <w:rsid w:val="00A341CA"/>
    <w:rsid w:val="00A3424A"/>
    <w:rsid w:val="00A342B1"/>
    <w:rsid w:val="00A344BC"/>
    <w:rsid w:val="00A34B9C"/>
    <w:rsid w:val="00A34CAC"/>
    <w:rsid w:val="00A34FD1"/>
    <w:rsid w:val="00A34FD2"/>
    <w:rsid w:val="00A351E9"/>
    <w:rsid w:val="00A3563C"/>
    <w:rsid w:val="00A359BF"/>
    <w:rsid w:val="00A359C9"/>
    <w:rsid w:val="00A35B10"/>
    <w:rsid w:val="00A3673F"/>
    <w:rsid w:val="00A367A7"/>
    <w:rsid w:val="00A36F31"/>
    <w:rsid w:val="00A36F9F"/>
    <w:rsid w:val="00A372F0"/>
    <w:rsid w:val="00A37324"/>
    <w:rsid w:val="00A375E4"/>
    <w:rsid w:val="00A377CE"/>
    <w:rsid w:val="00A37C0A"/>
    <w:rsid w:val="00A37DE3"/>
    <w:rsid w:val="00A37E39"/>
    <w:rsid w:val="00A37E67"/>
    <w:rsid w:val="00A403EF"/>
    <w:rsid w:val="00A404E7"/>
    <w:rsid w:val="00A4097E"/>
    <w:rsid w:val="00A40E9D"/>
    <w:rsid w:val="00A40FA9"/>
    <w:rsid w:val="00A415D4"/>
    <w:rsid w:val="00A41605"/>
    <w:rsid w:val="00A41CD7"/>
    <w:rsid w:val="00A41EB5"/>
    <w:rsid w:val="00A41F3C"/>
    <w:rsid w:val="00A424D1"/>
    <w:rsid w:val="00A42D29"/>
    <w:rsid w:val="00A43380"/>
    <w:rsid w:val="00A436EC"/>
    <w:rsid w:val="00A43744"/>
    <w:rsid w:val="00A43FF9"/>
    <w:rsid w:val="00A442F5"/>
    <w:rsid w:val="00A44415"/>
    <w:rsid w:val="00A44434"/>
    <w:rsid w:val="00A4465B"/>
    <w:rsid w:val="00A44685"/>
    <w:rsid w:val="00A44719"/>
    <w:rsid w:val="00A4474C"/>
    <w:rsid w:val="00A447DA"/>
    <w:rsid w:val="00A45114"/>
    <w:rsid w:val="00A453E5"/>
    <w:rsid w:val="00A45542"/>
    <w:rsid w:val="00A457E6"/>
    <w:rsid w:val="00A45C4C"/>
    <w:rsid w:val="00A45E53"/>
    <w:rsid w:val="00A45FA8"/>
    <w:rsid w:val="00A4622F"/>
    <w:rsid w:val="00A46281"/>
    <w:rsid w:val="00A464DD"/>
    <w:rsid w:val="00A46802"/>
    <w:rsid w:val="00A46A72"/>
    <w:rsid w:val="00A47103"/>
    <w:rsid w:val="00A471F6"/>
    <w:rsid w:val="00A47344"/>
    <w:rsid w:val="00A4756F"/>
    <w:rsid w:val="00A4768F"/>
    <w:rsid w:val="00A479E6"/>
    <w:rsid w:val="00A47A16"/>
    <w:rsid w:val="00A47C95"/>
    <w:rsid w:val="00A47D18"/>
    <w:rsid w:val="00A47E53"/>
    <w:rsid w:val="00A50042"/>
    <w:rsid w:val="00A50045"/>
    <w:rsid w:val="00A5053D"/>
    <w:rsid w:val="00A50559"/>
    <w:rsid w:val="00A50C52"/>
    <w:rsid w:val="00A50CA1"/>
    <w:rsid w:val="00A50E62"/>
    <w:rsid w:val="00A511D0"/>
    <w:rsid w:val="00A514A4"/>
    <w:rsid w:val="00A516BB"/>
    <w:rsid w:val="00A51BA1"/>
    <w:rsid w:val="00A521E8"/>
    <w:rsid w:val="00A5225A"/>
    <w:rsid w:val="00A52910"/>
    <w:rsid w:val="00A52A1A"/>
    <w:rsid w:val="00A52A53"/>
    <w:rsid w:val="00A53181"/>
    <w:rsid w:val="00A532F1"/>
    <w:rsid w:val="00A53361"/>
    <w:rsid w:val="00A53424"/>
    <w:rsid w:val="00A535E6"/>
    <w:rsid w:val="00A5387D"/>
    <w:rsid w:val="00A53958"/>
    <w:rsid w:val="00A5395F"/>
    <w:rsid w:val="00A53B77"/>
    <w:rsid w:val="00A53EF3"/>
    <w:rsid w:val="00A54432"/>
    <w:rsid w:val="00A54616"/>
    <w:rsid w:val="00A54C4A"/>
    <w:rsid w:val="00A54CFB"/>
    <w:rsid w:val="00A54DD7"/>
    <w:rsid w:val="00A54FB7"/>
    <w:rsid w:val="00A5506D"/>
    <w:rsid w:val="00A550BC"/>
    <w:rsid w:val="00A55748"/>
    <w:rsid w:val="00A558B8"/>
    <w:rsid w:val="00A55A81"/>
    <w:rsid w:val="00A55DED"/>
    <w:rsid w:val="00A560D8"/>
    <w:rsid w:val="00A5615D"/>
    <w:rsid w:val="00A561EA"/>
    <w:rsid w:val="00A56325"/>
    <w:rsid w:val="00A564BA"/>
    <w:rsid w:val="00A566DF"/>
    <w:rsid w:val="00A56CF9"/>
    <w:rsid w:val="00A57035"/>
    <w:rsid w:val="00A571D4"/>
    <w:rsid w:val="00A571F5"/>
    <w:rsid w:val="00A5724F"/>
    <w:rsid w:val="00A57735"/>
    <w:rsid w:val="00A57736"/>
    <w:rsid w:val="00A57803"/>
    <w:rsid w:val="00A57EA6"/>
    <w:rsid w:val="00A57FE2"/>
    <w:rsid w:val="00A60179"/>
    <w:rsid w:val="00A601F1"/>
    <w:rsid w:val="00A6060C"/>
    <w:rsid w:val="00A6095E"/>
    <w:rsid w:val="00A60CC5"/>
    <w:rsid w:val="00A60E63"/>
    <w:rsid w:val="00A6103F"/>
    <w:rsid w:val="00A61164"/>
    <w:rsid w:val="00A61168"/>
    <w:rsid w:val="00A614EB"/>
    <w:rsid w:val="00A61BC1"/>
    <w:rsid w:val="00A61E07"/>
    <w:rsid w:val="00A61EA8"/>
    <w:rsid w:val="00A6229C"/>
    <w:rsid w:val="00A623A3"/>
    <w:rsid w:val="00A62472"/>
    <w:rsid w:val="00A624BA"/>
    <w:rsid w:val="00A62A83"/>
    <w:rsid w:val="00A62DF5"/>
    <w:rsid w:val="00A62E57"/>
    <w:rsid w:val="00A62E5E"/>
    <w:rsid w:val="00A630F7"/>
    <w:rsid w:val="00A6326A"/>
    <w:rsid w:val="00A6338A"/>
    <w:rsid w:val="00A63894"/>
    <w:rsid w:val="00A63B5C"/>
    <w:rsid w:val="00A63B69"/>
    <w:rsid w:val="00A640B6"/>
    <w:rsid w:val="00A640C9"/>
    <w:rsid w:val="00A643DD"/>
    <w:rsid w:val="00A64C26"/>
    <w:rsid w:val="00A64DF4"/>
    <w:rsid w:val="00A64ED6"/>
    <w:rsid w:val="00A64FC1"/>
    <w:rsid w:val="00A651BB"/>
    <w:rsid w:val="00A65765"/>
    <w:rsid w:val="00A65A2A"/>
    <w:rsid w:val="00A65AA5"/>
    <w:rsid w:val="00A65CFD"/>
    <w:rsid w:val="00A65DBD"/>
    <w:rsid w:val="00A65F61"/>
    <w:rsid w:val="00A65F9A"/>
    <w:rsid w:val="00A661D4"/>
    <w:rsid w:val="00A6640E"/>
    <w:rsid w:val="00A66517"/>
    <w:rsid w:val="00A6661A"/>
    <w:rsid w:val="00A668A3"/>
    <w:rsid w:val="00A66AD7"/>
    <w:rsid w:val="00A66F3E"/>
    <w:rsid w:val="00A673F1"/>
    <w:rsid w:val="00A67582"/>
    <w:rsid w:val="00A6777A"/>
    <w:rsid w:val="00A67B50"/>
    <w:rsid w:val="00A67E8E"/>
    <w:rsid w:val="00A700C3"/>
    <w:rsid w:val="00A70341"/>
    <w:rsid w:val="00A70869"/>
    <w:rsid w:val="00A70B39"/>
    <w:rsid w:val="00A70C71"/>
    <w:rsid w:val="00A70DF2"/>
    <w:rsid w:val="00A70EFB"/>
    <w:rsid w:val="00A70F64"/>
    <w:rsid w:val="00A71274"/>
    <w:rsid w:val="00A716A1"/>
    <w:rsid w:val="00A71A8B"/>
    <w:rsid w:val="00A7214C"/>
    <w:rsid w:val="00A724EA"/>
    <w:rsid w:val="00A72888"/>
    <w:rsid w:val="00A72C54"/>
    <w:rsid w:val="00A72CDC"/>
    <w:rsid w:val="00A730F5"/>
    <w:rsid w:val="00A73236"/>
    <w:rsid w:val="00A733C1"/>
    <w:rsid w:val="00A73992"/>
    <w:rsid w:val="00A73ACD"/>
    <w:rsid w:val="00A73BC6"/>
    <w:rsid w:val="00A73BD1"/>
    <w:rsid w:val="00A73F3A"/>
    <w:rsid w:val="00A73FE3"/>
    <w:rsid w:val="00A74038"/>
    <w:rsid w:val="00A740D0"/>
    <w:rsid w:val="00A74168"/>
    <w:rsid w:val="00A742B3"/>
    <w:rsid w:val="00A7438D"/>
    <w:rsid w:val="00A74629"/>
    <w:rsid w:val="00A7468E"/>
    <w:rsid w:val="00A74A1D"/>
    <w:rsid w:val="00A74D6D"/>
    <w:rsid w:val="00A7509F"/>
    <w:rsid w:val="00A7519B"/>
    <w:rsid w:val="00A751C6"/>
    <w:rsid w:val="00A756B6"/>
    <w:rsid w:val="00A75F35"/>
    <w:rsid w:val="00A76096"/>
    <w:rsid w:val="00A7671B"/>
    <w:rsid w:val="00A76AD6"/>
    <w:rsid w:val="00A76B82"/>
    <w:rsid w:val="00A76BF5"/>
    <w:rsid w:val="00A76C04"/>
    <w:rsid w:val="00A7715E"/>
    <w:rsid w:val="00A77336"/>
    <w:rsid w:val="00A774E1"/>
    <w:rsid w:val="00A7769D"/>
    <w:rsid w:val="00A777C2"/>
    <w:rsid w:val="00A7789B"/>
    <w:rsid w:val="00A8003E"/>
    <w:rsid w:val="00A8050B"/>
    <w:rsid w:val="00A81115"/>
    <w:rsid w:val="00A81237"/>
    <w:rsid w:val="00A81263"/>
    <w:rsid w:val="00A815E2"/>
    <w:rsid w:val="00A81609"/>
    <w:rsid w:val="00A8179C"/>
    <w:rsid w:val="00A81B8F"/>
    <w:rsid w:val="00A821A9"/>
    <w:rsid w:val="00A8234A"/>
    <w:rsid w:val="00A8250C"/>
    <w:rsid w:val="00A82807"/>
    <w:rsid w:val="00A82DB3"/>
    <w:rsid w:val="00A82EEB"/>
    <w:rsid w:val="00A82FBD"/>
    <w:rsid w:val="00A83077"/>
    <w:rsid w:val="00A8320E"/>
    <w:rsid w:val="00A83432"/>
    <w:rsid w:val="00A8375E"/>
    <w:rsid w:val="00A83845"/>
    <w:rsid w:val="00A83A3C"/>
    <w:rsid w:val="00A83A50"/>
    <w:rsid w:val="00A83C2A"/>
    <w:rsid w:val="00A83DDB"/>
    <w:rsid w:val="00A8415A"/>
    <w:rsid w:val="00A8437E"/>
    <w:rsid w:val="00A84814"/>
    <w:rsid w:val="00A84917"/>
    <w:rsid w:val="00A8491D"/>
    <w:rsid w:val="00A84A56"/>
    <w:rsid w:val="00A84B86"/>
    <w:rsid w:val="00A84D08"/>
    <w:rsid w:val="00A84D12"/>
    <w:rsid w:val="00A84D7B"/>
    <w:rsid w:val="00A8580C"/>
    <w:rsid w:val="00A858AF"/>
    <w:rsid w:val="00A858D9"/>
    <w:rsid w:val="00A859A2"/>
    <w:rsid w:val="00A85FAF"/>
    <w:rsid w:val="00A86145"/>
    <w:rsid w:val="00A8618B"/>
    <w:rsid w:val="00A86309"/>
    <w:rsid w:val="00A8664C"/>
    <w:rsid w:val="00A8671E"/>
    <w:rsid w:val="00A86A75"/>
    <w:rsid w:val="00A86C88"/>
    <w:rsid w:val="00A87021"/>
    <w:rsid w:val="00A87227"/>
    <w:rsid w:val="00A8788E"/>
    <w:rsid w:val="00A87A1D"/>
    <w:rsid w:val="00A87EB6"/>
    <w:rsid w:val="00A87FF4"/>
    <w:rsid w:val="00A900D8"/>
    <w:rsid w:val="00A903CA"/>
    <w:rsid w:val="00A90756"/>
    <w:rsid w:val="00A907A1"/>
    <w:rsid w:val="00A90888"/>
    <w:rsid w:val="00A90F3C"/>
    <w:rsid w:val="00A91772"/>
    <w:rsid w:val="00A91C65"/>
    <w:rsid w:val="00A920D2"/>
    <w:rsid w:val="00A92257"/>
    <w:rsid w:val="00A92871"/>
    <w:rsid w:val="00A9289C"/>
    <w:rsid w:val="00A92A58"/>
    <w:rsid w:val="00A92B83"/>
    <w:rsid w:val="00A92BE4"/>
    <w:rsid w:val="00A92BF2"/>
    <w:rsid w:val="00A9340E"/>
    <w:rsid w:val="00A934A3"/>
    <w:rsid w:val="00A93534"/>
    <w:rsid w:val="00A93550"/>
    <w:rsid w:val="00A9375F"/>
    <w:rsid w:val="00A93A08"/>
    <w:rsid w:val="00A93A7F"/>
    <w:rsid w:val="00A93ADA"/>
    <w:rsid w:val="00A93BA9"/>
    <w:rsid w:val="00A93E30"/>
    <w:rsid w:val="00A93EDB"/>
    <w:rsid w:val="00A9415E"/>
    <w:rsid w:val="00A942C6"/>
    <w:rsid w:val="00A9431E"/>
    <w:rsid w:val="00A94828"/>
    <w:rsid w:val="00A9497C"/>
    <w:rsid w:val="00A951A2"/>
    <w:rsid w:val="00A95289"/>
    <w:rsid w:val="00A9549B"/>
    <w:rsid w:val="00A9551B"/>
    <w:rsid w:val="00A95B03"/>
    <w:rsid w:val="00A95F97"/>
    <w:rsid w:val="00A95FE6"/>
    <w:rsid w:val="00A9603A"/>
    <w:rsid w:val="00A962DC"/>
    <w:rsid w:val="00A9680A"/>
    <w:rsid w:val="00A96B34"/>
    <w:rsid w:val="00A96C26"/>
    <w:rsid w:val="00A96D4F"/>
    <w:rsid w:val="00A974BF"/>
    <w:rsid w:val="00A9765F"/>
    <w:rsid w:val="00A97B07"/>
    <w:rsid w:val="00A97B87"/>
    <w:rsid w:val="00AA03A8"/>
    <w:rsid w:val="00AA03CE"/>
    <w:rsid w:val="00AA092C"/>
    <w:rsid w:val="00AA0E3D"/>
    <w:rsid w:val="00AA1223"/>
    <w:rsid w:val="00AA127F"/>
    <w:rsid w:val="00AA18B9"/>
    <w:rsid w:val="00AA1A8A"/>
    <w:rsid w:val="00AA1BDB"/>
    <w:rsid w:val="00AA1C30"/>
    <w:rsid w:val="00AA1D16"/>
    <w:rsid w:val="00AA230A"/>
    <w:rsid w:val="00AA24CC"/>
    <w:rsid w:val="00AA259A"/>
    <w:rsid w:val="00AA2953"/>
    <w:rsid w:val="00AA295C"/>
    <w:rsid w:val="00AA314C"/>
    <w:rsid w:val="00AA33D0"/>
    <w:rsid w:val="00AA36FF"/>
    <w:rsid w:val="00AA37DC"/>
    <w:rsid w:val="00AA38F0"/>
    <w:rsid w:val="00AA3B1F"/>
    <w:rsid w:val="00AA3DA3"/>
    <w:rsid w:val="00AA44E6"/>
    <w:rsid w:val="00AA450F"/>
    <w:rsid w:val="00AA4662"/>
    <w:rsid w:val="00AA46D8"/>
    <w:rsid w:val="00AA47A9"/>
    <w:rsid w:val="00AA4B58"/>
    <w:rsid w:val="00AA4BE2"/>
    <w:rsid w:val="00AA4DB7"/>
    <w:rsid w:val="00AA50AB"/>
    <w:rsid w:val="00AA545E"/>
    <w:rsid w:val="00AA5693"/>
    <w:rsid w:val="00AA56CB"/>
    <w:rsid w:val="00AA5ABA"/>
    <w:rsid w:val="00AA5C3D"/>
    <w:rsid w:val="00AA60AF"/>
    <w:rsid w:val="00AA646C"/>
    <w:rsid w:val="00AA64B4"/>
    <w:rsid w:val="00AA6AE3"/>
    <w:rsid w:val="00AA6BDA"/>
    <w:rsid w:val="00AA6E94"/>
    <w:rsid w:val="00AA716E"/>
    <w:rsid w:val="00AA7354"/>
    <w:rsid w:val="00AA7428"/>
    <w:rsid w:val="00AA7C0A"/>
    <w:rsid w:val="00AB0036"/>
    <w:rsid w:val="00AB0953"/>
    <w:rsid w:val="00AB0960"/>
    <w:rsid w:val="00AB0F30"/>
    <w:rsid w:val="00AB1034"/>
    <w:rsid w:val="00AB152F"/>
    <w:rsid w:val="00AB1821"/>
    <w:rsid w:val="00AB1A05"/>
    <w:rsid w:val="00AB1C1B"/>
    <w:rsid w:val="00AB1C28"/>
    <w:rsid w:val="00AB1F3D"/>
    <w:rsid w:val="00AB20BA"/>
    <w:rsid w:val="00AB2189"/>
    <w:rsid w:val="00AB26A7"/>
    <w:rsid w:val="00AB2885"/>
    <w:rsid w:val="00AB29B8"/>
    <w:rsid w:val="00AB2C1C"/>
    <w:rsid w:val="00AB2D5A"/>
    <w:rsid w:val="00AB2D8B"/>
    <w:rsid w:val="00AB30D1"/>
    <w:rsid w:val="00AB30F9"/>
    <w:rsid w:val="00AB3216"/>
    <w:rsid w:val="00AB3373"/>
    <w:rsid w:val="00AB344E"/>
    <w:rsid w:val="00AB34F2"/>
    <w:rsid w:val="00AB3524"/>
    <w:rsid w:val="00AB3BA3"/>
    <w:rsid w:val="00AB3C82"/>
    <w:rsid w:val="00AB4042"/>
    <w:rsid w:val="00AB4050"/>
    <w:rsid w:val="00AB41C5"/>
    <w:rsid w:val="00AB423C"/>
    <w:rsid w:val="00AB4594"/>
    <w:rsid w:val="00AB5035"/>
    <w:rsid w:val="00AB5083"/>
    <w:rsid w:val="00AB50DF"/>
    <w:rsid w:val="00AB55ED"/>
    <w:rsid w:val="00AB5696"/>
    <w:rsid w:val="00AB5F01"/>
    <w:rsid w:val="00AB6617"/>
    <w:rsid w:val="00AB6653"/>
    <w:rsid w:val="00AB6737"/>
    <w:rsid w:val="00AB6837"/>
    <w:rsid w:val="00AB6A9B"/>
    <w:rsid w:val="00AB6A9D"/>
    <w:rsid w:val="00AB6C44"/>
    <w:rsid w:val="00AB6C7E"/>
    <w:rsid w:val="00AB6F27"/>
    <w:rsid w:val="00AB713E"/>
    <w:rsid w:val="00AB72A1"/>
    <w:rsid w:val="00AB72A4"/>
    <w:rsid w:val="00AB7525"/>
    <w:rsid w:val="00AB7989"/>
    <w:rsid w:val="00AC0102"/>
    <w:rsid w:val="00AC04D3"/>
    <w:rsid w:val="00AC0ED4"/>
    <w:rsid w:val="00AC0F7B"/>
    <w:rsid w:val="00AC0FAD"/>
    <w:rsid w:val="00AC1289"/>
    <w:rsid w:val="00AC131D"/>
    <w:rsid w:val="00AC152D"/>
    <w:rsid w:val="00AC1A40"/>
    <w:rsid w:val="00AC1B4A"/>
    <w:rsid w:val="00AC1DFF"/>
    <w:rsid w:val="00AC1EBC"/>
    <w:rsid w:val="00AC21FA"/>
    <w:rsid w:val="00AC248C"/>
    <w:rsid w:val="00AC2A81"/>
    <w:rsid w:val="00AC2EF4"/>
    <w:rsid w:val="00AC2FB3"/>
    <w:rsid w:val="00AC324F"/>
    <w:rsid w:val="00AC33E8"/>
    <w:rsid w:val="00AC33EB"/>
    <w:rsid w:val="00AC356F"/>
    <w:rsid w:val="00AC36BB"/>
    <w:rsid w:val="00AC3909"/>
    <w:rsid w:val="00AC3A10"/>
    <w:rsid w:val="00AC3A91"/>
    <w:rsid w:val="00AC3D13"/>
    <w:rsid w:val="00AC43BA"/>
    <w:rsid w:val="00AC4741"/>
    <w:rsid w:val="00AC490F"/>
    <w:rsid w:val="00AC4ABA"/>
    <w:rsid w:val="00AC4F0B"/>
    <w:rsid w:val="00AC4FA5"/>
    <w:rsid w:val="00AC4FF5"/>
    <w:rsid w:val="00AC5194"/>
    <w:rsid w:val="00AC58F1"/>
    <w:rsid w:val="00AC5A44"/>
    <w:rsid w:val="00AC653D"/>
    <w:rsid w:val="00AC67E9"/>
    <w:rsid w:val="00AC685A"/>
    <w:rsid w:val="00AC695C"/>
    <w:rsid w:val="00AC6D2C"/>
    <w:rsid w:val="00AC70D2"/>
    <w:rsid w:val="00AC73F3"/>
    <w:rsid w:val="00AC7624"/>
    <w:rsid w:val="00AC7900"/>
    <w:rsid w:val="00AC7C1A"/>
    <w:rsid w:val="00AD03B6"/>
    <w:rsid w:val="00AD08D1"/>
    <w:rsid w:val="00AD0AE2"/>
    <w:rsid w:val="00AD0C24"/>
    <w:rsid w:val="00AD10EF"/>
    <w:rsid w:val="00AD11BD"/>
    <w:rsid w:val="00AD213B"/>
    <w:rsid w:val="00AD21B5"/>
    <w:rsid w:val="00AD252A"/>
    <w:rsid w:val="00AD27F9"/>
    <w:rsid w:val="00AD291A"/>
    <w:rsid w:val="00AD3076"/>
    <w:rsid w:val="00AD34E9"/>
    <w:rsid w:val="00AD380E"/>
    <w:rsid w:val="00AD401A"/>
    <w:rsid w:val="00AD42F4"/>
    <w:rsid w:val="00AD4327"/>
    <w:rsid w:val="00AD439F"/>
    <w:rsid w:val="00AD4580"/>
    <w:rsid w:val="00AD4AEC"/>
    <w:rsid w:val="00AD5036"/>
    <w:rsid w:val="00AD51A6"/>
    <w:rsid w:val="00AD5368"/>
    <w:rsid w:val="00AD5370"/>
    <w:rsid w:val="00AD5578"/>
    <w:rsid w:val="00AD5630"/>
    <w:rsid w:val="00AD5B0E"/>
    <w:rsid w:val="00AD5F47"/>
    <w:rsid w:val="00AD6342"/>
    <w:rsid w:val="00AD6C01"/>
    <w:rsid w:val="00AD6C04"/>
    <w:rsid w:val="00AD6FDF"/>
    <w:rsid w:val="00AD704E"/>
    <w:rsid w:val="00AD7298"/>
    <w:rsid w:val="00AD7C30"/>
    <w:rsid w:val="00AD7E5C"/>
    <w:rsid w:val="00AD7F69"/>
    <w:rsid w:val="00AE0008"/>
    <w:rsid w:val="00AE015C"/>
    <w:rsid w:val="00AE0559"/>
    <w:rsid w:val="00AE05CF"/>
    <w:rsid w:val="00AE05F0"/>
    <w:rsid w:val="00AE064E"/>
    <w:rsid w:val="00AE077F"/>
    <w:rsid w:val="00AE0895"/>
    <w:rsid w:val="00AE0B0B"/>
    <w:rsid w:val="00AE0CBC"/>
    <w:rsid w:val="00AE109A"/>
    <w:rsid w:val="00AE1400"/>
    <w:rsid w:val="00AE179B"/>
    <w:rsid w:val="00AE17FD"/>
    <w:rsid w:val="00AE199C"/>
    <w:rsid w:val="00AE1A22"/>
    <w:rsid w:val="00AE1FDA"/>
    <w:rsid w:val="00AE231C"/>
    <w:rsid w:val="00AE2419"/>
    <w:rsid w:val="00AE262D"/>
    <w:rsid w:val="00AE270E"/>
    <w:rsid w:val="00AE27D3"/>
    <w:rsid w:val="00AE2A34"/>
    <w:rsid w:val="00AE2A8F"/>
    <w:rsid w:val="00AE2AE0"/>
    <w:rsid w:val="00AE2CEA"/>
    <w:rsid w:val="00AE2F3B"/>
    <w:rsid w:val="00AE3129"/>
    <w:rsid w:val="00AE336F"/>
    <w:rsid w:val="00AE35E4"/>
    <w:rsid w:val="00AE38A9"/>
    <w:rsid w:val="00AE3A5A"/>
    <w:rsid w:val="00AE3ACA"/>
    <w:rsid w:val="00AE3E20"/>
    <w:rsid w:val="00AE3F39"/>
    <w:rsid w:val="00AE43FD"/>
    <w:rsid w:val="00AE47FB"/>
    <w:rsid w:val="00AE48F5"/>
    <w:rsid w:val="00AE4B70"/>
    <w:rsid w:val="00AE4C44"/>
    <w:rsid w:val="00AE54D9"/>
    <w:rsid w:val="00AE56D2"/>
    <w:rsid w:val="00AE5D5B"/>
    <w:rsid w:val="00AE6158"/>
    <w:rsid w:val="00AE654D"/>
    <w:rsid w:val="00AE6669"/>
    <w:rsid w:val="00AE66D6"/>
    <w:rsid w:val="00AE6A83"/>
    <w:rsid w:val="00AE6E39"/>
    <w:rsid w:val="00AE73B3"/>
    <w:rsid w:val="00AE7499"/>
    <w:rsid w:val="00AE7667"/>
    <w:rsid w:val="00AE7C50"/>
    <w:rsid w:val="00AE7DA9"/>
    <w:rsid w:val="00AF0148"/>
    <w:rsid w:val="00AF035A"/>
    <w:rsid w:val="00AF08F0"/>
    <w:rsid w:val="00AF0A10"/>
    <w:rsid w:val="00AF0DF3"/>
    <w:rsid w:val="00AF0DF5"/>
    <w:rsid w:val="00AF1205"/>
    <w:rsid w:val="00AF1307"/>
    <w:rsid w:val="00AF131C"/>
    <w:rsid w:val="00AF15CF"/>
    <w:rsid w:val="00AF1CEC"/>
    <w:rsid w:val="00AF1F39"/>
    <w:rsid w:val="00AF203D"/>
    <w:rsid w:val="00AF212F"/>
    <w:rsid w:val="00AF2477"/>
    <w:rsid w:val="00AF2987"/>
    <w:rsid w:val="00AF2D33"/>
    <w:rsid w:val="00AF300A"/>
    <w:rsid w:val="00AF31C7"/>
    <w:rsid w:val="00AF381B"/>
    <w:rsid w:val="00AF3945"/>
    <w:rsid w:val="00AF3964"/>
    <w:rsid w:val="00AF3D41"/>
    <w:rsid w:val="00AF3D87"/>
    <w:rsid w:val="00AF3DBD"/>
    <w:rsid w:val="00AF3F30"/>
    <w:rsid w:val="00AF4043"/>
    <w:rsid w:val="00AF4313"/>
    <w:rsid w:val="00AF431B"/>
    <w:rsid w:val="00AF496A"/>
    <w:rsid w:val="00AF4DE4"/>
    <w:rsid w:val="00AF4E2F"/>
    <w:rsid w:val="00AF4EE0"/>
    <w:rsid w:val="00AF529A"/>
    <w:rsid w:val="00AF5942"/>
    <w:rsid w:val="00AF5C2D"/>
    <w:rsid w:val="00AF5FBE"/>
    <w:rsid w:val="00AF60F6"/>
    <w:rsid w:val="00AF6812"/>
    <w:rsid w:val="00AF6E36"/>
    <w:rsid w:val="00AF733A"/>
    <w:rsid w:val="00AF75A6"/>
    <w:rsid w:val="00AF7A4C"/>
    <w:rsid w:val="00AF7C95"/>
    <w:rsid w:val="00AF7EB4"/>
    <w:rsid w:val="00B003AE"/>
    <w:rsid w:val="00B003BD"/>
    <w:rsid w:val="00B00427"/>
    <w:rsid w:val="00B0043C"/>
    <w:rsid w:val="00B00951"/>
    <w:rsid w:val="00B00C57"/>
    <w:rsid w:val="00B00D26"/>
    <w:rsid w:val="00B00D77"/>
    <w:rsid w:val="00B00E57"/>
    <w:rsid w:val="00B015D6"/>
    <w:rsid w:val="00B01BEB"/>
    <w:rsid w:val="00B01CA7"/>
    <w:rsid w:val="00B01D32"/>
    <w:rsid w:val="00B025AA"/>
    <w:rsid w:val="00B0265C"/>
    <w:rsid w:val="00B028B0"/>
    <w:rsid w:val="00B02915"/>
    <w:rsid w:val="00B02A47"/>
    <w:rsid w:val="00B02DFC"/>
    <w:rsid w:val="00B0313F"/>
    <w:rsid w:val="00B03161"/>
    <w:rsid w:val="00B0327E"/>
    <w:rsid w:val="00B0349E"/>
    <w:rsid w:val="00B036C0"/>
    <w:rsid w:val="00B0372F"/>
    <w:rsid w:val="00B0377F"/>
    <w:rsid w:val="00B037FD"/>
    <w:rsid w:val="00B03A35"/>
    <w:rsid w:val="00B03AAA"/>
    <w:rsid w:val="00B03D26"/>
    <w:rsid w:val="00B03E1A"/>
    <w:rsid w:val="00B03FEA"/>
    <w:rsid w:val="00B0413F"/>
    <w:rsid w:val="00B04340"/>
    <w:rsid w:val="00B04799"/>
    <w:rsid w:val="00B04863"/>
    <w:rsid w:val="00B04AF5"/>
    <w:rsid w:val="00B04D64"/>
    <w:rsid w:val="00B04FBC"/>
    <w:rsid w:val="00B0578F"/>
    <w:rsid w:val="00B058A6"/>
    <w:rsid w:val="00B05CBF"/>
    <w:rsid w:val="00B05CE6"/>
    <w:rsid w:val="00B05DA1"/>
    <w:rsid w:val="00B060D9"/>
    <w:rsid w:val="00B06307"/>
    <w:rsid w:val="00B0683A"/>
    <w:rsid w:val="00B06858"/>
    <w:rsid w:val="00B069E9"/>
    <w:rsid w:val="00B06C81"/>
    <w:rsid w:val="00B06EDA"/>
    <w:rsid w:val="00B06F98"/>
    <w:rsid w:val="00B07325"/>
    <w:rsid w:val="00B07485"/>
    <w:rsid w:val="00B076DF"/>
    <w:rsid w:val="00B07AB1"/>
    <w:rsid w:val="00B07BBE"/>
    <w:rsid w:val="00B07D08"/>
    <w:rsid w:val="00B07EEC"/>
    <w:rsid w:val="00B105E0"/>
    <w:rsid w:val="00B106B7"/>
    <w:rsid w:val="00B1097C"/>
    <w:rsid w:val="00B10FD3"/>
    <w:rsid w:val="00B118B1"/>
    <w:rsid w:val="00B11FFE"/>
    <w:rsid w:val="00B120D7"/>
    <w:rsid w:val="00B121B7"/>
    <w:rsid w:val="00B12270"/>
    <w:rsid w:val="00B12308"/>
    <w:rsid w:val="00B1233B"/>
    <w:rsid w:val="00B12531"/>
    <w:rsid w:val="00B12B38"/>
    <w:rsid w:val="00B130B5"/>
    <w:rsid w:val="00B13114"/>
    <w:rsid w:val="00B13137"/>
    <w:rsid w:val="00B131B7"/>
    <w:rsid w:val="00B132F8"/>
    <w:rsid w:val="00B135CC"/>
    <w:rsid w:val="00B13955"/>
    <w:rsid w:val="00B13958"/>
    <w:rsid w:val="00B13B8E"/>
    <w:rsid w:val="00B13D9C"/>
    <w:rsid w:val="00B13E74"/>
    <w:rsid w:val="00B13E9F"/>
    <w:rsid w:val="00B142B4"/>
    <w:rsid w:val="00B14380"/>
    <w:rsid w:val="00B14AAE"/>
    <w:rsid w:val="00B14C02"/>
    <w:rsid w:val="00B14D00"/>
    <w:rsid w:val="00B1543C"/>
    <w:rsid w:val="00B15507"/>
    <w:rsid w:val="00B159A5"/>
    <w:rsid w:val="00B15A3F"/>
    <w:rsid w:val="00B15EA9"/>
    <w:rsid w:val="00B15ED9"/>
    <w:rsid w:val="00B161C5"/>
    <w:rsid w:val="00B16548"/>
    <w:rsid w:val="00B16694"/>
    <w:rsid w:val="00B166B0"/>
    <w:rsid w:val="00B16CE9"/>
    <w:rsid w:val="00B16EA5"/>
    <w:rsid w:val="00B1710F"/>
    <w:rsid w:val="00B1770C"/>
    <w:rsid w:val="00B177D7"/>
    <w:rsid w:val="00B17872"/>
    <w:rsid w:val="00B17A5B"/>
    <w:rsid w:val="00B20472"/>
    <w:rsid w:val="00B20CBA"/>
    <w:rsid w:val="00B20ECF"/>
    <w:rsid w:val="00B210FA"/>
    <w:rsid w:val="00B2130D"/>
    <w:rsid w:val="00B216E1"/>
    <w:rsid w:val="00B217C2"/>
    <w:rsid w:val="00B2196A"/>
    <w:rsid w:val="00B219D5"/>
    <w:rsid w:val="00B21A0F"/>
    <w:rsid w:val="00B21EB9"/>
    <w:rsid w:val="00B21EEA"/>
    <w:rsid w:val="00B21EF9"/>
    <w:rsid w:val="00B2259A"/>
    <w:rsid w:val="00B226B6"/>
    <w:rsid w:val="00B227EF"/>
    <w:rsid w:val="00B22CA2"/>
    <w:rsid w:val="00B22D2A"/>
    <w:rsid w:val="00B22DAF"/>
    <w:rsid w:val="00B22F76"/>
    <w:rsid w:val="00B230EF"/>
    <w:rsid w:val="00B23325"/>
    <w:rsid w:val="00B23506"/>
    <w:rsid w:val="00B235C1"/>
    <w:rsid w:val="00B23785"/>
    <w:rsid w:val="00B23C89"/>
    <w:rsid w:val="00B24182"/>
    <w:rsid w:val="00B242F0"/>
    <w:rsid w:val="00B246DE"/>
    <w:rsid w:val="00B24A55"/>
    <w:rsid w:val="00B24BCB"/>
    <w:rsid w:val="00B24C69"/>
    <w:rsid w:val="00B24F03"/>
    <w:rsid w:val="00B25071"/>
    <w:rsid w:val="00B251A6"/>
    <w:rsid w:val="00B25223"/>
    <w:rsid w:val="00B25485"/>
    <w:rsid w:val="00B25568"/>
    <w:rsid w:val="00B25851"/>
    <w:rsid w:val="00B258D9"/>
    <w:rsid w:val="00B259E6"/>
    <w:rsid w:val="00B25A90"/>
    <w:rsid w:val="00B26687"/>
    <w:rsid w:val="00B26857"/>
    <w:rsid w:val="00B26C8B"/>
    <w:rsid w:val="00B278CA"/>
    <w:rsid w:val="00B27989"/>
    <w:rsid w:val="00B27C61"/>
    <w:rsid w:val="00B27E3B"/>
    <w:rsid w:val="00B300B5"/>
    <w:rsid w:val="00B30597"/>
    <w:rsid w:val="00B307D2"/>
    <w:rsid w:val="00B30A29"/>
    <w:rsid w:val="00B30D76"/>
    <w:rsid w:val="00B30E69"/>
    <w:rsid w:val="00B3105A"/>
    <w:rsid w:val="00B3135E"/>
    <w:rsid w:val="00B313C1"/>
    <w:rsid w:val="00B31C8B"/>
    <w:rsid w:val="00B31E2C"/>
    <w:rsid w:val="00B31F9C"/>
    <w:rsid w:val="00B3208C"/>
    <w:rsid w:val="00B3220F"/>
    <w:rsid w:val="00B32330"/>
    <w:rsid w:val="00B32453"/>
    <w:rsid w:val="00B3264C"/>
    <w:rsid w:val="00B3289F"/>
    <w:rsid w:val="00B32D2F"/>
    <w:rsid w:val="00B3302D"/>
    <w:rsid w:val="00B33089"/>
    <w:rsid w:val="00B33222"/>
    <w:rsid w:val="00B33594"/>
    <w:rsid w:val="00B339B1"/>
    <w:rsid w:val="00B339F3"/>
    <w:rsid w:val="00B33CC6"/>
    <w:rsid w:val="00B33E17"/>
    <w:rsid w:val="00B34078"/>
    <w:rsid w:val="00B34821"/>
    <w:rsid w:val="00B34AFF"/>
    <w:rsid w:val="00B34E0A"/>
    <w:rsid w:val="00B34EF8"/>
    <w:rsid w:val="00B34F37"/>
    <w:rsid w:val="00B35057"/>
    <w:rsid w:val="00B35066"/>
    <w:rsid w:val="00B352AF"/>
    <w:rsid w:val="00B35410"/>
    <w:rsid w:val="00B35596"/>
    <w:rsid w:val="00B3565D"/>
    <w:rsid w:val="00B3575A"/>
    <w:rsid w:val="00B35FCF"/>
    <w:rsid w:val="00B361E0"/>
    <w:rsid w:val="00B3634C"/>
    <w:rsid w:val="00B36431"/>
    <w:rsid w:val="00B36919"/>
    <w:rsid w:val="00B369C1"/>
    <w:rsid w:val="00B37643"/>
    <w:rsid w:val="00B37A86"/>
    <w:rsid w:val="00B37E7D"/>
    <w:rsid w:val="00B37EBA"/>
    <w:rsid w:val="00B4005C"/>
    <w:rsid w:val="00B40248"/>
    <w:rsid w:val="00B402C7"/>
    <w:rsid w:val="00B4035E"/>
    <w:rsid w:val="00B4054C"/>
    <w:rsid w:val="00B40560"/>
    <w:rsid w:val="00B407F0"/>
    <w:rsid w:val="00B40B8B"/>
    <w:rsid w:val="00B411B7"/>
    <w:rsid w:val="00B41476"/>
    <w:rsid w:val="00B416A0"/>
    <w:rsid w:val="00B41703"/>
    <w:rsid w:val="00B41735"/>
    <w:rsid w:val="00B41C50"/>
    <w:rsid w:val="00B41C6B"/>
    <w:rsid w:val="00B41CC4"/>
    <w:rsid w:val="00B42552"/>
    <w:rsid w:val="00B42A0B"/>
    <w:rsid w:val="00B42A4D"/>
    <w:rsid w:val="00B42E0C"/>
    <w:rsid w:val="00B43493"/>
    <w:rsid w:val="00B43A42"/>
    <w:rsid w:val="00B43B79"/>
    <w:rsid w:val="00B43D74"/>
    <w:rsid w:val="00B43F93"/>
    <w:rsid w:val="00B446DB"/>
    <w:rsid w:val="00B446E4"/>
    <w:rsid w:val="00B449EF"/>
    <w:rsid w:val="00B44A33"/>
    <w:rsid w:val="00B44F77"/>
    <w:rsid w:val="00B44F96"/>
    <w:rsid w:val="00B4521C"/>
    <w:rsid w:val="00B45434"/>
    <w:rsid w:val="00B45578"/>
    <w:rsid w:val="00B459C5"/>
    <w:rsid w:val="00B45FB3"/>
    <w:rsid w:val="00B461B7"/>
    <w:rsid w:val="00B46632"/>
    <w:rsid w:val="00B4698B"/>
    <w:rsid w:val="00B46ACA"/>
    <w:rsid w:val="00B46B80"/>
    <w:rsid w:val="00B4719A"/>
    <w:rsid w:val="00B472F7"/>
    <w:rsid w:val="00B47D67"/>
    <w:rsid w:val="00B50024"/>
    <w:rsid w:val="00B50606"/>
    <w:rsid w:val="00B50675"/>
    <w:rsid w:val="00B50B8F"/>
    <w:rsid w:val="00B50BFD"/>
    <w:rsid w:val="00B514E3"/>
    <w:rsid w:val="00B51905"/>
    <w:rsid w:val="00B51B94"/>
    <w:rsid w:val="00B51CAA"/>
    <w:rsid w:val="00B51D1D"/>
    <w:rsid w:val="00B51DA8"/>
    <w:rsid w:val="00B51F53"/>
    <w:rsid w:val="00B51FE0"/>
    <w:rsid w:val="00B52412"/>
    <w:rsid w:val="00B5270C"/>
    <w:rsid w:val="00B52BCC"/>
    <w:rsid w:val="00B52D67"/>
    <w:rsid w:val="00B52FA6"/>
    <w:rsid w:val="00B53268"/>
    <w:rsid w:val="00B532A2"/>
    <w:rsid w:val="00B5359B"/>
    <w:rsid w:val="00B53B6C"/>
    <w:rsid w:val="00B5423F"/>
    <w:rsid w:val="00B5428D"/>
    <w:rsid w:val="00B543A7"/>
    <w:rsid w:val="00B54500"/>
    <w:rsid w:val="00B547C4"/>
    <w:rsid w:val="00B54EEA"/>
    <w:rsid w:val="00B55122"/>
    <w:rsid w:val="00B5534F"/>
    <w:rsid w:val="00B554A0"/>
    <w:rsid w:val="00B55623"/>
    <w:rsid w:val="00B5562E"/>
    <w:rsid w:val="00B5578B"/>
    <w:rsid w:val="00B55AD1"/>
    <w:rsid w:val="00B55D11"/>
    <w:rsid w:val="00B564CE"/>
    <w:rsid w:val="00B564D0"/>
    <w:rsid w:val="00B5671D"/>
    <w:rsid w:val="00B57321"/>
    <w:rsid w:val="00B575A1"/>
    <w:rsid w:val="00B57895"/>
    <w:rsid w:val="00B57AFB"/>
    <w:rsid w:val="00B57B3C"/>
    <w:rsid w:val="00B57B59"/>
    <w:rsid w:val="00B57DFA"/>
    <w:rsid w:val="00B57F7C"/>
    <w:rsid w:val="00B601EF"/>
    <w:rsid w:val="00B603AA"/>
    <w:rsid w:val="00B604B0"/>
    <w:rsid w:val="00B605BE"/>
    <w:rsid w:val="00B60698"/>
    <w:rsid w:val="00B607F4"/>
    <w:rsid w:val="00B60906"/>
    <w:rsid w:val="00B60BF6"/>
    <w:rsid w:val="00B60C46"/>
    <w:rsid w:val="00B60EDD"/>
    <w:rsid w:val="00B60EFF"/>
    <w:rsid w:val="00B60FC2"/>
    <w:rsid w:val="00B61293"/>
    <w:rsid w:val="00B6134D"/>
    <w:rsid w:val="00B61503"/>
    <w:rsid w:val="00B61591"/>
    <w:rsid w:val="00B616F9"/>
    <w:rsid w:val="00B61824"/>
    <w:rsid w:val="00B61892"/>
    <w:rsid w:val="00B618BC"/>
    <w:rsid w:val="00B6196C"/>
    <w:rsid w:val="00B627F0"/>
    <w:rsid w:val="00B62ACA"/>
    <w:rsid w:val="00B62E3B"/>
    <w:rsid w:val="00B633B3"/>
    <w:rsid w:val="00B6367B"/>
    <w:rsid w:val="00B63725"/>
    <w:rsid w:val="00B63D47"/>
    <w:rsid w:val="00B64079"/>
    <w:rsid w:val="00B64414"/>
    <w:rsid w:val="00B64512"/>
    <w:rsid w:val="00B6460C"/>
    <w:rsid w:val="00B64654"/>
    <w:rsid w:val="00B64FF7"/>
    <w:rsid w:val="00B654F9"/>
    <w:rsid w:val="00B65652"/>
    <w:rsid w:val="00B65FE7"/>
    <w:rsid w:val="00B66279"/>
    <w:rsid w:val="00B66390"/>
    <w:rsid w:val="00B66704"/>
    <w:rsid w:val="00B66838"/>
    <w:rsid w:val="00B668F0"/>
    <w:rsid w:val="00B668F4"/>
    <w:rsid w:val="00B66D69"/>
    <w:rsid w:val="00B66EA1"/>
    <w:rsid w:val="00B672F8"/>
    <w:rsid w:val="00B676A8"/>
    <w:rsid w:val="00B67B0A"/>
    <w:rsid w:val="00B67EC3"/>
    <w:rsid w:val="00B702AB"/>
    <w:rsid w:val="00B7038C"/>
    <w:rsid w:val="00B7054E"/>
    <w:rsid w:val="00B7081C"/>
    <w:rsid w:val="00B708C6"/>
    <w:rsid w:val="00B70BF0"/>
    <w:rsid w:val="00B70CD6"/>
    <w:rsid w:val="00B71082"/>
    <w:rsid w:val="00B714D1"/>
    <w:rsid w:val="00B717AD"/>
    <w:rsid w:val="00B717E6"/>
    <w:rsid w:val="00B71D5D"/>
    <w:rsid w:val="00B721E9"/>
    <w:rsid w:val="00B722E8"/>
    <w:rsid w:val="00B723EA"/>
    <w:rsid w:val="00B72431"/>
    <w:rsid w:val="00B72A18"/>
    <w:rsid w:val="00B72ADE"/>
    <w:rsid w:val="00B72E1F"/>
    <w:rsid w:val="00B73241"/>
    <w:rsid w:val="00B73362"/>
    <w:rsid w:val="00B734AD"/>
    <w:rsid w:val="00B735B8"/>
    <w:rsid w:val="00B73600"/>
    <w:rsid w:val="00B73748"/>
    <w:rsid w:val="00B73BE7"/>
    <w:rsid w:val="00B73D04"/>
    <w:rsid w:val="00B740EB"/>
    <w:rsid w:val="00B745EE"/>
    <w:rsid w:val="00B74816"/>
    <w:rsid w:val="00B74CAF"/>
    <w:rsid w:val="00B74CD2"/>
    <w:rsid w:val="00B74F6D"/>
    <w:rsid w:val="00B752C8"/>
    <w:rsid w:val="00B7548E"/>
    <w:rsid w:val="00B7576D"/>
    <w:rsid w:val="00B75B55"/>
    <w:rsid w:val="00B75E26"/>
    <w:rsid w:val="00B76930"/>
    <w:rsid w:val="00B76C24"/>
    <w:rsid w:val="00B76D4F"/>
    <w:rsid w:val="00B76D78"/>
    <w:rsid w:val="00B76DD2"/>
    <w:rsid w:val="00B76E95"/>
    <w:rsid w:val="00B772BF"/>
    <w:rsid w:val="00B7730D"/>
    <w:rsid w:val="00B77780"/>
    <w:rsid w:val="00B77DB4"/>
    <w:rsid w:val="00B77FF7"/>
    <w:rsid w:val="00B8009D"/>
    <w:rsid w:val="00B800F1"/>
    <w:rsid w:val="00B80142"/>
    <w:rsid w:val="00B803DF"/>
    <w:rsid w:val="00B8067C"/>
    <w:rsid w:val="00B80761"/>
    <w:rsid w:val="00B809B9"/>
    <w:rsid w:val="00B81063"/>
    <w:rsid w:val="00B81945"/>
    <w:rsid w:val="00B81B09"/>
    <w:rsid w:val="00B81E38"/>
    <w:rsid w:val="00B81FBD"/>
    <w:rsid w:val="00B8219C"/>
    <w:rsid w:val="00B823C3"/>
    <w:rsid w:val="00B82876"/>
    <w:rsid w:val="00B82E37"/>
    <w:rsid w:val="00B8305C"/>
    <w:rsid w:val="00B836C7"/>
    <w:rsid w:val="00B83C21"/>
    <w:rsid w:val="00B83DCC"/>
    <w:rsid w:val="00B84265"/>
    <w:rsid w:val="00B84371"/>
    <w:rsid w:val="00B846CE"/>
    <w:rsid w:val="00B8481E"/>
    <w:rsid w:val="00B84FC8"/>
    <w:rsid w:val="00B850A2"/>
    <w:rsid w:val="00B8575E"/>
    <w:rsid w:val="00B85776"/>
    <w:rsid w:val="00B85EF9"/>
    <w:rsid w:val="00B86143"/>
    <w:rsid w:val="00B86812"/>
    <w:rsid w:val="00B86FA8"/>
    <w:rsid w:val="00B87096"/>
    <w:rsid w:val="00B87361"/>
    <w:rsid w:val="00B87588"/>
    <w:rsid w:val="00B876A4"/>
    <w:rsid w:val="00B87899"/>
    <w:rsid w:val="00B879B5"/>
    <w:rsid w:val="00B879C6"/>
    <w:rsid w:val="00B879E1"/>
    <w:rsid w:val="00B87DB3"/>
    <w:rsid w:val="00B905A5"/>
    <w:rsid w:val="00B90607"/>
    <w:rsid w:val="00B90684"/>
    <w:rsid w:val="00B9091C"/>
    <w:rsid w:val="00B90948"/>
    <w:rsid w:val="00B90C0E"/>
    <w:rsid w:val="00B90D83"/>
    <w:rsid w:val="00B910BE"/>
    <w:rsid w:val="00B911E3"/>
    <w:rsid w:val="00B91644"/>
    <w:rsid w:val="00B91749"/>
    <w:rsid w:val="00B91B8F"/>
    <w:rsid w:val="00B91E78"/>
    <w:rsid w:val="00B91F8E"/>
    <w:rsid w:val="00B91F9E"/>
    <w:rsid w:val="00B92545"/>
    <w:rsid w:val="00B925C7"/>
    <w:rsid w:val="00B92839"/>
    <w:rsid w:val="00B9291D"/>
    <w:rsid w:val="00B92CE9"/>
    <w:rsid w:val="00B92EC0"/>
    <w:rsid w:val="00B93276"/>
    <w:rsid w:val="00B932E7"/>
    <w:rsid w:val="00B93307"/>
    <w:rsid w:val="00B9331B"/>
    <w:rsid w:val="00B9342C"/>
    <w:rsid w:val="00B9394A"/>
    <w:rsid w:val="00B93D0A"/>
    <w:rsid w:val="00B94149"/>
    <w:rsid w:val="00B94525"/>
    <w:rsid w:val="00B94550"/>
    <w:rsid w:val="00B947B4"/>
    <w:rsid w:val="00B94990"/>
    <w:rsid w:val="00B94B5F"/>
    <w:rsid w:val="00B94B65"/>
    <w:rsid w:val="00B94C6A"/>
    <w:rsid w:val="00B951BD"/>
    <w:rsid w:val="00B9530D"/>
    <w:rsid w:val="00B95A46"/>
    <w:rsid w:val="00B95B89"/>
    <w:rsid w:val="00B95D5B"/>
    <w:rsid w:val="00B95E22"/>
    <w:rsid w:val="00B95F0D"/>
    <w:rsid w:val="00B9608A"/>
    <w:rsid w:val="00B96190"/>
    <w:rsid w:val="00B961EB"/>
    <w:rsid w:val="00B9656C"/>
    <w:rsid w:val="00B968F5"/>
    <w:rsid w:val="00B96C17"/>
    <w:rsid w:val="00B9710C"/>
    <w:rsid w:val="00B97115"/>
    <w:rsid w:val="00B9714A"/>
    <w:rsid w:val="00B972D7"/>
    <w:rsid w:val="00B973E7"/>
    <w:rsid w:val="00B9753C"/>
    <w:rsid w:val="00B97870"/>
    <w:rsid w:val="00B97AAB"/>
    <w:rsid w:val="00B97B49"/>
    <w:rsid w:val="00B97D92"/>
    <w:rsid w:val="00B97ED2"/>
    <w:rsid w:val="00B97EFE"/>
    <w:rsid w:val="00BA0348"/>
    <w:rsid w:val="00BA043E"/>
    <w:rsid w:val="00BA0518"/>
    <w:rsid w:val="00BA0759"/>
    <w:rsid w:val="00BA07CF"/>
    <w:rsid w:val="00BA09D5"/>
    <w:rsid w:val="00BA0ED7"/>
    <w:rsid w:val="00BA0FEF"/>
    <w:rsid w:val="00BA12DE"/>
    <w:rsid w:val="00BA12EB"/>
    <w:rsid w:val="00BA17F1"/>
    <w:rsid w:val="00BA182F"/>
    <w:rsid w:val="00BA19C4"/>
    <w:rsid w:val="00BA1BC4"/>
    <w:rsid w:val="00BA1F2C"/>
    <w:rsid w:val="00BA226A"/>
    <w:rsid w:val="00BA2289"/>
    <w:rsid w:val="00BA2CD8"/>
    <w:rsid w:val="00BA30A0"/>
    <w:rsid w:val="00BA34E5"/>
    <w:rsid w:val="00BA351C"/>
    <w:rsid w:val="00BA3E12"/>
    <w:rsid w:val="00BA3F48"/>
    <w:rsid w:val="00BA40B1"/>
    <w:rsid w:val="00BA4180"/>
    <w:rsid w:val="00BA4359"/>
    <w:rsid w:val="00BA4834"/>
    <w:rsid w:val="00BA4879"/>
    <w:rsid w:val="00BA4DD9"/>
    <w:rsid w:val="00BA50A3"/>
    <w:rsid w:val="00BA5146"/>
    <w:rsid w:val="00BA5839"/>
    <w:rsid w:val="00BA5B53"/>
    <w:rsid w:val="00BA5C65"/>
    <w:rsid w:val="00BA5D22"/>
    <w:rsid w:val="00BA6440"/>
    <w:rsid w:val="00BA682E"/>
    <w:rsid w:val="00BA6B77"/>
    <w:rsid w:val="00BA6D82"/>
    <w:rsid w:val="00BA6E54"/>
    <w:rsid w:val="00BA6E55"/>
    <w:rsid w:val="00BA6F83"/>
    <w:rsid w:val="00BA72E6"/>
    <w:rsid w:val="00BA7331"/>
    <w:rsid w:val="00BA7366"/>
    <w:rsid w:val="00BA7412"/>
    <w:rsid w:val="00BA7489"/>
    <w:rsid w:val="00BA74E2"/>
    <w:rsid w:val="00BA7687"/>
    <w:rsid w:val="00BA76BA"/>
    <w:rsid w:val="00BA7830"/>
    <w:rsid w:val="00BA799D"/>
    <w:rsid w:val="00BA79E6"/>
    <w:rsid w:val="00BA7B48"/>
    <w:rsid w:val="00BB028D"/>
    <w:rsid w:val="00BB0408"/>
    <w:rsid w:val="00BB04CC"/>
    <w:rsid w:val="00BB067E"/>
    <w:rsid w:val="00BB08FA"/>
    <w:rsid w:val="00BB0A36"/>
    <w:rsid w:val="00BB0BEE"/>
    <w:rsid w:val="00BB0C15"/>
    <w:rsid w:val="00BB0D26"/>
    <w:rsid w:val="00BB0DAD"/>
    <w:rsid w:val="00BB10AD"/>
    <w:rsid w:val="00BB16B6"/>
    <w:rsid w:val="00BB16B7"/>
    <w:rsid w:val="00BB1709"/>
    <w:rsid w:val="00BB197A"/>
    <w:rsid w:val="00BB1A06"/>
    <w:rsid w:val="00BB1C28"/>
    <w:rsid w:val="00BB20F6"/>
    <w:rsid w:val="00BB2249"/>
    <w:rsid w:val="00BB2525"/>
    <w:rsid w:val="00BB27D4"/>
    <w:rsid w:val="00BB28D5"/>
    <w:rsid w:val="00BB2900"/>
    <w:rsid w:val="00BB2A98"/>
    <w:rsid w:val="00BB2B39"/>
    <w:rsid w:val="00BB3152"/>
    <w:rsid w:val="00BB31DE"/>
    <w:rsid w:val="00BB3342"/>
    <w:rsid w:val="00BB3537"/>
    <w:rsid w:val="00BB3AD1"/>
    <w:rsid w:val="00BB3C51"/>
    <w:rsid w:val="00BB408B"/>
    <w:rsid w:val="00BB4598"/>
    <w:rsid w:val="00BB46DF"/>
    <w:rsid w:val="00BB55BE"/>
    <w:rsid w:val="00BB5754"/>
    <w:rsid w:val="00BB5C18"/>
    <w:rsid w:val="00BB6171"/>
    <w:rsid w:val="00BB61A0"/>
    <w:rsid w:val="00BB61F5"/>
    <w:rsid w:val="00BB629E"/>
    <w:rsid w:val="00BB637A"/>
    <w:rsid w:val="00BB6FA0"/>
    <w:rsid w:val="00BB6FAA"/>
    <w:rsid w:val="00BB71A3"/>
    <w:rsid w:val="00BB73F5"/>
    <w:rsid w:val="00BB7A48"/>
    <w:rsid w:val="00BB7BD0"/>
    <w:rsid w:val="00BB7C51"/>
    <w:rsid w:val="00BB7F3C"/>
    <w:rsid w:val="00BC00AB"/>
    <w:rsid w:val="00BC02F2"/>
    <w:rsid w:val="00BC039D"/>
    <w:rsid w:val="00BC0744"/>
    <w:rsid w:val="00BC0B95"/>
    <w:rsid w:val="00BC1049"/>
    <w:rsid w:val="00BC12F5"/>
    <w:rsid w:val="00BC168D"/>
    <w:rsid w:val="00BC174E"/>
    <w:rsid w:val="00BC18CC"/>
    <w:rsid w:val="00BC1AFE"/>
    <w:rsid w:val="00BC1FCF"/>
    <w:rsid w:val="00BC2055"/>
    <w:rsid w:val="00BC208F"/>
    <w:rsid w:val="00BC2187"/>
    <w:rsid w:val="00BC2658"/>
    <w:rsid w:val="00BC273B"/>
    <w:rsid w:val="00BC287B"/>
    <w:rsid w:val="00BC2912"/>
    <w:rsid w:val="00BC3119"/>
    <w:rsid w:val="00BC322F"/>
    <w:rsid w:val="00BC3439"/>
    <w:rsid w:val="00BC34DE"/>
    <w:rsid w:val="00BC37B5"/>
    <w:rsid w:val="00BC38CB"/>
    <w:rsid w:val="00BC3904"/>
    <w:rsid w:val="00BC391A"/>
    <w:rsid w:val="00BC3C9A"/>
    <w:rsid w:val="00BC3F97"/>
    <w:rsid w:val="00BC42FA"/>
    <w:rsid w:val="00BC4363"/>
    <w:rsid w:val="00BC4887"/>
    <w:rsid w:val="00BC4F73"/>
    <w:rsid w:val="00BC4FB1"/>
    <w:rsid w:val="00BC5492"/>
    <w:rsid w:val="00BC54A7"/>
    <w:rsid w:val="00BC57DF"/>
    <w:rsid w:val="00BC5909"/>
    <w:rsid w:val="00BC5B81"/>
    <w:rsid w:val="00BC5B9B"/>
    <w:rsid w:val="00BC5DF2"/>
    <w:rsid w:val="00BC6131"/>
    <w:rsid w:val="00BC61D8"/>
    <w:rsid w:val="00BC640B"/>
    <w:rsid w:val="00BC64F7"/>
    <w:rsid w:val="00BC65B8"/>
    <w:rsid w:val="00BC65D0"/>
    <w:rsid w:val="00BC6724"/>
    <w:rsid w:val="00BC68B1"/>
    <w:rsid w:val="00BC6BA4"/>
    <w:rsid w:val="00BC6DD6"/>
    <w:rsid w:val="00BC7580"/>
    <w:rsid w:val="00BC76FD"/>
    <w:rsid w:val="00BC7862"/>
    <w:rsid w:val="00BC7A30"/>
    <w:rsid w:val="00BC7C17"/>
    <w:rsid w:val="00BD00DD"/>
    <w:rsid w:val="00BD077A"/>
    <w:rsid w:val="00BD07BB"/>
    <w:rsid w:val="00BD0964"/>
    <w:rsid w:val="00BD09AC"/>
    <w:rsid w:val="00BD0A4A"/>
    <w:rsid w:val="00BD0C67"/>
    <w:rsid w:val="00BD0FB8"/>
    <w:rsid w:val="00BD1381"/>
    <w:rsid w:val="00BD1443"/>
    <w:rsid w:val="00BD16A4"/>
    <w:rsid w:val="00BD1B03"/>
    <w:rsid w:val="00BD1F32"/>
    <w:rsid w:val="00BD1FA3"/>
    <w:rsid w:val="00BD21B7"/>
    <w:rsid w:val="00BD24ED"/>
    <w:rsid w:val="00BD2581"/>
    <w:rsid w:val="00BD2862"/>
    <w:rsid w:val="00BD3020"/>
    <w:rsid w:val="00BD336A"/>
    <w:rsid w:val="00BD3CE0"/>
    <w:rsid w:val="00BD3D34"/>
    <w:rsid w:val="00BD3E61"/>
    <w:rsid w:val="00BD4144"/>
    <w:rsid w:val="00BD42DA"/>
    <w:rsid w:val="00BD46C0"/>
    <w:rsid w:val="00BD4EC9"/>
    <w:rsid w:val="00BD4FD9"/>
    <w:rsid w:val="00BD5084"/>
    <w:rsid w:val="00BD5356"/>
    <w:rsid w:val="00BD5AD4"/>
    <w:rsid w:val="00BD5D22"/>
    <w:rsid w:val="00BD5D72"/>
    <w:rsid w:val="00BD6187"/>
    <w:rsid w:val="00BD61A3"/>
    <w:rsid w:val="00BD624C"/>
    <w:rsid w:val="00BD62C2"/>
    <w:rsid w:val="00BD6564"/>
    <w:rsid w:val="00BD65AF"/>
    <w:rsid w:val="00BD6605"/>
    <w:rsid w:val="00BD67C5"/>
    <w:rsid w:val="00BD6CFF"/>
    <w:rsid w:val="00BD6D28"/>
    <w:rsid w:val="00BD6E5C"/>
    <w:rsid w:val="00BD7640"/>
    <w:rsid w:val="00BD7925"/>
    <w:rsid w:val="00BD7976"/>
    <w:rsid w:val="00BD798B"/>
    <w:rsid w:val="00BD7DE5"/>
    <w:rsid w:val="00BD7F70"/>
    <w:rsid w:val="00BE0268"/>
    <w:rsid w:val="00BE060A"/>
    <w:rsid w:val="00BE062D"/>
    <w:rsid w:val="00BE073F"/>
    <w:rsid w:val="00BE081B"/>
    <w:rsid w:val="00BE08FD"/>
    <w:rsid w:val="00BE17E7"/>
    <w:rsid w:val="00BE192F"/>
    <w:rsid w:val="00BE2683"/>
    <w:rsid w:val="00BE2771"/>
    <w:rsid w:val="00BE292B"/>
    <w:rsid w:val="00BE314E"/>
    <w:rsid w:val="00BE342C"/>
    <w:rsid w:val="00BE3523"/>
    <w:rsid w:val="00BE3613"/>
    <w:rsid w:val="00BE3E3B"/>
    <w:rsid w:val="00BE3E9B"/>
    <w:rsid w:val="00BE401B"/>
    <w:rsid w:val="00BE402E"/>
    <w:rsid w:val="00BE42EA"/>
    <w:rsid w:val="00BE4695"/>
    <w:rsid w:val="00BE4F76"/>
    <w:rsid w:val="00BE5170"/>
    <w:rsid w:val="00BE5450"/>
    <w:rsid w:val="00BE5572"/>
    <w:rsid w:val="00BE5600"/>
    <w:rsid w:val="00BE564D"/>
    <w:rsid w:val="00BE58D8"/>
    <w:rsid w:val="00BE5CF2"/>
    <w:rsid w:val="00BE5FCD"/>
    <w:rsid w:val="00BE6434"/>
    <w:rsid w:val="00BE6663"/>
    <w:rsid w:val="00BE66C0"/>
    <w:rsid w:val="00BE68E4"/>
    <w:rsid w:val="00BE6941"/>
    <w:rsid w:val="00BE6A6A"/>
    <w:rsid w:val="00BE6BEC"/>
    <w:rsid w:val="00BE70D0"/>
    <w:rsid w:val="00BE71B7"/>
    <w:rsid w:val="00BE727D"/>
    <w:rsid w:val="00BE7373"/>
    <w:rsid w:val="00BE76CE"/>
    <w:rsid w:val="00BE7970"/>
    <w:rsid w:val="00BE7A4A"/>
    <w:rsid w:val="00BE7D0A"/>
    <w:rsid w:val="00BE7E3A"/>
    <w:rsid w:val="00BE7EF2"/>
    <w:rsid w:val="00BE7FE8"/>
    <w:rsid w:val="00BF0290"/>
    <w:rsid w:val="00BF0468"/>
    <w:rsid w:val="00BF04E8"/>
    <w:rsid w:val="00BF0897"/>
    <w:rsid w:val="00BF08C3"/>
    <w:rsid w:val="00BF0DF1"/>
    <w:rsid w:val="00BF114E"/>
    <w:rsid w:val="00BF1214"/>
    <w:rsid w:val="00BF155C"/>
    <w:rsid w:val="00BF1DAA"/>
    <w:rsid w:val="00BF1EE3"/>
    <w:rsid w:val="00BF20B5"/>
    <w:rsid w:val="00BF2421"/>
    <w:rsid w:val="00BF24EA"/>
    <w:rsid w:val="00BF25B3"/>
    <w:rsid w:val="00BF27AA"/>
    <w:rsid w:val="00BF2A5E"/>
    <w:rsid w:val="00BF2A6B"/>
    <w:rsid w:val="00BF2ABE"/>
    <w:rsid w:val="00BF32AD"/>
    <w:rsid w:val="00BF35EC"/>
    <w:rsid w:val="00BF414A"/>
    <w:rsid w:val="00BF41A9"/>
    <w:rsid w:val="00BF434E"/>
    <w:rsid w:val="00BF43B2"/>
    <w:rsid w:val="00BF4556"/>
    <w:rsid w:val="00BF45F3"/>
    <w:rsid w:val="00BF4C6B"/>
    <w:rsid w:val="00BF4C83"/>
    <w:rsid w:val="00BF4E69"/>
    <w:rsid w:val="00BF5013"/>
    <w:rsid w:val="00BF5503"/>
    <w:rsid w:val="00BF5922"/>
    <w:rsid w:val="00BF5BE2"/>
    <w:rsid w:val="00BF60F4"/>
    <w:rsid w:val="00BF6321"/>
    <w:rsid w:val="00BF6B1A"/>
    <w:rsid w:val="00BF6CB9"/>
    <w:rsid w:val="00BF6D28"/>
    <w:rsid w:val="00BF7383"/>
    <w:rsid w:val="00BF745B"/>
    <w:rsid w:val="00BF7477"/>
    <w:rsid w:val="00BF74E8"/>
    <w:rsid w:val="00BF7912"/>
    <w:rsid w:val="00BF7A6B"/>
    <w:rsid w:val="00BF7B2C"/>
    <w:rsid w:val="00BF7EE1"/>
    <w:rsid w:val="00C0028F"/>
    <w:rsid w:val="00C004F3"/>
    <w:rsid w:val="00C00DD9"/>
    <w:rsid w:val="00C00E89"/>
    <w:rsid w:val="00C01525"/>
    <w:rsid w:val="00C01641"/>
    <w:rsid w:val="00C01CFD"/>
    <w:rsid w:val="00C01FB1"/>
    <w:rsid w:val="00C01FDE"/>
    <w:rsid w:val="00C029B3"/>
    <w:rsid w:val="00C02D61"/>
    <w:rsid w:val="00C02F08"/>
    <w:rsid w:val="00C031D5"/>
    <w:rsid w:val="00C03301"/>
    <w:rsid w:val="00C0396E"/>
    <w:rsid w:val="00C03A88"/>
    <w:rsid w:val="00C03CEB"/>
    <w:rsid w:val="00C03EC3"/>
    <w:rsid w:val="00C04180"/>
    <w:rsid w:val="00C0428A"/>
    <w:rsid w:val="00C042E0"/>
    <w:rsid w:val="00C0437F"/>
    <w:rsid w:val="00C04413"/>
    <w:rsid w:val="00C04529"/>
    <w:rsid w:val="00C045D5"/>
    <w:rsid w:val="00C046B5"/>
    <w:rsid w:val="00C04902"/>
    <w:rsid w:val="00C04B00"/>
    <w:rsid w:val="00C04E33"/>
    <w:rsid w:val="00C04FBE"/>
    <w:rsid w:val="00C05321"/>
    <w:rsid w:val="00C054BA"/>
    <w:rsid w:val="00C0564D"/>
    <w:rsid w:val="00C056AA"/>
    <w:rsid w:val="00C05896"/>
    <w:rsid w:val="00C058F9"/>
    <w:rsid w:val="00C05C5B"/>
    <w:rsid w:val="00C05D0B"/>
    <w:rsid w:val="00C063FD"/>
    <w:rsid w:val="00C066CD"/>
    <w:rsid w:val="00C0671B"/>
    <w:rsid w:val="00C07267"/>
    <w:rsid w:val="00C072A6"/>
    <w:rsid w:val="00C07470"/>
    <w:rsid w:val="00C074B2"/>
    <w:rsid w:val="00C0798F"/>
    <w:rsid w:val="00C07AB6"/>
    <w:rsid w:val="00C07E79"/>
    <w:rsid w:val="00C07FB4"/>
    <w:rsid w:val="00C100C8"/>
    <w:rsid w:val="00C10261"/>
    <w:rsid w:val="00C10555"/>
    <w:rsid w:val="00C10597"/>
    <w:rsid w:val="00C10900"/>
    <w:rsid w:val="00C10944"/>
    <w:rsid w:val="00C1152F"/>
    <w:rsid w:val="00C11614"/>
    <w:rsid w:val="00C116C6"/>
    <w:rsid w:val="00C11751"/>
    <w:rsid w:val="00C11A25"/>
    <w:rsid w:val="00C11D37"/>
    <w:rsid w:val="00C11D9A"/>
    <w:rsid w:val="00C12117"/>
    <w:rsid w:val="00C1211A"/>
    <w:rsid w:val="00C121AB"/>
    <w:rsid w:val="00C12392"/>
    <w:rsid w:val="00C12697"/>
    <w:rsid w:val="00C127FB"/>
    <w:rsid w:val="00C12844"/>
    <w:rsid w:val="00C12EB0"/>
    <w:rsid w:val="00C13810"/>
    <w:rsid w:val="00C138C3"/>
    <w:rsid w:val="00C13B24"/>
    <w:rsid w:val="00C13C88"/>
    <w:rsid w:val="00C13F63"/>
    <w:rsid w:val="00C143C2"/>
    <w:rsid w:val="00C1485B"/>
    <w:rsid w:val="00C14A30"/>
    <w:rsid w:val="00C14A86"/>
    <w:rsid w:val="00C14FFD"/>
    <w:rsid w:val="00C15389"/>
    <w:rsid w:val="00C1544C"/>
    <w:rsid w:val="00C1567F"/>
    <w:rsid w:val="00C15835"/>
    <w:rsid w:val="00C158F1"/>
    <w:rsid w:val="00C159CA"/>
    <w:rsid w:val="00C15C28"/>
    <w:rsid w:val="00C15DCE"/>
    <w:rsid w:val="00C16266"/>
    <w:rsid w:val="00C165F5"/>
    <w:rsid w:val="00C167F9"/>
    <w:rsid w:val="00C16B0D"/>
    <w:rsid w:val="00C16DA3"/>
    <w:rsid w:val="00C16F4D"/>
    <w:rsid w:val="00C171A7"/>
    <w:rsid w:val="00C17380"/>
    <w:rsid w:val="00C17478"/>
    <w:rsid w:val="00C17752"/>
    <w:rsid w:val="00C17860"/>
    <w:rsid w:val="00C17943"/>
    <w:rsid w:val="00C17E29"/>
    <w:rsid w:val="00C20064"/>
    <w:rsid w:val="00C2015D"/>
    <w:rsid w:val="00C2016E"/>
    <w:rsid w:val="00C202DD"/>
    <w:rsid w:val="00C204F8"/>
    <w:rsid w:val="00C2052C"/>
    <w:rsid w:val="00C205AE"/>
    <w:rsid w:val="00C205D9"/>
    <w:rsid w:val="00C20B68"/>
    <w:rsid w:val="00C20C13"/>
    <w:rsid w:val="00C20EBE"/>
    <w:rsid w:val="00C20F0B"/>
    <w:rsid w:val="00C20F81"/>
    <w:rsid w:val="00C20FF6"/>
    <w:rsid w:val="00C211AB"/>
    <w:rsid w:val="00C2151E"/>
    <w:rsid w:val="00C2164E"/>
    <w:rsid w:val="00C2215D"/>
    <w:rsid w:val="00C22227"/>
    <w:rsid w:val="00C2226F"/>
    <w:rsid w:val="00C223E3"/>
    <w:rsid w:val="00C2273D"/>
    <w:rsid w:val="00C2293F"/>
    <w:rsid w:val="00C229F7"/>
    <w:rsid w:val="00C22D16"/>
    <w:rsid w:val="00C22DAE"/>
    <w:rsid w:val="00C22F4E"/>
    <w:rsid w:val="00C230A4"/>
    <w:rsid w:val="00C239FE"/>
    <w:rsid w:val="00C23C38"/>
    <w:rsid w:val="00C23F85"/>
    <w:rsid w:val="00C24332"/>
    <w:rsid w:val="00C2446A"/>
    <w:rsid w:val="00C245EA"/>
    <w:rsid w:val="00C246DE"/>
    <w:rsid w:val="00C24743"/>
    <w:rsid w:val="00C247A5"/>
    <w:rsid w:val="00C247AD"/>
    <w:rsid w:val="00C24828"/>
    <w:rsid w:val="00C24864"/>
    <w:rsid w:val="00C2486F"/>
    <w:rsid w:val="00C248C0"/>
    <w:rsid w:val="00C24DAA"/>
    <w:rsid w:val="00C2502D"/>
    <w:rsid w:val="00C255B2"/>
    <w:rsid w:val="00C255CE"/>
    <w:rsid w:val="00C25625"/>
    <w:rsid w:val="00C25AE9"/>
    <w:rsid w:val="00C25CE3"/>
    <w:rsid w:val="00C25D90"/>
    <w:rsid w:val="00C26114"/>
    <w:rsid w:val="00C26131"/>
    <w:rsid w:val="00C262B1"/>
    <w:rsid w:val="00C262F1"/>
    <w:rsid w:val="00C265F8"/>
    <w:rsid w:val="00C271D3"/>
    <w:rsid w:val="00C27500"/>
    <w:rsid w:val="00C2763D"/>
    <w:rsid w:val="00C276E5"/>
    <w:rsid w:val="00C27912"/>
    <w:rsid w:val="00C27E66"/>
    <w:rsid w:val="00C30419"/>
    <w:rsid w:val="00C3043C"/>
    <w:rsid w:val="00C30485"/>
    <w:rsid w:val="00C30710"/>
    <w:rsid w:val="00C30B83"/>
    <w:rsid w:val="00C30F09"/>
    <w:rsid w:val="00C310BB"/>
    <w:rsid w:val="00C312B8"/>
    <w:rsid w:val="00C31361"/>
    <w:rsid w:val="00C314EC"/>
    <w:rsid w:val="00C317DE"/>
    <w:rsid w:val="00C31B0D"/>
    <w:rsid w:val="00C31FA8"/>
    <w:rsid w:val="00C32619"/>
    <w:rsid w:val="00C32972"/>
    <w:rsid w:val="00C32B27"/>
    <w:rsid w:val="00C32B50"/>
    <w:rsid w:val="00C32F58"/>
    <w:rsid w:val="00C3300A"/>
    <w:rsid w:val="00C33107"/>
    <w:rsid w:val="00C3324E"/>
    <w:rsid w:val="00C3348D"/>
    <w:rsid w:val="00C3372A"/>
    <w:rsid w:val="00C33B27"/>
    <w:rsid w:val="00C33C3F"/>
    <w:rsid w:val="00C33CB9"/>
    <w:rsid w:val="00C33E3F"/>
    <w:rsid w:val="00C341DE"/>
    <w:rsid w:val="00C343B4"/>
    <w:rsid w:val="00C343C4"/>
    <w:rsid w:val="00C34654"/>
    <w:rsid w:val="00C34713"/>
    <w:rsid w:val="00C3487B"/>
    <w:rsid w:val="00C34A9F"/>
    <w:rsid w:val="00C34B21"/>
    <w:rsid w:val="00C35E64"/>
    <w:rsid w:val="00C35F74"/>
    <w:rsid w:val="00C360E3"/>
    <w:rsid w:val="00C36389"/>
    <w:rsid w:val="00C364A8"/>
    <w:rsid w:val="00C365F6"/>
    <w:rsid w:val="00C366EB"/>
    <w:rsid w:val="00C3670F"/>
    <w:rsid w:val="00C36E57"/>
    <w:rsid w:val="00C36FC1"/>
    <w:rsid w:val="00C370A0"/>
    <w:rsid w:val="00C370C6"/>
    <w:rsid w:val="00C372FF"/>
    <w:rsid w:val="00C373EB"/>
    <w:rsid w:val="00C374FE"/>
    <w:rsid w:val="00C37B20"/>
    <w:rsid w:val="00C401F1"/>
    <w:rsid w:val="00C4027C"/>
    <w:rsid w:val="00C403D0"/>
    <w:rsid w:val="00C404F7"/>
    <w:rsid w:val="00C405A6"/>
    <w:rsid w:val="00C407FA"/>
    <w:rsid w:val="00C4081C"/>
    <w:rsid w:val="00C40BDB"/>
    <w:rsid w:val="00C40C51"/>
    <w:rsid w:val="00C40F90"/>
    <w:rsid w:val="00C41241"/>
    <w:rsid w:val="00C41400"/>
    <w:rsid w:val="00C41802"/>
    <w:rsid w:val="00C4184E"/>
    <w:rsid w:val="00C41945"/>
    <w:rsid w:val="00C41977"/>
    <w:rsid w:val="00C419B1"/>
    <w:rsid w:val="00C41A61"/>
    <w:rsid w:val="00C41CCF"/>
    <w:rsid w:val="00C41F99"/>
    <w:rsid w:val="00C4201A"/>
    <w:rsid w:val="00C42458"/>
    <w:rsid w:val="00C4285D"/>
    <w:rsid w:val="00C4297E"/>
    <w:rsid w:val="00C42CDF"/>
    <w:rsid w:val="00C42DCC"/>
    <w:rsid w:val="00C42F37"/>
    <w:rsid w:val="00C42FBC"/>
    <w:rsid w:val="00C4329E"/>
    <w:rsid w:val="00C434ED"/>
    <w:rsid w:val="00C438C4"/>
    <w:rsid w:val="00C43C01"/>
    <w:rsid w:val="00C43F87"/>
    <w:rsid w:val="00C44095"/>
    <w:rsid w:val="00C44213"/>
    <w:rsid w:val="00C4451F"/>
    <w:rsid w:val="00C446F1"/>
    <w:rsid w:val="00C4470C"/>
    <w:rsid w:val="00C44712"/>
    <w:rsid w:val="00C4471A"/>
    <w:rsid w:val="00C44909"/>
    <w:rsid w:val="00C45031"/>
    <w:rsid w:val="00C45052"/>
    <w:rsid w:val="00C45266"/>
    <w:rsid w:val="00C453FE"/>
    <w:rsid w:val="00C456FC"/>
    <w:rsid w:val="00C45B61"/>
    <w:rsid w:val="00C45E2E"/>
    <w:rsid w:val="00C45F1E"/>
    <w:rsid w:val="00C45F24"/>
    <w:rsid w:val="00C46051"/>
    <w:rsid w:val="00C46138"/>
    <w:rsid w:val="00C46176"/>
    <w:rsid w:val="00C462CB"/>
    <w:rsid w:val="00C46871"/>
    <w:rsid w:val="00C46906"/>
    <w:rsid w:val="00C46D0B"/>
    <w:rsid w:val="00C47289"/>
    <w:rsid w:val="00C4728D"/>
    <w:rsid w:val="00C472EE"/>
    <w:rsid w:val="00C47F25"/>
    <w:rsid w:val="00C50211"/>
    <w:rsid w:val="00C506F6"/>
    <w:rsid w:val="00C50FF5"/>
    <w:rsid w:val="00C510AF"/>
    <w:rsid w:val="00C511F1"/>
    <w:rsid w:val="00C51548"/>
    <w:rsid w:val="00C5175A"/>
    <w:rsid w:val="00C5189F"/>
    <w:rsid w:val="00C518E3"/>
    <w:rsid w:val="00C51914"/>
    <w:rsid w:val="00C51C06"/>
    <w:rsid w:val="00C51FC3"/>
    <w:rsid w:val="00C51FCB"/>
    <w:rsid w:val="00C521D0"/>
    <w:rsid w:val="00C52427"/>
    <w:rsid w:val="00C5245D"/>
    <w:rsid w:val="00C5252C"/>
    <w:rsid w:val="00C5281D"/>
    <w:rsid w:val="00C52971"/>
    <w:rsid w:val="00C52FC8"/>
    <w:rsid w:val="00C530A7"/>
    <w:rsid w:val="00C533F3"/>
    <w:rsid w:val="00C53495"/>
    <w:rsid w:val="00C53603"/>
    <w:rsid w:val="00C53974"/>
    <w:rsid w:val="00C53AA4"/>
    <w:rsid w:val="00C53AB3"/>
    <w:rsid w:val="00C53B44"/>
    <w:rsid w:val="00C53BE0"/>
    <w:rsid w:val="00C53FFA"/>
    <w:rsid w:val="00C54102"/>
    <w:rsid w:val="00C54146"/>
    <w:rsid w:val="00C54433"/>
    <w:rsid w:val="00C545D0"/>
    <w:rsid w:val="00C55079"/>
    <w:rsid w:val="00C550FD"/>
    <w:rsid w:val="00C5539B"/>
    <w:rsid w:val="00C558F3"/>
    <w:rsid w:val="00C55BBA"/>
    <w:rsid w:val="00C55D7A"/>
    <w:rsid w:val="00C56127"/>
    <w:rsid w:val="00C56212"/>
    <w:rsid w:val="00C56EA9"/>
    <w:rsid w:val="00C570E5"/>
    <w:rsid w:val="00C572DC"/>
    <w:rsid w:val="00C5775E"/>
    <w:rsid w:val="00C5789D"/>
    <w:rsid w:val="00C57CCE"/>
    <w:rsid w:val="00C60662"/>
    <w:rsid w:val="00C60762"/>
    <w:rsid w:val="00C60B3B"/>
    <w:rsid w:val="00C60C58"/>
    <w:rsid w:val="00C60FBF"/>
    <w:rsid w:val="00C612EE"/>
    <w:rsid w:val="00C6130A"/>
    <w:rsid w:val="00C61329"/>
    <w:rsid w:val="00C616D7"/>
    <w:rsid w:val="00C618F6"/>
    <w:rsid w:val="00C61BEC"/>
    <w:rsid w:val="00C61D28"/>
    <w:rsid w:val="00C61E69"/>
    <w:rsid w:val="00C62280"/>
    <w:rsid w:val="00C623FB"/>
    <w:rsid w:val="00C62998"/>
    <w:rsid w:val="00C629F7"/>
    <w:rsid w:val="00C62B58"/>
    <w:rsid w:val="00C63455"/>
    <w:rsid w:val="00C638EF"/>
    <w:rsid w:val="00C63B3F"/>
    <w:rsid w:val="00C63E91"/>
    <w:rsid w:val="00C64630"/>
    <w:rsid w:val="00C64787"/>
    <w:rsid w:val="00C6491D"/>
    <w:rsid w:val="00C64A1A"/>
    <w:rsid w:val="00C64CED"/>
    <w:rsid w:val="00C64DE9"/>
    <w:rsid w:val="00C64E92"/>
    <w:rsid w:val="00C65019"/>
    <w:rsid w:val="00C652C5"/>
    <w:rsid w:val="00C65592"/>
    <w:rsid w:val="00C6577B"/>
    <w:rsid w:val="00C65860"/>
    <w:rsid w:val="00C65B06"/>
    <w:rsid w:val="00C65BD6"/>
    <w:rsid w:val="00C65E85"/>
    <w:rsid w:val="00C6623C"/>
    <w:rsid w:val="00C6679A"/>
    <w:rsid w:val="00C66B1E"/>
    <w:rsid w:val="00C66C5D"/>
    <w:rsid w:val="00C66F10"/>
    <w:rsid w:val="00C66FA2"/>
    <w:rsid w:val="00C6719A"/>
    <w:rsid w:val="00C674AA"/>
    <w:rsid w:val="00C67AC2"/>
    <w:rsid w:val="00C67F41"/>
    <w:rsid w:val="00C70131"/>
    <w:rsid w:val="00C701BF"/>
    <w:rsid w:val="00C7043D"/>
    <w:rsid w:val="00C7049D"/>
    <w:rsid w:val="00C70628"/>
    <w:rsid w:val="00C707FE"/>
    <w:rsid w:val="00C70809"/>
    <w:rsid w:val="00C70A11"/>
    <w:rsid w:val="00C71005"/>
    <w:rsid w:val="00C71268"/>
    <w:rsid w:val="00C71416"/>
    <w:rsid w:val="00C71483"/>
    <w:rsid w:val="00C71581"/>
    <w:rsid w:val="00C71A60"/>
    <w:rsid w:val="00C71B25"/>
    <w:rsid w:val="00C71BC0"/>
    <w:rsid w:val="00C72380"/>
    <w:rsid w:val="00C725ED"/>
    <w:rsid w:val="00C727F8"/>
    <w:rsid w:val="00C72D5B"/>
    <w:rsid w:val="00C72D5F"/>
    <w:rsid w:val="00C72F3B"/>
    <w:rsid w:val="00C72F7E"/>
    <w:rsid w:val="00C732D8"/>
    <w:rsid w:val="00C73C02"/>
    <w:rsid w:val="00C73E97"/>
    <w:rsid w:val="00C7404B"/>
    <w:rsid w:val="00C741BA"/>
    <w:rsid w:val="00C7460D"/>
    <w:rsid w:val="00C74994"/>
    <w:rsid w:val="00C750AC"/>
    <w:rsid w:val="00C757FF"/>
    <w:rsid w:val="00C759AC"/>
    <w:rsid w:val="00C75A5D"/>
    <w:rsid w:val="00C75ABF"/>
    <w:rsid w:val="00C75C31"/>
    <w:rsid w:val="00C75E2F"/>
    <w:rsid w:val="00C75FA3"/>
    <w:rsid w:val="00C76121"/>
    <w:rsid w:val="00C764A3"/>
    <w:rsid w:val="00C764D6"/>
    <w:rsid w:val="00C769C4"/>
    <w:rsid w:val="00C76C70"/>
    <w:rsid w:val="00C76E02"/>
    <w:rsid w:val="00C76E09"/>
    <w:rsid w:val="00C76EE6"/>
    <w:rsid w:val="00C76F16"/>
    <w:rsid w:val="00C7705D"/>
    <w:rsid w:val="00C77684"/>
    <w:rsid w:val="00C777D5"/>
    <w:rsid w:val="00C77BD5"/>
    <w:rsid w:val="00C77CD0"/>
    <w:rsid w:val="00C77EF7"/>
    <w:rsid w:val="00C77FC6"/>
    <w:rsid w:val="00C80108"/>
    <w:rsid w:val="00C80322"/>
    <w:rsid w:val="00C8060A"/>
    <w:rsid w:val="00C80814"/>
    <w:rsid w:val="00C80904"/>
    <w:rsid w:val="00C8092F"/>
    <w:rsid w:val="00C80CE5"/>
    <w:rsid w:val="00C80DDD"/>
    <w:rsid w:val="00C80E1B"/>
    <w:rsid w:val="00C813C0"/>
    <w:rsid w:val="00C813FF"/>
    <w:rsid w:val="00C8174D"/>
    <w:rsid w:val="00C818B0"/>
    <w:rsid w:val="00C81A54"/>
    <w:rsid w:val="00C81BC3"/>
    <w:rsid w:val="00C81CF0"/>
    <w:rsid w:val="00C81F9E"/>
    <w:rsid w:val="00C821CB"/>
    <w:rsid w:val="00C82B9C"/>
    <w:rsid w:val="00C82D03"/>
    <w:rsid w:val="00C82FE6"/>
    <w:rsid w:val="00C83019"/>
    <w:rsid w:val="00C8306D"/>
    <w:rsid w:val="00C83197"/>
    <w:rsid w:val="00C831CF"/>
    <w:rsid w:val="00C831E4"/>
    <w:rsid w:val="00C83432"/>
    <w:rsid w:val="00C8348C"/>
    <w:rsid w:val="00C8361D"/>
    <w:rsid w:val="00C8379B"/>
    <w:rsid w:val="00C83BD1"/>
    <w:rsid w:val="00C845DF"/>
    <w:rsid w:val="00C85839"/>
    <w:rsid w:val="00C8583B"/>
    <w:rsid w:val="00C862C3"/>
    <w:rsid w:val="00C863EE"/>
    <w:rsid w:val="00C865B3"/>
    <w:rsid w:val="00C86853"/>
    <w:rsid w:val="00C86DC1"/>
    <w:rsid w:val="00C87060"/>
    <w:rsid w:val="00C871DB"/>
    <w:rsid w:val="00C87B43"/>
    <w:rsid w:val="00C90024"/>
    <w:rsid w:val="00C901C0"/>
    <w:rsid w:val="00C908E9"/>
    <w:rsid w:val="00C9090F"/>
    <w:rsid w:val="00C90FB7"/>
    <w:rsid w:val="00C91140"/>
    <w:rsid w:val="00C91158"/>
    <w:rsid w:val="00C91288"/>
    <w:rsid w:val="00C915DF"/>
    <w:rsid w:val="00C91649"/>
    <w:rsid w:val="00C91D9C"/>
    <w:rsid w:val="00C91E65"/>
    <w:rsid w:val="00C921BF"/>
    <w:rsid w:val="00C927E2"/>
    <w:rsid w:val="00C92C07"/>
    <w:rsid w:val="00C92D14"/>
    <w:rsid w:val="00C93676"/>
    <w:rsid w:val="00C93956"/>
    <w:rsid w:val="00C93A86"/>
    <w:rsid w:val="00C93CB3"/>
    <w:rsid w:val="00C9421B"/>
    <w:rsid w:val="00C942BC"/>
    <w:rsid w:val="00C946BB"/>
    <w:rsid w:val="00C94919"/>
    <w:rsid w:val="00C94B42"/>
    <w:rsid w:val="00C94D6E"/>
    <w:rsid w:val="00C94DB9"/>
    <w:rsid w:val="00C94EC9"/>
    <w:rsid w:val="00C959F4"/>
    <w:rsid w:val="00C95A2D"/>
    <w:rsid w:val="00C95B74"/>
    <w:rsid w:val="00C95EAD"/>
    <w:rsid w:val="00C9611B"/>
    <w:rsid w:val="00C96285"/>
    <w:rsid w:val="00C9641A"/>
    <w:rsid w:val="00C96444"/>
    <w:rsid w:val="00C964CA"/>
    <w:rsid w:val="00C9664E"/>
    <w:rsid w:val="00C96BBD"/>
    <w:rsid w:val="00C9706E"/>
    <w:rsid w:val="00C97072"/>
    <w:rsid w:val="00C974C4"/>
    <w:rsid w:val="00C976C0"/>
    <w:rsid w:val="00C9783D"/>
    <w:rsid w:val="00C978C5"/>
    <w:rsid w:val="00C97A11"/>
    <w:rsid w:val="00C97CB6"/>
    <w:rsid w:val="00CA0516"/>
    <w:rsid w:val="00CA0567"/>
    <w:rsid w:val="00CA08EB"/>
    <w:rsid w:val="00CA0CE1"/>
    <w:rsid w:val="00CA0DE0"/>
    <w:rsid w:val="00CA0E4B"/>
    <w:rsid w:val="00CA0E65"/>
    <w:rsid w:val="00CA104E"/>
    <w:rsid w:val="00CA1086"/>
    <w:rsid w:val="00CA11F4"/>
    <w:rsid w:val="00CA1241"/>
    <w:rsid w:val="00CA1756"/>
    <w:rsid w:val="00CA17DF"/>
    <w:rsid w:val="00CA1FFB"/>
    <w:rsid w:val="00CA2436"/>
    <w:rsid w:val="00CA27FC"/>
    <w:rsid w:val="00CA2CC1"/>
    <w:rsid w:val="00CA2FAB"/>
    <w:rsid w:val="00CA34A8"/>
    <w:rsid w:val="00CA386B"/>
    <w:rsid w:val="00CA3A40"/>
    <w:rsid w:val="00CA3B16"/>
    <w:rsid w:val="00CA3B4F"/>
    <w:rsid w:val="00CA3CB1"/>
    <w:rsid w:val="00CA3D0A"/>
    <w:rsid w:val="00CA3ED9"/>
    <w:rsid w:val="00CA41E8"/>
    <w:rsid w:val="00CA43A3"/>
    <w:rsid w:val="00CA444C"/>
    <w:rsid w:val="00CA4B6A"/>
    <w:rsid w:val="00CA4DC0"/>
    <w:rsid w:val="00CA5141"/>
    <w:rsid w:val="00CA541F"/>
    <w:rsid w:val="00CA5535"/>
    <w:rsid w:val="00CA5546"/>
    <w:rsid w:val="00CA568D"/>
    <w:rsid w:val="00CA5944"/>
    <w:rsid w:val="00CA5CDC"/>
    <w:rsid w:val="00CA5F8E"/>
    <w:rsid w:val="00CA62F8"/>
    <w:rsid w:val="00CA64A5"/>
    <w:rsid w:val="00CA64DE"/>
    <w:rsid w:val="00CA694E"/>
    <w:rsid w:val="00CA69FD"/>
    <w:rsid w:val="00CA6B52"/>
    <w:rsid w:val="00CA7185"/>
    <w:rsid w:val="00CA72C5"/>
    <w:rsid w:val="00CA76FD"/>
    <w:rsid w:val="00CA77D5"/>
    <w:rsid w:val="00CA7C87"/>
    <w:rsid w:val="00CA7CFE"/>
    <w:rsid w:val="00CA7D31"/>
    <w:rsid w:val="00CA7DB8"/>
    <w:rsid w:val="00CA7EF8"/>
    <w:rsid w:val="00CB002A"/>
    <w:rsid w:val="00CB02A7"/>
    <w:rsid w:val="00CB034A"/>
    <w:rsid w:val="00CB063A"/>
    <w:rsid w:val="00CB06B0"/>
    <w:rsid w:val="00CB0869"/>
    <w:rsid w:val="00CB127A"/>
    <w:rsid w:val="00CB12A9"/>
    <w:rsid w:val="00CB1740"/>
    <w:rsid w:val="00CB178D"/>
    <w:rsid w:val="00CB1CF4"/>
    <w:rsid w:val="00CB1E0F"/>
    <w:rsid w:val="00CB2109"/>
    <w:rsid w:val="00CB23D1"/>
    <w:rsid w:val="00CB2605"/>
    <w:rsid w:val="00CB2BAE"/>
    <w:rsid w:val="00CB3372"/>
    <w:rsid w:val="00CB33E5"/>
    <w:rsid w:val="00CB3474"/>
    <w:rsid w:val="00CB350A"/>
    <w:rsid w:val="00CB39F0"/>
    <w:rsid w:val="00CB3DAE"/>
    <w:rsid w:val="00CB3E23"/>
    <w:rsid w:val="00CB4003"/>
    <w:rsid w:val="00CB4168"/>
    <w:rsid w:val="00CB41B8"/>
    <w:rsid w:val="00CB46AD"/>
    <w:rsid w:val="00CB4772"/>
    <w:rsid w:val="00CB49B8"/>
    <w:rsid w:val="00CB4ADE"/>
    <w:rsid w:val="00CB4D42"/>
    <w:rsid w:val="00CB4D9A"/>
    <w:rsid w:val="00CB4F31"/>
    <w:rsid w:val="00CB595C"/>
    <w:rsid w:val="00CB5B48"/>
    <w:rsid w:val="00CB5DBE"/>
    <w:rsid w:val="00CB5EF9"/>
    <w:rsid w:val="00CB5F18"/>
    <w:rsid w:val="00CB6252"/>
    <w:rsid w:val="00CB633C"/>
    <w:rsid w:val="00CB6480"/>
    <w:rsid w:val="00CB671F"/>
    <w:rsid w:val="00CB67AB"/>
    <w:rsid w:val="00CB6BC9"/>
    <w:rsid w:val="00CB6F1B"/>
    <w:rsid w:val="00CB6FD9"/>
    <w:rsid w:val="00CB74E8"/>
    <w:rsid w:val="00CB76A2"/>
    <w:rsid w:val="00CB7762"/>
    <w:rsid w:val="00CB77E0"/>
    <w:rsid w:val="00CB7A3A"/>
    <w:rsid w:val="00CB7E4B"/>
    <w:rsid w:val="00CB7EEF"/>
    <w:rsid w:val="00CC0218"/>
    <w:rsid w:val="00CC066E"/>
    <w:rsid w:val="00CC09C2"/>
    <w:rsid w:val="00CC0EB3"/>
    <w:rsid w:val="00CC117F"/>
    <w:rsid w:val="00CC1271"/>
    <w:rsid w:val="00CC13B6"/>
    <w:rsid w:val="00CC14CA"/>
    <w:rsid w:val="00CC157F"/>
    <w:rsid w:val="00CC17FC"/>
    <w:rsid w:val="00CC1B34"/>
    <w:rsid w:val="00CC1C1D"/>
    <w:rsid w:val="00CC1CFD"/>
    <w:rsid w:val="00CC21C2"/>
    <w:rsid w:val="00CC2202"/>
    <w:rsid w:val="00CC28D6"/>
    <w:rsid w:val="00CC292F"/>
    <w:rsid w:val="00CC2DC8"/>
    <w:rsid w:val="00CC3251"/>
    <w:rsid w:val="00CC3370"/>
    <w:rsid w:val="00CC3731"/>
    <w:rsid w:val="00CC3850"/>
    <w:rsid w:val="00CC3958"/>
    <w:rsid w:val="00CC3BA8"/>
    <w:rsid w:val="00CC3F99"/>
    <w:rsid w:val="00CC4083"/>
    <w:rsid w:val="00CC484D"/>
    <w:rsid w:val="00CC4960"/>
    <w:rsid w:val="00CC4A43"/>
    <w:rsid w:val="00CC4A49"/>
    <w:rsid w:val="00CC4EB0"/>
    <w:rsid w:val="00CC4EF4"/>
    <w:rsid w:val="00CC5081"/>
    <w:rsid w:val="00CC52E1"/>
    <w:rsid w:val="00CC557D"/>
    <w:rsid w:val="00CC56B5"/>
    <w:rsid w:val="00CC5990"/>
    <w:rsid w:val="00CC5A59"/>
    <w:rsid w:val="00CC5B31"/>
    <w:rsid w:val="00CC5B7E"/>
    <w:rsid w:val="00CC5B8E"/>
    <w:rsid w:val="00CC5BC6"/>
    <w:rsid w:val="00CC5DF7"/>
    <w:rsid w:val="00CC6001"/>
    <w:rsid w:val="00CC60E2"/>
    <w:rsid w:val="00CC6739"/>
    <w:rsid w:val="00CC7576"/>
    <w:rsid w:val="00CC78FA"/>
    <w:rsid w:val="00CC7BD2"/>
    <w:rsid w:val="00CC7D14"/>
    <w:rsid w:val="00CC7D68"/>
    <w:rsid w:val="00CC7EDC"/>
    <w:rsid w:val="00CC7F5F"/>
    <w:rsid w:val="00CC7FA7"/>
    <w:rsid w:val="00CD008B"/>
    <w:rsid w:val="00CD0103"/>
    <w:rsid w:val="00CD0363"/>
    <w:rsid w:val="00CD0365"/>
    <w:rsid w:val="00CD063E"/>
    <w:rsid w:val="00CD0671"/>
    <w:rsid w:val="00CD0766"/>
    <w:rsid w:val="00CD07A1"/>
    <w:rsid w:val="00CD09A8"/>
    <w:rsid w:val="00CD125F"/>
    <w:rsid w:val="00CD13BF"/>
    <w:rsid w:val="00CD1682"/>
    <w:rsid w:val="00CD19C5"/>
    <w:rsid w:val="00CD1FAF"/>
    <w:rsid w:val="00CD1FEF"/>
    <w:rsid w:val="00CD2128"/>
    <w:rsid w:val="00CD250C"/>
    <w:rsid w:val="00CD2788"/>
    <w:rsid w:val="00CD292C"/>
    <w:rsid w:val="00CD2A59"/>
    <w:rsid w:val="00CD2AA3"/>
    <w:rsid w:val="00CD302E"/>
    <w:rsid w:val="00CD3104"/>
    <w:rsid w:val="00CD3811"/>
    <w:rsid w:val="00CD385C"/>
    <w:rsid w:val="00CD3C7B"/>
    <w:rsid w:val="00CD426E"/>
    <w:rsid w:val="00CD4313"/>
    <w:rsid w:val="00CD490A"/>
    <w:rsid w:val="00CD527A"/>
    <w:rsid w:val="00CD52E6"/>
    <w:rsid w:val="00CD5377"/>
    <w:rsid w:val="00CD58D9"/>
    <w:rsid w:val="00CD5F31"/>
    <w:rsid w:val="00CD60D8"/>
    <w:rsid w:val="00CD61EC"/>
    <w:rsid w:val="00CD64DE"/>
    <w:rsid w:val="00CD6509"/>
    <w:rsid w:val="00CD6618"/>
    <w:rsid w:val="00CD67B3"/>
    <w:rsid w:val="00CD6C5E"/>
    <w:rsid w:val="00CD6FEE"/>
    <w:rsid w:val="00CD70CE"/>
    <w:rsid w:val="00CD7640"/>
    <w:rsid w:val="00CD76EA"/>
    <w:rsid w:val="00CD7F3F"/>
    <w:rsid w:val="00CE00C3"/>
    <w:rsid w:val="00CE0106"/>
    <w:rsid w:val="00CE042D"/>
    <w:rsid w:val="00CE09E5"/>
    <w:rsid w:val="00CE09FB"/>
    <w:rsid w:val="00CE0C29"/>
    <w:rsid w:val="00CE0D3D"/>
    <w:rsid w:val="00CE1382"/>
    <w:rsid w:val="00CE148B"/>
    <w:rsid w:val="00CE156E"/>
    <w:rsid w:val="00CE1B21"/>
    <w:rsid w:val="00CE1D3B"/>
    <w:rsid w:val="00CE1FCD"/>
    <w:rsid w:val="00CE2228"/>
    <w:rsid w:val="00CE2374"/>
    <w:rsid w:val="00CE25A2"/>
    <w:rsid w:val="00CE26EC"/>
    <w:rsid w:val="00CE288F"/>
    <w:rsid w:val="00CE2A26"/>
    <w:rsid w:val="00CE2BA2"/>
    <w:rsid w:val="00CE2D40"/>
    <w:rsid w:val="00CE307A"/>
    <w:rsid w:val="00CE3195"/>
    <w:rsid w:val="00CE3B82"/>
    <w:rsid w:val="00CE3BDE"/>
    <w:rsid w:val="00CE3CA2"/>
    <w:rsid w:val="00CE3D85"/>
    <w:rsid w:val="00CE3DCC"/>
    <w:rsid w:val="00CE3DFA"/>
    <w:rsid w:val="00CE4187"/>
    <w:rsid w:val="00CE423E"/>
    <w:rsid w:val="00CE44CF"/>
    <w:rsid w:val="00CE4744"/>
    <w:rsid w:val="00CE4A14"/>
    <w:rsid w:val="00CE4AF5"/>
    <w:rsid w:val="00CE4F68"/>
    <w:rsid w:val="00CE515A"/>
    <w:rsid w:val="00CE5186"/>
    <w:rsid w:val="00CE525C"/>
    <w:rsid w:val="00CE5444"/>
    <w:rsid w:val="00CE557C"/>
    <w:rsid w:val="00CE56BA"/>
    <w:rsid w:val="00CE5DD9"/>
    <w:rsid w:val="00CE60E9"/>
    <w:rsid w:val="00CE61FC"/>
    <w:rsid w:val="00CE6353"/>
    <w:rsid w:val="00CE642D"/>
    <w:rsid w:val="00CE67F1"/>
    <w:rsid w:val="00CE67F7"/>
    <w:rsid w:val="00CE686A"/>
    <w:rsid w:val="00CE6A55"/>
    <w:rsid w:val="00CE6B9D"/>
    <w:rsid w:val="00CE6D73"/>
    <w:rsid w:val="00CE6D94"/>
    <w:rsid w:val="00CE6DCB"/>
    <w:rsid w:val="00CE7111"/>
    <w:rsid w:val="00CE7261"/>
    <w:rsid w:val="00CE76B2"/>
    <w:rsid w:val="00CE7797"/>
    <w:rsid w:val="00CE786D"/>
    <w:rsid w:val="00CE78DF"/>
    <w:rsid w:val="00CE78EC"/>
    <w:rsid w:val="00CE7917"/>
    <w:rsid w:val="00CE7A60"/>
    <w:rsid w:val="00CE7CDB"/>
    <w:rsid w:val="00CE7F3E"/>
    <w:rsid w:val="00CE7FEB"/>
    <w:rsid w:val="00CF0060"/>
    <w:rsid w:val="00CF0066"/>
    <w:rsid w:val="00CF08A7"/>
    <w:rsid w:val="00CF0A4F"/>
    <w:rsid w:val="00CF0A90"/>
    <w:rsid w:val="00CF1169"/>
    <w:rsid w:val="00CF139F"/>
    <w:rsid w:val="00CF14C1"/>
    <w:rsid w:val="00CF153A"/>
    <w:rsid w:val="00CF1A3D"/>
    <w:rsid w:val="00CF1E1A"/>
    <w:rsid w:val="00CF2344"/>
    <w:rsid w:val="00CF2A7C"/>
    <w:rsid w:val="00CF2B7D"/>
    <w:rsid w:val="00CF2C59"/>
    <w:rsid w:val="00CF2DBA"/>
    <w:rsid w:val="00CF2FC1"/>
    <w:rsid w:val="00CF3207"/>
    <w:rsid w:val="00CF3294"/>
    <w:rsid w:val="00CF354A"/>
    <w:rsid w:val="00CF35F0"/>
    <w:rsid w:val="00CF36F5"/>
    <w:rsid w:val="00CF3750"/>
    <w:rsid w:val="00CF3765"/>
    <w:rsid w:val="00CF39AC"/>
    <w:rsid w:val="00CF39DC"/>
    <w:rsid w:val="00CF3DA4"/>
    <w:rsid w:val="00CF416C"/>
    <w:rsid w:val="00CF4497"/>
    <w:rsid w:val="00CF454E"/>
    <w:rsid w:val="00CF4D8B"/>
    <w:rsid w:val="00CF4E33"/>
    <w:rsid w:val="00CF51A6"/>
    <w:rsid w:val="00CF5A34"/>
    <w:rsid w:val="00CF5BFD"/>
    <w:rsid w:val="00CF5CF6"/>
    <w:rsid w:val="00CF6116"/>
    <w:rsid w:val="00CF6385"/>
    <w:rsid w:val="00CF6AFF"/>
    <w:rsid w:val="00CF6E60"/>
    <w:rsid w:val="00CF6F48"/>
    <w:rsid w:val="00CF7137"/>
    <w:rsid w:val="00CF716A"/>
    <w:rsid w:val="00CF72CE"/>
    <w:rsid w:val="00CF7416"/>
    <w:rsid w:val="00CF7926"/>
    <w:rsid w:val="00CF7A7C"/>
    <w:rsid w:val="00CF7F72"/>
    <w:rsid w:val="00D004FF"/>
    <w:rsid w:val="00D0055F"/>
    <w:rsid w:val="00D005A6"/>
    <w:rsid w:val="00D0063C"/>
    <w:rsid w:val="00D00B7C"/>
    <w:rsid w:val="00D00CEA"/>
    <w:rsid w:val="00D00DE1"/>
    <w:rsid w:val="00D00F0F"/>
    <w:rsid w:val="00D01022"/>
    <w:rsid w:val="00D010B6"/>
    <w:rsid w:val="00D0177F"/>
    <w:rsid w:val="00D017C0"/>
    <w:rsid w:val="00D01A85"/>
    <w:rsid w:val="00D01F53"/>
    <w:rsid w:val="00D02560"/>
    <w:rsid w:val="00D02742"/>
    <w:rsid w:val="00D0275D"/>
    <w:rsid w:val="00D02BC9"/>
    <w:rsid w:val="00D02CFE"/>
    <w:rsid w:val="00D02D37"/>
    <w:rsid w:val="00D02E7E"/>
    <w:rsid w:val="00D02FC1"/>
    <w:rsid w:val="00D031A2"/>
    <w:rsid w:val="00D03A4F"/>
    <w:rsid w:val="00D03F40"/>
    <w:rsid w:val="00D0401D"/>
    <w:rsid w:val="00D04263"/>
    <w:rsid w:val="00D04558"/>
    <w:rsid w:val="00D048BA"/>
    <w:rsid w:val="00D04AA1"/>
    <w:rsid w:val="00D04AE6"/>
    <w:rsid w:val="00D04EA4"/>
    <w:rsid w:val="00D04EB5"/>
    <w:rsid w:val="00D04EDD"/>
    <w:rsid w:val="00D04F4C"/>
    <w:rsid w:val="00D054B9"/>
    <w:rsid w:val="00D05590"/>
    <w:rsid w:val="00D05C6F"/>
    <w:rsid w:val="00D05EDA"/>
    <w:rsid w:val="00D062DF"/>
    <w:rsid w:val="00D063AD"/>
    <w:rsid w:val="00D063FF"/>
    <w:rsid w:val="00D0673B"/>
    <w:rsid w:val="00D068FB"/>
    <w:rsid w:val="00D06992"/>
    <w:rsid w:val="00D06B16"/>
    <w:rsid w:val="00D06BDC"/>
    <w:rsid w:val="00D06C29"/>
    <w:rsid w:val="00D06FB5"/>
    <w:rsid w:val="00D078C0"/>
    <w:rsid w:val="00D07A0B"/>
    <w:rsid w:val="00D07E1C"/>
    <w:rsid w:val="00D07E75"/>
    <w:rsid w:val="00D07EE9"/>
    <w:rsid w:val="00D10147"/>
    <w:rsid w:val="00D10542"/>
    <w:rsid w:val="00D10846"/>
    <w:rsid w:val="00D10A36"/>
    <w:rsid w:val="00D10B68"/>
    <w:rsid w:val="00D10E54"/>
    <w:rsid w:val="00D10F47"/>
    <w:rsid w:val="00D11C0E"/>
    <w:rsid w:val="00D11EF8"/>
    <w:rsid w:val="00D1227A"/>
    <w:rsid w:val="00D122D0"/>
    <w:rsid w:val="00D1262A"/>
    <w:rsid w:val="00D126A3"/>
    <w:rsid w:val="00D12722"/>
    <w:rsid w:val="00D12B9F"/>
    <w:rsid w:val="00D13156"/>
    <w:rsid w:val="00D135E6"/>
    <w:rsid w:val="00D136D4"/>
    <w:rsid w:val="00D1371D"/>
    <w:rsid w:val="00D13775"/>
    <w:rsid w:val="00D13908"/>
    <w:rsid w:val="00D1396C"/>
    <w:rsid w:val="00D13986"/>
    <w:rsid w:val="00D13A63"/>
    <w:rsid w:val="00D13C4D"/>
    <w:rsid w:val="00D13CFA"/>
    <w:rsid w:val="00D1426A"/>
    <w:rsid w:val="00D14686"/>
    <w:rsid w:val="00D1487C"/>
    <w:rsid w:val="00D1487D"/>
    <w:rsid w:val="00D14959"/>
    <w:rsid w:val="00D14CA0"/>
    <w:rsid w:val="00D15010"/>
    <w:rsid w:val="00D1542D"/>
    <w:rsid w:val="00D154F0"/>
    <w:rsid w:val="00D156FF"/>
    <w:rsid w:val="00D159F3"/>
    <w:rsid w:val="00D15F76"/>
    <w:rsid w:val="00D15FAA"/>
    <w:rsid w:val="00D1614E"/>
    <w:rsid w:val="00D16453"/>
    <w:rsid w:val="00D1660C"/>
    <w:rsid w:val="00D167DA"/>
    <w:rsid w:val="00D1686C"/>
    <w:rsid w:val="00D16B47"/>
    <w:rsid w:val="00D16B7E"/>
    <w:rsid w:val="00D16E6E"/>
    <w:rsid w:val="00D175D2"/>
    <w:rsid w:val="00D1779D"/>
    <w:rsid w:val="00D1791F"/>
    <w:rsid w:val="00D17A14"/>
    <w:rsid w:val="00D17A1C"/>
    <w:rsid w:val="00D17AAF"/>
    <w:rsid w:val="00D17B4B"/>
    <w:rsid w:val="00D17D8F"/>
    <w:rsid w:val="00D20095"/>
    <w:rsid w:val="00D201B4"/>
    <w:rsid w:val="00D20AD4"/>
    <w:rsid w:val="00D20BF4"/>
    <w:rsid w:val="00D20C31"/>
    <w:rsid w:val="00D20C7F"/>
    <w:rsid w:val="00D20D35"/>
    <w:rsid w:val="00D213E4"/>
    <w:rsid w:val="00D2196E"/>
    <w:rsid w:val="00D21E23"/>
    <w:rsid w:val="00D21F43"/>
    <w:rsid w:val="00D22024"/>
    <w:rsid w:val="00D220FD"/>
    <w:rsid w:val="00D224F6"/>
    <w:rsid w:val="00D229D7"/>
    <w:rsid w:val="00D22C14"/>
    <w:rsid w:val="00D22C2E"/>
    <w:rsid w:val="00D22D10"/>
    <w:rsid w:val="00D22FCA"/>
    <w:rsid w:val="00D230DE"/>
    <w:rsid w:val="00D2342C"/>
    <w:rsid w:val="00D23678"/>
    <w:rsid w:val="00D23700"/>
    <w:rsid w:val="00D23A06"/>
    <w:rsid w:val="00D23E4A"/>
    <w:rsid w:val="00D24428"/>
    <w:rsid w:val="00D24522"/>
    <w:rsid w:val="00D247CC"/>
    <w:rsid w:val="00D24D7A"/>
    <w:rsid w:val="00D24E73"/>
    <w:rsid w:val="00D24F1F"/>
    <w:rsid w:val="00D25082"/>
    <w:rsid w:val="00D2528E"/>
    <w:rsid w:val="00D252FA"/>
    <w:rsid w:val="00D25417"/>
    <w:rsid w:val="00D25490"/>
    <w:rsid w:val="00D2555F"/>
    <w:rsid w:val="00D2581B"/>
    <w:rsid w:val="00D258E2"/>
    <w:rsid w:val="00D25F1C"/>
    <w:rsid w:val="00D26137"/>
    <w:rsid w:val="00D262C7"/>
    <w:rsid w:val="00D26C0A"/>
    <w:rsid w:val="00D26C97"/>
    <w:rsid w:val="00D26D29"/>
    <w:rsid w:val="00D27027"/>
    <w:rsid w:val="00D277E7"/>
    <w:rsid w:val="00D278D0"/>
    <w:rsid w:val="00D27AD7"/>
    <w:rsid w:val="00D27D5B"/>
    <w:rsid w:val="00D301B9"/>
    <w:rsid w:val="00D302ED"/>
    <w:rsid w:val="00D308A1"/>
    <w:rsid w:val="00D308C0"/>
    <w:rsid w:val="00D30925"/>
    <w:rsid w:val="00D30C7C"/>
    <w:rsid w:val="00D3106A"/>
    <w:rsid w:val="00D313FB"/>
    <w:rsid w:val="00D31564"/>
    <w:rsid w:val="00D316F2"/>
    <w:rsid w:val="00D31A70"/>
    <w:rsid w:val="00D3202A"/>
    <w:rsid w:val="00D320C7"/>
    <w:rsid w:val="00D32387"/>
    <w:rsid w:val="00D323AD"/>
    <w:rsid w:val="00D32448"/>
    <w:rsid w:val="00D3264C"/>
    <w:rsid w:val="00D328DF"/>
    <w:rsid w:val="00D32C9F"/>
    <w:rsid w:val="00D32FF5"/>
    <w:rsid w:val="00D33127"/>
    <w:rsid w:val="00D33168"/>
    <w:rsid w:val="00D33179"/>
    <w:rsid w:val="00D333EB"/>
    <w:rsid w:val="00D335FB"/>
    <w:rsid w:val="00D33717"/>
    <w:rsid w:val="00D33CA4"/>
    <w:rsid w:val="00D33D60"/>
    <w:rsid w:val="00D34594"/>
    <w:rsid w:val="00D34681"/>
    <w:rsid w:val="00D346E5"/>
    <w:rsid w:val="00D3475F"/>
    <w:rsid w:val="00D34767"/>
    <w:rsid w:val="00D353EF"/>
    <w:rsid w:val="00D357DA"/>
    <w:rsid w:val="00D3594E"/>
    <w:rsid w:val="00D359CB"/>
    <w:rsid w:val="00D35B8B"/>
    <w:rsid w:val="00D360B6"/>
    <w:rsid w:val="00D360BE"/>
    <w:rsid w:val="00D363AD"/>
    <w:rsid w:val="00D364EF"/>
    <w:rsid w:val="00D365DF"/>
    <w:rsid w:val="00D36AA4"/>
    <w:rsid w:val="00D36BA5"/>
    <w:rsid w:val="00D36BDE"/>
    <w:rsid w:val="00D36E75"/>
    <w:rsid w:val="00D370CA"/>
    <w:rsid w:val="00D372E7"/>
    <w:rsid w:val="00D3759D"/>
    <w:rsid w:val="00D37D66"/>
    <w:rsid w:val="00D37FF6"/>
    <w:rsid w:val="00D40B11"/>
    <w:rsid w:val="00D40C73"/>
    <w:rsid w:val="00D40CB7"/>
    <w:rsid w:val="00D40D00"/>
    <w:rsid w:val="00D40D9E"/>
    <w:rsid w:val="00D40FD1"/>
    <w:rsid w:val="00D411B4"/>
    <w:rsid w:val="00D419F2"/>
    <w:rsid w:val="00D41ABF"/>
    <w:rsid w:val="00D41DF7"/>
    <w:rsid w:val="00D421E4"/>
    <w:rsid w:val="00D42535"/>
    <w:rsid w:val="00D42869"/>
    <w:rsid w:val="00D4293A"/>
    <w:rsid w:val="00D42CC7"/>
    <w:rsid w:val="00D42D39"/>
    <w:rsid w:val="00D4361F"/>
    <w:rsid w:val="00D438F4"/>
    <w:rsid w:val="00D43956"/>
    <w:rsid w:val="00D4398B"/>
    <w:rsid w:val="00D44222"/>
    <w:rsid w:val="00D44361"/>
    <w:rsid w:val="00D44883"/>
    <w:rsid w:val="00D44E95"/>
    <w:rsid w:val="00D450B7"/>
    <w:rsid w:val="00D4521E"/>
    <w:rsid w:val="00D4522F"/>
    <w:rsid w:val="00D45603"/>
    <w:rsid w:val="00D45763"/>
    <w:rsid w:val="00D45BF8"/>
    <w:rsid w:val="00D45E01"/>
    <w:rsid w:val="00D45FAC"/>
    <w:rsid w:val="00D46505"/>
    <w:rsid w:val="00D46769"/>
    <w:rsid w:val="00D46B5D"/>
    <w:rsid w:val="00D46DC9"/>
    <w:rsid w:val="00D4724C"/>
    <w:rsid w:val="00D4745B"/>
    <w:rsid w:val="00D47485"/>
    <w:rsid w:val="00D476A8"/>
    <w:rsid w:val="00D476F0"/>
    <w:rsid w:val="00D47750"/>
    <w:rsid w:val="00D479BA"/>
    <w:rsid w:val="00D47C19"/>
    <w:rsid w:val="00D5026F"/>
    <w:rsid w:val="00D50840"/>
    <w:rsid w:val="00D50857"/>
    <w:rsid w:val="00D509EB"/>
    <w:rsid w:val="00D50B0B"/>
    <w:rsid w:val="00D50C92"/>
    <w:rsid w:val="00D51473"/>
    <w:rsid w:val="00D5148A"/>
    <w:rsid w:val="00D5154B"/>
    <w:rsid w:val="00D515C8"/>
    <w:rsid w:val="00D519E9"/>
    <w:rsid w:val="00D51DA0"/>
    <w:rsid w:val="00D520B1"/>
    <w:rsid w:val="00D5227A"/>
    <w:rsid w:val="00D52334"/>
    <w:rsid w:val="00D52578"/>
    <w:rsid w:val="00D526A7"/>
    <w:rsid w:val="00D5280C"/>
    <w:rsid w:val="00D52894"/>
    <w:rsid w:val="00D52E43"/>
    <w:rsid w:val="00D52F1D"/>
    <w:rsid w:val="00D52F23"/>
    <w:rsid w:val="00D53190"/>
    <w:rsid w:val="00D534E2"/>
    <w:rsid w:val="00D5394D"/>
    <w:rsid w:val="00D5413C"/>
    <w:rsid w:val="00D54497"/>
    <w:rsid w:val="00D5451B"/>
    <w:rsid w:val="00D546D9"/>
    <w:rsid w:val="00D54770"/>
    <w:rsid w:val="00D54798"/>
    <w:rsid w:val="00D54D98"/>
    <w:rsid w:val="00D54FFE"/>
    <w:rsid w:val="00D55016"/>
    <w:rsid w:val="00D5518D"/>
    <w:rsid w:val="00D55A9C"/>
    <w:rsid w:val="00D55BE7"/>
    <w:rsid w:val="00D55C6C"/>
    <w:rsid w:val="00D55CA8"/>
    <w:rsid w:val="00D55E7A"/>
    <w:rsid w:val="00D56438"/>
    <w:rsid w:val="00D5666A"/>
    <w:rsid w:val="00D568B0"/>
    <w:rsid w:val="00D56BB3"/>
    <w:rsid w:val="00D56D36"/>
    <w:rsid w:val="00D57390"/>
    <w:rsid w:val="00D57441"/>
    <w:rsid w:val="00D574A7"/>
    <w:rsid w:val="00D575CC"/>
    <w:rsid w:val="00D576BA"/>
    <w:rsid w:val="00D57BA5"/>
    <w:rsid w:val="00D57D41"/>
    <w:rsid w:val="00D57F83"/>
    <w:rsid w:val="00D601AE"/>
    <w:rsid w:val="00D601EF"/>
    <w:rsid w:val="00D601F4"/>
    <w:rsid w:val="00D60436"/>
    <w:rsid w:val="00D60508"/>
    <w:rsid w:val="00D6065B"/>
    <w:rsid w:val="00D6090E"/>
    <w:rsid w:val="00D60942"/>
    <w:rsid w:val="00D60D8A"/>
    <w:rsid w:val="00D60D95"/>
    <w:rsid w:val="00D61323"/>
    <w:rsid w:val="00D614EF"/>
    <w:rsid w:val="00D61710"/>
    <w:rsid w:val="00D61BAB"/>
    <w:rsid w:val="00D61EF4"/>
    <w:rsid w:val="00D61FE9"/>
    <w:rsid w:val="00D623DD"/>
    <w:rsid w:val="00D62B8C"/>
    <w:rsid w:val="00D62DD0"/>
    <w:rsid w:val="00D62E68"/>
    <w:rsid w:val="00D6345F"/>
    <w:rsid w:val="00D6391A"/>
    <w:rsid w:val="00D63AF5"/>
    <w:rsid w:val="00D63D05"/>
    <w:rsid w:val="00D63D4D"/>
    <w:rsid w:val="00D642FE"/>
    <w:rsid w:val="00D643D2"/>
    <w:rsid w:val="00D643ED"/>
    <w:rsid w:val="00D648AC"/>
    <w:rsid w:val="00D64A54"/>
    <w:rsid w:val="00D64B66"/>
    <w:rsid w:val="00D64E8D"/>
    <w:rsid w:val="00D65648"/>
    <w:rsid w:val="00D656B1"/>
    <w:rsid w:val="00D65B4C"/>
    <w:rsid w:val="00D65EA0"/>
    <w:rsid w:val="00D65FC2"/>
    <w:rsid w:val="00D660D3"/>
    <w:rsid w:val="00D663AE"/>
    <w:rsid w:val="00D66539"/>
    <w:rsid w:val="00D66A83"/>
    <w:rsid w:val="00D66A9A"/>
    <w:rsid w:val="00D67030"/>
    <w:rsid w:val="00D6708B"/>
    <w:rsid w:val="00D67392"/>
    <w:rsid w:val="00D67681"/>
    <w:rsid w:val="00D67810"/>
    <w:rsid w:val="00D67A22"/>
    <w:rsid w:val="00D67B0D"/>
    <w:rsid w:val="00D701B8"/>
    <w:rsid w:val="00D702E9"/>
    <w:rsid w:val="00D70F08"/>
    <w:rsid w:val="00D7101D"/>
    <w:rsid w:val="00D71142"/>
    <w:rsid w:val="00D71166"/>
    <w:rsid w:val="00D71360"/>
    <w:rsid w:val="00D71798"/>
    <w:rsid w:val="00D717A3"/>
    <w:rsid w:val="00D71DA3"/>
    <w:rsid w:val="00D71E6A"/>
    <w:rsid w:val="00D71F07"/>
    <w:rsid w:val="00D71F32"/>
    <w:rsid w:val="00D7257C"/>
    <w:rsid w:val="00D725B8"/>
    <w:rsid w:val="00D72755"/>
    <w:rsid w:val="00D728B0"/>
    <w:rsid w:val="00D72964"/>
    <w:rsid w:val="00D7310B"/>
    <w:rsid w:val="00D731EE"/>
    <w:rsid w:val="00D739AE"/>
    <w:rsid w:val="00D73AD7"/>
    <w:rsid w:val="00D73CC3"/>
    <w:rsid w:val="00D73EC9"/>
    <w:rsid w:val="00D7404F"/>
    <w:rsid w:val="00D7453E"/>
    <w:rsid w:val="00D74597"/>
    <w:rsid w:val="00D745B7"/>
    <w:rsid w:val="00D748E3"/>
    <w:rsid w:val="00D74AB6"/>
    <w:rsid w:val="00D74B14"/>
    <w:rsid w:val="00D74BC1"/>
    <w:rsid w:val="00D74C9B"/>
    <w:rsid w:val="00D74FDD"/>
    <w:rsid w:val="00D7505B"/>
    <w:rsid w:val="00D750CF"/>
    <w:rsid w:val="00D753D2"/>
    <w:rsid w:val="00D757ED"/>
    <w:rsid w:val="00D758CA"/>
    <w:rsid w:val="00D758F5"/>
    <w:rsid w:val="00D75FD7"/>
    <w:rsid w:val="00D761A8"/>
    <w:rsid w:val="00D76B90"/>
    <w:rsid w:val="00D76BAF"/>
    <w:rsid w:val="00D77297"/>
    <w:rsid w:val="00D773AC"/>
    <w:rsid w:val="00D775F8"/>
    <w:rsid w:val="00D779E4"/>
    <w:rsid w:val="00D77A42"/>
    <w:rsid w:val="00D77C03"/>
    <w:rsid w:val="00D77E6D"/>
    <w:rsid w:val="00D801F3"/>
    <w:rsid w:val="00D8029C"/>
    <w:rsid w:val="00D80357"/>
    <w:rsid w:val="00D80797"/>
    <w:rsid w:val="00D80A85"/>
    <w:rsid w:val="00D80C05"/>
    <w:rsid w:val="00D814C6"/>
    <w:rsid w:val="00D814DA"/>
    <w:rsid w:val="00D81522"/>
    <w:rsid w:val="00D81560"/>
    <w:rsid w:val="00D8162E"/>
    <w:rsid w:val="00D817CD"/>
    <w:rsid w:val="00D81BE4"/>
    <w:rsid w:val="00D81C07"/>
    <w:rsid w:val="00D81CAF"/>
    <w:rsid w:val="00D81D40"/>
    <w:rsid w:val="00D8200C"/>
    <w:rsid w:val="00D822FC"/>
    <w:rsid w:val="00D825BB"/>
    <w:rsid w:val="00D82656"/>
    <w:rsid w:val="00D82680"/>
    <w:rsid w:val="00D82767"/>
    <w:rsid w:val="00D82D9B"/>
    <w:rsid w:val="00D82FC3"/>
    <w:rsid w:val="00D831CB"/>
    <w:rsid w:val="00D83295"/>
    <w:rsid w:val="00D83464"/>
    <w:rsid w:val="00D83491"/>
    <w:rsid w:val="00D835EE"/>
    <w:rsid w:val="00D837FA"/>
    <w:rsid w:val="00D83A29"/>
    <w:rsid w:val="00D83F8E"/>
    <w:rsid w:val="00D84262"/>
    <w:rsid w:val="00D843CE"/>
    <w:rsid w:val="00D844D4"/>
    <w:rsid w:val="00D848E2"/>
    <w:rsid w:val="00D84A0F"/>
    <w:rsid w:val="00D84D26"/>
    <w:rsid w:val="00D84DBC"/>
    <w:rsid w:val="00D84E24"/>
    <w:rsid w:val="00D850A5"/>
    <w:rsid w:val="00D851B6"/>
    <w:rsid w:val="00D85363"/>
    <w:rsid w:val="00D856B0"/>
    <w:rsid w:val="00D85E05"/>
    <w:rsid w:val="00D85ED9"/>
    <w:rsid w:val="00D85FDD"/>
    <w:rsid w:val="00D86515"/>
    <w:rsid w:val="00D86692"/>
    <w:rsid w:val="00D866C2"/>
    <w:rsid w:val="00D86840"/>
    <w:rsid w:val="00D86A5A"/>
    <w:rsid w:val="00D86C51"/>
    <w:rsid w:val="00D86D30"/>
    <w:rsid w:val="00D86D83"/>
    <w:rsid w:val="00D86E7B"/>
    <w:rsid w:val="00D87022"/>
    <w:rsid w:val="00D8719D"/>
    <w:rsid w:val="00D871B5"/>
    <w:rsid w:val="00D87326"/>
    <w:rsid w:val="00D87449"/>
    <w:rsid w:val="00D8781F"/>
    <w:rsid w:val="00D879C6"/>
    <w:rsid w:val="00D87E2E"/>
    <w:rsid w:val="00D90104"/>
    <w:rsid w:val="00D9094F"/>
    <w:rsid w:val="00D90BBA"/>
    <w:rsid w:val="00D914CB"/>
    <w:rsid w:val="00D91652"/>
    <w:rsid w:val="00D918AE"/>
    <w:rsid w:val="00D91A70"/>
    <w:rsid w:val="00D91AFF"/>
    <w:rsid w:val="00D91C2A"/>
    <w:rsid w:val="00D91CE6"/>
    <w:rsid w:val="00D91E1A"/>
    <w:rsid w:val="00D91F9A"/>
    <w:rsid w:val="00D92033"/>
    <w:rsid w:val="00D9222D"/>
    <w:rsid w:val="00D922C8"/>
    <w:rsid w:val="00D922F2"/>
    <w:rsid w:val="00D92489"/>
    <w:rsid w:val="00D926BC"/>
    <w:rsid w:val="00D92E10"/>
    <w:rsid w:val="00D93005"/>
    <w:rsid w:val="00D930A6"/>
    <w:rsid w:val="00D93368"/>
    <w:rsid w:val="00D933BF"/>
    <w:rsid w:val="00D933D2"/>
    <w:rsid w:val="00D9375C"/>
    <w:rsid w:val="00D93837"/>
    <w:rsid w:val="00D93995"/>
    <w:rsid w:val="00D939B1"/>
    <w:rsid w:val="00D93A06"/>
    <w:rsid w:val="00D94044"/>
    <w:rsid w:val="00D94193"/>
    <w:rsid w:val="00D94510"/>
    <w:rsid w:val="00D94587"/>
    <w:rsid w:val="00D94637"/>
    <w:rsid w:val="00D947BF"/>
    <w:rsid w:val="00D9536C"/>
    <w:rsid w:val="00D95564"/>
    <w:rsid w:val="00D958AB"/>
    <w:rsid w:val="00D95F9C"/>
    <w:rsid w:val="00D962D1"/>
    <w:rsid w:val="00D964BD"/>
    <w:rsid w:val="00D96916"/>
    <w:rsid w:val="00D9696C"/>
    <w:rsid w:val="00D96D7B"/>
    <w:rsid w:val="00D96DDE"/>
    <w:rsid w:val="00D9717D"/>
    <w:rsid w:val="00D975B3"/>
    <w:rsid w:val="00D979A8"/>
    <w:rsid w:val="00D97E4E"/>
    <w:rsid w:val="00DA00C2"/>
    <w:rsid w:val="00DA0287"/>
    <w:rsid w:val="00DA02A6"/>
    <w:rsid w:val="00DA046E"/>
    <w:rsid w:val="00DA077C"/>
    <w:rsid w:val="00DA08A1"/>
    <w:rsid w:val="00DA0BE7"/>
    <w:rsid w:val="00DA0F8A"/>
    <w:rsid w:val="00DA100B"/>
    <w:rsid w:val="00DA1708"/>
    <w:rsid w:val="00DA2300"/>
    <w:rsid w:val="00DA2804"/>
    <w:rsid w:val="00DA289C"/>
    <w:rsid w:val="00DA2998"/>
    <w:rsid w:val="00DA2A30"/>
    <w:rsid w:val="00DA2BE7"/>
    <w:rsid w:val="00DA2C88"/>
    <w:rsid w:val="00DA2CD1"/>
    <w:rsid w:val="00DA331A"/>
    <w:rsid w:val="00DA34F2"/>
    <w:rsid w:val="00DA36C2"/>
    <w:rsid w:val="00DA3985"/>
    <w:rsid w:val="00DA4494"/>
    <w:rsid w:val="00DA45EE"/>
    <w:rsid w:val="00DA497D"/>
    <w:rsid w:val="00DA4980"/>
    <w:rsid w:val="00DA4A33"/>
    <w:rsid w:val="00DA4B35"/>
    <w:rsid w:val="00DA5059"/>
    <w:rsid w:val="00DA5597"/>
    <w:rsid w:val="00DA55C4"/>
    <w:rsid w:val="00DA57B3"/>
    <w:rsid w:val="00DA5BB1"/>
    <w:rsid w:val="00DA5CC6"/>
    <w:rsid w:val="00DA5E8E"/>
    <w:rsid w:val="00DA6500"/>
    <w:rsid w:val="00DA662D"/>
    <w:rsid w:val="00DA66C0"/>
    <w:rsid w:val="00DA685B"/>
    <w:rsid w:val="00DA691C"/>
    <w:rsid w:val="00DA6EB9"/>
    <w:rsid w:val="00DA71E1"/>
    <w:rsid w:val="00DA71EB"/>
    <w:rsid w:val="00DA7600"/>
    <w:rsid w:val="00DA765B"/>
    <w:rsid w:val="00DA7A47"/>
    <w:rsid w:val="00DB008E"/>
    <w:rsid w:val="00DB0582"/>
    <w:rsid w:val="00DB0D19"/>
    <w:rsid w:val="00DB0FED"/>
    <w:rsid w:val="00DB1B43"/>
    <w:rsid w:val="00DB1D0B"/>
    <w:rsid w:val="00DB1FC4"/>
    <w:rsid w:val="00DB213A"/>
    <w:rsid w:val="00DB22B8"/>
    <w:rsid w:val="00DB2745"/>
    <w:rsid w:val="00DB2750"/>
    <w:rsid w:val="00DB27D5"/>
    <w:rsid w:val="00DB2878"/>
    <w:rsid w:val="00DB2920"/>
    <w:rsid w:val="00DB29B6"/>
    <w:rsid w:val="00DB2B05"/>
    <w:rsid w:val="00DB2BF0"/>
    <w:rsid w:val="00DB2C5C"/>
    <w:rsid w:val="00DB2F2B"/>
    <w:rsid w:val="00DB2F43"/>
    <w:rsid w:val="00DB3490"/>
    <w:rsid w:val="00DB3889"/>
    <w:rsid w:val="00DB446E"/>
    <w:rsid w:val="00DB455F"/>
    <w:rsid w:val="00DB463B"/>
    <w:rsid w:val="00DB4E24"/>
    <w:rsid w:val="00DB4E40"/>
    <w:rsid w:val="00DB4E8B"/>
    <w:rsid w:val="00DB525B"/>
    <w:rsid w:val="00DB535A"/>
    <w:rsid w:val="00DB550B"/>
    <w:rsid w:val="00DB55A3"/>
    <w:rsid w:val="00DB58B3"/>
    <w:rsid w:val="00DB5A09"/>
    <w:rsid w:val="00DB5E1C"/>
    <w:rsid w:val="00DB6016"/>
    <w:rsid w:val="00DB6D75"/>
    <w:rsid w:val="00DB70FA"/>
    <w:rsid w:val="00DB7278"/>
    <w:rsid w:val="00DB72A2"/>
    <w:rsid w:val="00DB7A56"/>
    <w:rsid w:val="00DB7A80"/>
    <w:rsid w:val="00DB7C01"/>
    <w:rsid w:val="00DC0059"/>
    <w:rsid w:val="00DC01BB"/>
    <w:rsid w:val="00DC0375"/>
    <w:rsid w:val="00DC03F5"/>
    <w:rsid w:val="00DC0BC5"/>
    <w:rsid w:val="00DC0CC0"/>
    <w:rsid w:val="00DC0E1C"/>
    <w:rsid w:val="00DC0EFA"/>
    <w:rsid w:val="00DC0F8E"/>
    <w:rsid w:val="00DC11D7"/>
    <w:rsid w:val="00DC1352"/>
    <w:rsid w:val="00DC1426"/>
    <w:rsid w:val="00DC1562"/>
    <w:rsid w:val="00DC1807"/>
    <w:rsid w:val="00DC1B01"/>
    <w:rsid w:val="00DC2085"/>
    <w:rsid w:val="00DC21BF"/>
    <w:rsid w:val="00DC2802"/>
    <w:rsid w:val="00DC29DD"/>
    <w:rsid w:val="00DC2BFF"/>
    <w:rsid w:val="00DC2EFF"/>
    <w:rsid w:val="00DC2FEB"/>
    <w:rsid w:val="00DC38D6"/>
    <w:rsid w:val="00DC3C98"/>
    <w:rsid w:val="00DC3CED"/>
    <w:rsid w:val="00DC3D0C"/>
    <w:rsid w:val="00DC43A0"/>
    <w:rsid w:val="00DC44DB"/>
    <w:rsid w:val="00DC45CC"/>
    <w:rsid w:val="00DC4A41"/>
    <w:rsid w:val="00DC4CC3"/>
    <w:rsid w:val="00DC4DE2"/>
    <w:rsid w:val="00DC4DFA"/>
    <w:rsid w:val="00DC515A"/>
    <w:rsid w:val="00DC591C"/>
    <w:rsid w:val="00DC5ABE"/>
    <w:rsid w:val="00DC5DE6"/>
    <w:rsid w:val="00DC5E50"/>
    <w:rsid w:val="00DC60BE"/>
    <w:rsid w:val="00DC6383"/>
    <w:rsid w:val="00DC6684"/>
    <w:rsid w:val="00DC66CE"/>
    <w:rsid w:val="00DC69C6"/>
    <w:rsid w:val="00DC6CFB"/>
    <w:rsid w:val="00DC6F85"/>
    <w:rsid w:val="00DC701C"/>
    <w:rsid w:val="00DC783A"/>
    <w:rsid w:val="00DC7DC3"/>
    <w:rsid w:val="00DC7F73"/>
    <w:rsid w:val="00DC7FE6"/>
    <w:rsid w:val="00DD032F"/>
    <w:rsid w:val="00DD09F6"/>
    <w:rsid w:val="00DD0A70"/>
    <w:rsid w:val="00DD0AE7"/>
    <w:rsid w:val="00DD0AE9"/>
    <w:rsid w:val="00DD1131"/>
    <w:rsid w:val="00DD1243"/>
    <w:rsid w:val="00DD1295"/>
    <w:rsid w:val="00DD13CC"/>
    <w:rsid w:val="00DD14BE"/>
    <w:rsid w:val="00DD1673"/>
    <w:rsid w:val="00DD1745"/>
    <w:rsid w:val="00DD1D1A"/>
    <w:rsid w:val="00DD1E72"/>
    <w:rsid w:val="00DD1F85"/>
    <w:rsid w:val="00DD1FF4"/>
    <w:rsid w:val="00DD22D6"/>
    <w:rsid w:val="00DD2590"/>
    <w:rsid w:val="00DD27C1"/>
    <w:rsid w:val="00DD280C"/>
    <w:rsid w:val="00DD28D3"/>
    <w:rsid w:val="00DD2CCC"/>
    <w:rsid w:val="00DD2D76"/>
    <w:rsid w:val="00DD2D83"/>
    <w:rsid w:val="00DD2E89"/>
    <w:rsid w:val="00DD2EE2"/>
    <w:rsid w:val="00DD325B"/>
    <w:rsid w:val="00DD3550"/>
    <w:rsid w:val="00DD3583"/>
    <w:rsid w:val="00DD39B0"/>
    <w:rsid w:val="00DD3B59"/>
    <w:rsid w:val="00DD3B6C"/>
    <w:rsid w:val="00DD3BD3"/>
    <w:rsid w:val="00DD3F65"/>
    <w:rsid w:val="00DD3FD5"/>
    <w:rsid w:val="00DD40B6"/>
    <w:rsid w:val="00DD455F"/>
    <w:rsid w:val="00DD46AA"/>
    <w:rsid w:val="00DD47A4"/>
    <w:rsid w:val="00DD48C1"/>
    <w:rsid w:val="00DD4DBC"/>
    <w:rsid w:val="00DD4FF6"/>
    <w:rsid w:val="00DD51B6"/>
    <w:rsid w:val="00DD54A3"/>
    <w:rsid w:val="00DD54D9"/>
    <w:rsid w:val="00DD54E7"/>
    <w:rsid w:val="00DD576D"/>
    <w:rsid w:val="00DD5B0C"/>
    <w:rsid w:val="00DD5D2D"/>
    <w:rsid w:val="00DD62AA"/>
    <w:rsid w:val="00DD63BF"/>
    <w:rsid w:val="00DD6586"/>
    <w:rsid w:val="00DD6941"/>
    <w:rsid w:val="00DD747B"/>
    <w:rsid w:val="00DD74FF"/>
    <w:rsid w:val="00DD7816"/>
    <w:rsid w:val="00DE0366"/>
    <w:rsid w:val="00DE0403"/>
    <w:rsid w:val="00DE06B2"/>
    <w:rsid w:val="00DE095A"/>
    <w:rsid w:val="00DE0E15"/>
    <w:rsid w:val="00DE11D3"/>
    <w:rsid w:val="00DE12C2"/>
    <w:rsid w:val="00DE1FD6"/>
    <w:rsid w:val="00DE238A"/>
    <w:rsid w:val="00DE25A3"/>
    <w:rsid w:val="00DE2892"/>
    <w:rsid w:val="00DE2C71"/>
    <w:rsid w:val="00DE3232"/>
    <w:rsid w:val="00DE371A"/>
    <w:rsid w:val="00DE3AEE"/>
    <w:rsid w:val="00DE3C8D"/>
    <w:rsid w:val="00DE3DEF"/>
    <w:rsid w:val="00DE43BA"/>
    <w:rsid w:val="00DE443E"/>
    <w:rsid w:val="00DE4713"/>
    <w:rsid w:val="00DE4735"/>
    <w:rsid w:val="00DE4780"/>
    <w:rsid w:val="00DE4A33"/>
    <w:rsid w:val="00DE4B9B"/>
    <w:rsid w:val="00DE4BFE"/>
    <w:rsid w:val="00DE4D1D"/>
    <w:rsid w:val="00DE4D32"/>
    <w:rsid w:val="00DE4D7C"/>
    <w:rsid w:val="00DE4DEE"/>
    <w:rsid w:val="00DE4E99"/>
    <w:rsid w:val="00DE4F37"/>
    <w:rsid w:val="00DE5385"/>
    <w:rsid w:val="00DE5604"/>
    <w:rsid w:val="00DE5631"/>
    <w:rsid w:val="00DE58A1"/>
    <w:rsid w:val="00DE598C"/>
    <w:rsid w:val="00DE59DF"/>
    <w:rsid w:val="00DE5C90"/>
    <w:rsid w:val="00DE5E99"/>
    <w:rsid w:val="00DE6065"/>
    <w:rsid w:val="00DE6138"/>
    <w:rsid w:val="00DE62DE"/>
    <w:rsid w:val="00DE636F"/>
    <w:rsid w:val="00DE6447"/>
    <w:rsid w:val="00DE668F"/>
    <w:rsid w:val="00DE7077"/>
    <w:rsid w:val="00DE7126"/>
    <w:rsid w:val="00DE73F0"/>
    <w:rsid w:val="00DE7514"/>
    <w:rsid w:val="00DE75CE"/>
    <w:rsid w:val="00DE767A"/>
    <w:rsid w:val="00DE76B2"/>
    <w:rsid w:val="00DE7BDD"/>
    <w:rsid w:val="00DE7D32"/>
    <w:rsid w:val="00DF04CB"/>
    <w:rsid w:val="00DF0693"/>
    <w:rsid w:val="00DF0C9D"/>
    <w:rsid w:val="00DF0CEF"/>
    <w:rsid w:val="00DF0DDE"/>
    <w:rsid w:val="00DF0EFF"/>
    <w:rsid w:val="00DF0F58"/>
    <w:rsid w:val="00DF125B"/>
    <w:rsid w:val="00DF151F"/>
    <w:rsid w:val="00DF17DF"/>
    <w:rsid w:val="00DF1AAC"/>
    <w:rsid w:val="00DF1B79"/>
    <w:rsid w:val="00DF1C54"/>
    <w:rsid w:val="00DF1D48"/>
    <w:rsid w:val="00DF1E6E"/>
    <w:rsid w:val="00DF23AD"/>
    <w:rsid w:val="00DF27CD"/>
    <w:rsid w:val="00DF2800"/>
    <w:rsid w:val="00DF28B5"/>
    <w:rsid w:val="00DF2D3E"/>
    <w:rsid w:val="00DF312F"/>
    <w:rsid w:val="00DF352E"/>
    <w:rsid w:val="00DF3778"/>
    <w:rsid w:val="00DF3C32"/>
    <w:rsid w:val="00DF3C47"/>
    <w:rsid w:val="00DF3FDC"/>
    <w:rsid w:val="00DF4021"/>
    <w:rsid w:val="00DF4292"/>
    <w:rsid w:val="00DF4506"/>
    <w:rsid w:val="00DF4868"/>
    <w:rsid w:val="00DF4D18"/>
    <w:rsid w:val="00DF521F"/>
    <w:rsid w:val="00DF53E4"/>
    <w:rsid w:val="00DF54AB"/>
    <w:rsid w:val="00DF575E"/>
    <w:rsid w:val="00DF5781"/>
    <w:rsid w:val="00DF6213"/>
    <w:rsid w:val="00DF632F"/>
    <w:rsid w:val="00DF6993"/>
    <w:rsid w:val="00DF6E14"/>
    <w:rsid w:val="00DF7128"/>
    <w:rsid w:val="00DF72A7"/>
    <w:rsid w:val="00DF73A6"/>
    <w:rsid w:val="00DF7453"/>
    <w:rsid w:val="00DF76BA"/>
    <w:rsid w:val="00DF7767"/>
    <w:rsid w:val="00DF7DD3"/>
    <w:rsid w:val="00DF7FCD"/>
    <w:rsid w:val="00E00139"/>
    <w:rsid w:val="00E007CE"/>
    <w:rsid w:val="00E00811"/>
    <w:rsid w:val="00E00979"/>
    <w:rsid w:val="00E00C75"/>
    <w:rsid w:val="00E00D86"/>
    <w:rsid w:val="00E00DF9"/>
    <w:rsid w:val="00E00F8F"/>
    <w:rsid w:val="00E00FD5"/>
    <w:rsid w:val="00E00FEA"/>
    <w:rsid w:val="00E0105A"/>
    <w:rsid w:val="00E012C8"/>
    <w:rsid w:val="00E01717"/>
    <w:rsid w:val="00E01E30"/>
    <w:rsid w:val="00E02186"/>
    <w:rsid w:val="00E0273B"/>
    <w:rsid w:val="00E02968"/>
    <w:rsid w:val="00E029AB"/>
    <w:rsid w:val="00E02AFE"/>
    <w:rsid w:val="00E03054"/>
    <w:rsid w:val="00E030F1"/>
    <w:rsid w:val="00E03847"/>
    <w:rsid w:val="00E03BA3"/>
    <w:rsid w:val="00E03DE2"/>
    <w:rsid w:val="00E03EDC"/>
    <w:rsid w:val="00E040D0"/>
    <w:rsid w:val="00E045DF"/>
    <w:rsid w:val="00E052F8"/>
    <w:rsid w:val="00E0544D"/>
    <w:rsid w:val="00E055B3"/>
    <w:rsid w:val="00E055F9"/>
    <w:rsid w:val="00E0562D"/>
    <w:rsid w:val="00E056D1"/>
    <w:rsid w:val="00E059E9"/>
    <w:rsid w:val="00E05FDB"/>
    <w:rsid w:val="00E06285"/>
    <w:rsid w:val="00E065A1"/>
    <w:rsid w:val="00E06A7E"/>
    <w:rsid w:val="00E06CF2"/>
    <w:rsid w:val="00E06E4A"/>
    <w:rsid w:val="00E07103"/>
    <w:rsid w:val="00E07140"/>
    <w:rsid w:val="00E076E0"/>
    <w:rsid w:val="00E07C55"/>
    <w:rsid w:val="00E07EAA"/>
    <w:rsid w:val="00E10511"/>
    <w:rsid w:val="00E105B2"/>
    <w:rsid w:val="00E10743"/>
    <w:rsid w:val="00E10A54"/>
    <w:rsid w:val="00E10E28"/>
    <w:rsid w:val="00E113D5"/>
    <w:rsid w:val="00E1152F"/>
    <w:rsid w:val="00E1177B"/>
    <w:rsid w:val="00E1199C"/>
    <w:rsid w:val="00E11C66"/>
    <w:rsid w:val="00E11CF7"/>
    <w:rsid w:val="00E11E05"/>
    <w:rsid w:val="00E11EAA"/>
    <w:rsid w:val="00E120AD"/>
    <w:rsid w:val="00E12366"/>
    <w:rsid w:val="00E1248D"/>
    <w:rsid w:val="00E12928"/>
    <w:rsid w:val="00E12CF3"/>
    <w:rsid w:val="00E12D78"/>
    <w:rsid w:val="00E12FB7"/>
    <w:rsid w:val="00E133EC"/>
    <w:rsid w:val="00E1343C"/>
    <w:rsid w:val="00E13A7E"/>
    <w:rsid w:val="00E13C9F"/>
    <w:rsid w:val="00E13F13"/>
    <w:rsid w:val="00E13FF0"/>
    <w:rsid w:val="00E13FFD"/>
    <w:rsid w:val="00E142E0"/>
    <w:rsid w:val="00E144B7"/>
    <w:rsid w:val="00E144CD"/>
    <w:rsid w:val="00E14653"/>
    <w:rsid w:val="00E1465D"/>
    <w:rsid w:val="00E1472E"/>
    <w:rsid w:val="00E14764"/>
    <w:rsid w:val="00E1478D"/>
    <w:rsid w:val="00E14913"/>
    <w:rsid w:val="00E14937"/>
    <w:rsid w:val="00E15059"/>
    <w:rsid w:val="00E15152"/>
    <w:rsid w:val="00E15189"/>
    <w:rsid w:val="00E155B2"/>
    <w:rsid w:val="00E15861"/>
    <w:rsid w:val="00E15BBA"/>
    <w:rsid w:val="00E15E6C"/>
    <w:rsid w:val="00E161C0"/>
    <w:rsid w:val="00E1684E"/>
    <w:rsid w:val="00E168C0"/>
    <w:rsid w:val="00E16F9A"/>
    <w:rsid w:val="00E173D6"/>
    <w:rsid w:val="00E174EB"/>
    <w:rsid w:val="00E17627"/>
    <w:rsid w:val="00E17679"/>
    <w:rsid w:val="00E17727"/>
    <w:rsid w:val="00E178DD"/>
    <w:rsid w:val="00E179BD"/>
    <w:rsid w:val="00E17DC0"/>
    <w:rsid w:val="00E20246"/>
    <w:rsid w:val="00E2046F"/>
    <w:rsid w:val="00E20574"/>
    <w:rsid w:val="00E20742"/>
    <w:rsid w:val="00E20850"/>
    <w:rsid w:val="00E20A8C"/>
    <w:rsid w:val="00E20D02"/>
    <w:rsid w:val="00E20D19"/>
    <w:rsid w:val="00E20D2C"/>
    <w:rsid w:val="00E20D84"/>
    <w:rsid w:val="00E20EDC"/>
    <w:rsid w:val="00E213CA"/>
    <w:rsid w:val="00E214F5"/>
    <w:rsid w:val="00E218E6"/>
    <w:rsid w:val="00E21BAB"/>
    <w:rsid w:val="00E21C83"/>
    <w:rsid w:val="00E21D94"/>
    <w:rsid w:val="00E21DB6"/>
    <w:rsid w:val="00E21FA4"/>
    <w:rsid w:val="00E22042"/>
    <w:rsid w:val="00E22077"/>
    <w:rsid w:val="00E22146"/>
    <w:rsid w:val="00E2256F"/>
    <w:rsid w:val="00E22664"/>
    <w:rsid w:val="00E229C6"/>
    <w:rsid w:val="00E229D7"/>
    <w:rsid w:val="00E22BBD"/>
    <w:rsid w:val="00E22E9C"/>
    <w:rsid w:val="00E23145"/>
    <w:rsid w:val="00E237AA"/>
    <w:rsid w:val="00E23957"/>
    <w:rsid w:val="00E23A4A"/>
    <w:rsid w:val="00E23B11"/>
    <w:rsid w:val="00E23EE9"/>
    <w:rsid w:val="00E23FA0"/>
    <w:rsid w:val="00E2403F"/>
    <w:rsid w:val="00E24082"/>
    <w:rsid w:val="00E24209"/>
    <w:rsid w:val="00E2441B"/>
    <w:rsid w:val="00E24739"/>
    <w:rsid w:val="00E2473E"/>
    <w:rsid w:val="00E24914"/>
    <w:rsid w:val="00E24A97"/>
    <w:rsid w:val="00E24C7B"/>
    <w:rsid w:val="00E251AC"/>
    <w:rsid w:val="00E25327"/>
    <w:rsid w:val="00E25A67"/>
    <w:rsid w:val="00E25E2B"/>
    <w:rsid w:val="00E25E4D"/>
    <w:rsid w:val="00E264F7"/>
    <w:rsid w:val="00E265F7"/>
    <w:rsid w:val="00E2670B"/>
    <w:rsid w:val="00E268C1"/>
    <w:rsid w:val="00E268D2"/>
    <w:rsid w:val="00E26DAB"/>
    <w:rsid w:val="00E2729D"/>
    <w:rsid w:val="00E2731C"/>
    <w:rsid w:val="00E27470"/>
    <w:rsid w:val="00E2784C"/>
    <w:rsid w:val="00E278AD"/>
    <w:rsid w:val="00E2794E"/>
    <w:rsid w:val="00E27C95"/>
    <w:rsid w:val="00E300B3"/>
    <w:rsid w:val="00E30403"/>
    <w:rsid w:val="00E3041A"/>
    <w:rsid w:val="00E308B8"/>
    <w:rsid w:val="00E30967"/>
    <w:rsid w:val="00E30A40"/>
    <w:rsid w:val="00E30D95"/>
    <w:rsid w:val="00E3104B"/>
    <w:rsid w:val="00E311D8"/>
    <w:rsid w:val="00E312FA"/>
    <w:rsid w:val="00E314CD"/>
    <w:rsid w:val="00E318FD"/>
    <w:rsid w:val="00E3192A"/>
    <w:rsid w:val="00E319B1"/>
    <w:rsid w:val="00E31C67"/>
    <w:rsid w:val="00E31D04"/>
    <w:rsid w:val="00E31FD5"/>
    <w:rsid w:val="00E32027"/>
    <w:rsid w:val="00E320D7"/>
    <w:rsid w:val="00E3237E"/>
    <w:rsid w:val="00E3298C"/>
    <w:rsid w:val="00E32AE1"/>
    <w:rsid w:val="00E32BBF"/>
    <w:rsid w:val="00E32C0B"/>
    <w:rsid w:val="00E32C14"/>
    <w:rsid w:val="00E32C4E"/>
    <w:rsid w:val="00E32D66"/>
    <w:rsid w:val="00E33B2C"/>
    <w:rsid w:val="00E3400C"/>
    <w:rsid w:val="00E34352"/>
    <w:rsid w:val="00E3441D"/>
    <w:rsid w:val="00E347EF"/>
    <w:rsid w:val="00E34FCC"/>
    <w:rsid w:val="00E35171"/>
    <w:rsid w:val="00E3524B"/>
    <w:rsid w:val="00E352C4"/>
    <w:rsid w:val="00E3536A"/>
    <w:rsid w:val="00E353EA"/>
    <w:rsid w:val="00E353EF"/>
    <w:rsid w:val="00E3540E"/>
    <w:rsid w:val="00E35714"/>
    <w:rsid w:val="00E35734"/>
    <w:rsid w:val="00E359AD"/>
    <w:rsid w:val="00E35C36"/>
    <w:rsid w:val="00E35D3E"/>
    <w:rsid w:val="00E35E27"/>
    <w:rsid w:val="00E36253"/>
    <w:rsid w:val="00E362E0"/>
    <w:rsid w:val="00E363CD"/>
    <w:rsid w:val="00E3644D"/>
    <w:rsid w:val="00E36493"/>
    <w:rsid w:val="00E36F6F"/>
    <w:rsid w:val="00E370D3"/>
    <w:rsid w:val="00E371F2"/>
    <w:rsid w:val="00E37510"/>
    <w:rsid w:val="00E37790"/>
    <w:rsid w:val="00E37AA8"/>
    <w:rsid w:val="00E37BFE"/>
    <w:rsid w:val="00E37CF7"/>
    <w:rsid w:val="00E37D6F"/>
    <w:rsid w:val="00E37FCC"/>
    <w:rsid w:val="00E401C4"/>
    <w:rsid w:val="00E404C9"/>
    <w:rsid w:val="00E4056D"/>
    <w:rsid w:val="00E406A3"/>
    <w:rsid w:val="00E40A36"/>
    <w:rsid w:val="00E40B8F"/>
    <w:rsid w:val="00E40E07"/>
    <w:rsid w:val="00E413AB"/>
    <w:rsid w:val="00E414D5"/>
    <w:rsid w:val="00E41E60"/>
    <w:rsid w:val="00E41F2D"/>
    <w:rsid w:val="00E41F5D"/>
    <w:rsid w:val="00E41FD3"/>
    <w:rsid w:val="00E4238C"/>
    <w:rsid w:val="00E423CA"/>
    <w:rsid w:val="00E424EB"/>
    <w:rsid w:val="00E426AC"/>
    <w:rsid w:val="00E426D8"/>
    <w:rsid w:val="00E42873"/>
    <w:rsid w:val="00E428D3"/>
    <w:rsid w:val="00E42A07"/>
    <w:rsid w:val="00E42E0C"/>
    <w:rsid w:val="00E42F8E"/>
    <w:rsid w:val="00E42FFE"/>
    <w:rsid w:val="00E4353B"/>
    <w:rsid w:val="00E43572"/>
    <w:rsid w:val="00E4368A"/>
    <w:rsid w:val="00E43717"/>
    <w:rsid w:val="00E43E77"/>
    <w:rsid w:val="00E44326"/>
    <w:rsid w:val="00E4444A"/>
    <w:rsid w:val="00E4450A"/>
    <w:rsid w:val="00E44673"/>
    <w:rsid w:val="00E446A7"/>
    <w:rsid w:val="00E450F1"/>
    <w:rsid w:val="00E45162"/>
    <w:rsid w:val="00E45AC1"/>
    <w:rsid w:val="00E45F0B"/>
    <w:rsid w:val="00E46130"/>
    <w:rsid w:val="00E46497"/>
    <w:rsid w:val="00E46614"/>
    <w:rsid w:val="00E46AE2"/>
    <w:rsid w:val="00E46B51"/>
    <w:rsid w:val="00E46C65"/>
    <w:rsid w:val="00E47059"/>
    <w:rsid w:val="00E477C0"/>
    <w:rsid w:val="00E478AD"/>
    <w:rsid w:val="00E47993"/>
    <w:rsid w:val="00E479E2"/>
    <w:rsid w:val="00E47A11"/>
    <w:rsid w:val="00E47B12"/>
    <w:rsid w:val="00E47E11"/>
    <w:rsid w:val="00E47EAA"/>
    <w:rsid w:val="00E47F90"/>
    <w:rsid w:val="00E50473"/>
    <w:rsid w:val="00E504DC"/>
    <w:rsid w:val="00E5074D"/>
    <w:rsid w:val="00E50C29"/>
    <w:rsid w:val="00E50E85"/>
    <w:rsid w:val="00E50EB6"/>
    <w:rsid w:val="00E512DB"/>
    <w:rsid w:val="00E5136E"/>
    <w:rsid w:val="00E515B6"/>
    <w:rsid w:val="00E51A20"/>
    <w:rsid w:val="00E51F50"/>
    <w:rsid w:val="00E51FEE"/>
    <w:rsid w:val="00E5201F"/>
    <w:rsid w:val="00E52312"/>
    <w:rsid w:val="00E523C9"/>
    <w:rsid w:val="00E52A4C"/>
    <w:rsid w:val="00E52B40"/>
    <w:rsid w:val="00E52BCA"/>
    <w:rsid w:val="00E530EF"/>
    <w:rsid w:val="00E53246"/>
    <w:rsid w:val="00E53432"/>
    <w:rsid w:val="00E53803"/>
    <w:rsid w:val="00E538CD"/>
    <w:rsid w:val="00E53913"/>
    <w:rsid w:val="00E539E2"/>
    <w:rsid w:val="00E540EA"/>
    <w:rsid w:val="00E5488F"/>
    <w:rsid w:val="00E5530F"/>
    <w:rsid w:val="00E553DA"/>
    <w:rsid w:val="00E5544F"/>
    <w:rsid w:val="00E55632"/>
    <w:rsid w:val="00E55AF6"/>
    <w:rsid w:val="00E55E04"/>
    <w:rsid w:val="00E55E1F"/>
    <w:rsid w:val="00E560CF"/>
    <w:rsid w:val="00E56155"/>
    <w:rsid w:val="00E561F6"/>
    <w:rsid w:val="00E563E1"/>
    <w:rsid w:val="00E5684B"/>
    <w:rsid w:val="00E568A8"/>
    <w:rsid w:val="00E56DC8"/>
    <w:rsid w:val="00E56E00"/>
    <w:rsid w:val="00E571B3"/>
    <w:rsid w:val="00E5732C"/>
    <w:rsid w:val="00E577DA"/>
    <w:rsid w:val="00E57897"/>
    <w:rsid w:val="00E5794D"/>
    <w:rsid w:val="00E57B28"/>
    <w:rsid w:val="00E57B6F"/>
    <w:rsid w:val="00E57BD3"/>
    <w:rsid w:val="00E6017C"/>
    <w:rsid w:val="00E602D2"/>
    <w:rsid w:val="00E6031B"/>
    <w:rsid w:val="00E604CA"/>
    <w:rsid w:val="00E6050A"/>
    <w:rsid w:val="00E608F8"/>
    <w:rsid w:val="00E609E0"/>
    <w:rsid w:val="00E60A74"/>
    <w:rsid w:val="00E611DE"/>
    <w:rsid w:val="00E61241"/>
    <w:rsid w:val="00E61441"/>
    <w:rsid w:val="00E615A9"/>
    <w:rsid w:val="00E61695"/>
    <w:rsid w:val="00E61B03"/>
    <w:rsid w:val="00E61CF9"/>
    <w:rsid w:val="00E620E6"/>
    <w:rsid w:val="00E62112"/>
    <w:rsid w:val="00E62228"/>
    <w:rsid w:val="00E6284C"/>
    <w:rsid w:val="00E62D44"/>
    <w:rsid w:val="00E62EB1"/>
    <w:rsid w:val="00E6319A"/>
    <w:rsid w:val="00E63253"/>
    <w:rsid w:val="00E63323"/>
    <w:rsid w:val="00E6336E"/>
    <w:rsid w:val="00E633AB"/>
    <w:rsid w:val="00E63CE8"/>
    <w:rsid w:val="00E63E63"/>
    <w:rsid w:val="00E6408B"/>
    <w:rsid w:val="00E642D5"/>
    <w:rsid w:val="00E644F8"/>
    <w:rsid w:val="00E64999"/>
    <w:rsid w:val="00E64AC7"/>
    <w:rsid w:val="00E64C6F"/>
    <w:rsid w:val="00E64D36"/>
    <w:rsid w:val="00E64DD1"/>
    <w:rsid w:val="00E64E81"/>
    <w:rsid w:val="00E64F05"/>
    <w:rsid w:val="00E65251"/>
    <w:rsid w:val="00E65DE1"/>
    <w:rsid w:val="00E66075"/>
    <w:rsid w:val="00E661DE"/>
    <w:rsid w:val="00E66787"/>
    <w:rsid w:val="00E66DF8"/>
    <w:rsid w:val="00E6706F"/>
    <w:rsid w:val="00E67343"/>
    <w:rsid w:val="00E679C4"/>
    <w:rsid w:val="00E67AA8"/>
    <w:rsid w:val="00E67C27"/>
    <w:rsid w:val="00E67D2E"/>
    <w:rsid w:val="00E70397"/>
    <w:rsid w:val="00E703C6"/>
    <w:rsid w:val="00E70AF5"/>
    <w:rsid w:val="00E70C77"/>
    <w:rsid w:val="00E70F82"/>
    <w:rsid w:val="00E71C46"/>
    <w:rsid w:val="00E71EE3"/>
    <w:rsid w:val="00E7237E"/>
    <w:rsid w:val="00E723AD"/>
    <w:rsid w:val="00E723D3"/>
    <w:rsid w:val="00E7246F"/>
    <w:rsid w:val="00E725E2"/>
    <w:rsid w:val="00E7268A"/>
    <w:rsid w:val="00E72885"/>
    <w:rsid w:val="00E7297E"/>
    <w:rsid w:val="00E72AC3"/>
    <w:rsid w:val="00E72F97"/>
    <w:rsid w:val="00E732DB"/>
    <w:rsid w:val="00E7332F"/>
    <w:rsid w:val="00E73505"/>
    <w:rsid w:val="00E735AC"/>
    <w:rsid w:val="00E738A7"/>
    <w:rsid w:val="00E73962"/>
    <w:rsid w:val="00E739F6"/>
    <w:rsid w:val="00E73CB6"/>
    <w:rsid w:val="00E73EE8"/>
    <w:rsid w:val="00E74227"/>
    <w:rsid w:val="00E74243"/>
    <w:rsid w:val="00E743AF"/>
    <w:rsid w:val="00E746D3"/>
    <w:rsid w:val="00E749BA"/>
    <w:rsid w:val="00E74A03"/>
    <w:rsid w:val="00E74AC1"/>
    <w:rsid w:val="00E74B96"/>
    <w:rsid w:val="00E74C71"/>
    <w:rsid w:val="00E74C85"/>
    <w:rsid w:val="00E74F3D"/>
    <w:rsid w:val="00E74F60"/>
    <w:rsid w:val="00E74FEC"/>
    <w:rsid w:val="00E7508A"/>
    <w:rsid w:val="00E75383"/>
    <w:rsid w:val="00E75403"/>
    <w:rsid w:val="00E757C6"/>
    <w:rsid w:val="00E7586A"/>
    <w:rsid w:val="00E75A66"/>
    <w:rsid w:val="00E75A78"/>
    <w:rsid w:val="00E76626"/>
    <w:rsid w:val="00E76B72"/>
    <w:rsid w:val="00E771DB"/>
    <w:rsid w:val="00E7722B"/>
    <w:rsid w:val="00E7747D"/>
    <w:rsid w:val="00E77713"/>
    <w:rsid w:val="00E7780F"/>
    <w:rsid w:val="00E778F3"/>
    <w:rsid w:val="00E77A10"/>
    <w:rsid w:val="00E77B3B"/>
    <w:rsid w:val="00E77D03"/>
    <w:rsid w:val="00E8009D"/>
    <w:rsid w:val="00E8014D"/>
    <w:rsid w:val="00E80499"/>
    <w:rsid w:val="00E80601"/>
    <w:rsid w:val="00E80777"/>
    <w:rsid w:val="00E80906"/>
    <w:rsid w:val="00E809E1"/>
    <w:rsid w:val="00E80A5F"/>
    <w:rsid w:val="00E80AFD"/>
    <w:rsid w:val="00E80CAD"/>
    <w:rsid w:val="00E80F59"/>
    <w:rsid w:val="00E80F98"/>
    <w:rsid w:val="00E81300"/>
    <w:rsid w:val="00E81561"/>
    <w:rsid w:val="00E81AFC"/>
    <w:rsid w:val="00E821F9"/>
    <w:rsid w:val="00E829BA"/>
    <w:rsid w:val="00E82EAC"/>
    <w:rsid w:val="00E8324E"/>
    <w:rsid w:val="00E83286"/>
    <w:rsid w:val="00E83425"/>
    <w:rsid w:val="00E83497"/>
    <w:rsid w:val="00E839E9"/>
    <w:rsid w:val="00E83BAA"/>
    <w:rsid w:val="00E83D28"/>
    <w:rsid w:val="00E84C75"/>
    <w:rsid w:val="00E84CEF"/>
    <w:rsid w:val="00E850F0"/>
    <w:rsid w:val="00E8544C"/>
    <w:rsid w:val="00E857EB"/>
    <w:rsid w:val="00E857F7"/>
    <w:rsid w:val="00E85D8F"/>
    <w:rsid w:val="00E85F39"/>
    <w:rsid w:val="00E85F42"/>
    <w:rsid w:val="00E85FEF"/>
    <w:rsid w:val="00E8623D"/>
    <w:rsid w:val="00E86523"/>
    <w:rsid w:val="00E8653A"/>
    <w:rsid w:val="00E86556"/>
    <w:rsid w:val="00E86606"/>
    <w:rsid w:val="00E86B14"/>
    <w:rsid w:val="00E86DB0"/>
    <w:rsid w:val="00E87055"/>
    <w:rsid w:val="00E870A6"/>
    <w:rsid w:val="00E871FE"/>
    <w:rsid w:val="00E87486"/>
    <w:rsid w:val="00E87A6B"/>
    <w:rsid w:val="00E87BBC"/>
    <w:rsid w:val="00E87D99"/>
    <w:rsid w:val="00E87F2C"/>
    <w:rsid w:val="00E87F98"/>
    <w:rsid w:val="00E901BB"/>
    <w:rsid w:val="00E9071A"/>
    <w:rsid w:val="00E909A1"/>
    <w:rsid w:val="00E90A5E"/>
    <w:rsid w:val="00E90A8F"/>
    <w:rsid w:val="00E90D9A"/>
    <w:rsid w:val="00E9123C"/>
    <w:rsid w:val="00E9144A"/>
    <w:rsid w:val="00E91534"/>
    <w:rsid w:val="00E916D1"/>
    <w:rsid w:val="00E9189A"/>
    <w:rsid w:val="00E91EA3"/>
    <w:rsid w:val="00E91EE4"/>
    <w:rsid w:val="00E91FD4"/>
    <w:rsid w:val="00E920F4"/>
    <w:rsid w:val="00E92312"/>
    <w:rsid w:val="00E92561"/>
    <w:rsid w:val="00E92702"/>
    <w:rsid w:val="00E92B59"/>
    <w:rsid w:val="00E92C03"/>
    <w:rsid w:val="00E92EF1"/>
    <w:rsid w:val="00E93002"/>
    <w:rsid w:val="00E93073"/>
    <w:rsid w:val="00E9395E"/>
    <w:rsid w:val="00E93976"/>
    <w:rsid w:val="00E93B02"/>
    <w:rsid w:val="00E93C6A"/>
    <w:rsid w:val="00E93E59"/>
    <w:rsid w:val="00E93EBF"/>
    <w:rsid w:val="00E9447B"/>
    <w:rsid w:val="00E944BD"/>
    <w:rsid w:val="00E94899"/>
    <w:rsid w:val="00E94B74"/>
    <w:rsid w:val="00E94BE0"/>
    <w:rsid w:val="00E94E74"/>
    <w:rsid w:val="00E95666"/>
    <w:rsid w:val="00E95718"/>
    <w:rsid w:val="00E9580C"/>
    <w:rsid w:val="00E96433"/>
    <w:rsid w:val="00E964AC"/>
    <w:rsid w:val="00E9669A"/>
    <w:rsid w:val="00E967F1"/>
    <w:rsid w:val="00E96B5E"/>
    <w:rsid w:val="00E96DA4"/>
    <w:rsid w:val="00E96ED7"/>
    <w:rsid w:val="00E970E5"/>
    <w:rsid w:val="00E973E0"/>
    <w:rsid w:val="00E974B6"/>
    <w:rsid w:val="00E9777E"/>
    <w:rsid w:val="00E9798D"/>
    <w:rsid w:val="00E97C0A"/>
    <w:rsid w:val="00E97E83"/>
    <w:rsid w:val="00EA079A"/>
    <w:rsid w:val="00EA0B6B"/>
    <w:rsid w:val="00EA0E61"/>
    <w:rsid w:val="00EA1052"/>
    <w:rsid w:val="00EA12E0"/>
    <w:rsid w:val="00EA1345"/>
    <w:rsid w:val="00EA13BF"/>
    <w:rsid w:val="00EA147F"/>
    <w:rsid w:val="00EA16E3"/>
    <w:rsid w:val="00EA1C9F"/>
    <w:rsid w:val="00EA1EDF"/>
    <w:rsid w:val="00EA1F89"/>
    <w:rsid w:val="00EA205C"/>
    <w:rsid w:val="00EA2078"/>
    <w:rsid w:val="00EA2254"/>
    <w:rsid w:val="00EA2D11"/>
    <w:rsid w:val="00EA2E59"/>
    <w:rsid w:val="00EA31C5"/>
    <w:rsid w:val="00EA33CD"/>
    <w:rsid w:val="00EA33FD"/>
    <w:rsid w:val="00EA35C1"/>
    <w:rsid w:val="00EA3BE4"/>
    <w:rsid w:val="00EA3EA3"/>
    <w:rsid w:val="00EA3ED6"/>
    <w:rsid w:val="00EA43F9"/>
    <w:rsid w:val="00EA45D3"/>
    <w:rsid w:val="00EA4807"/>
    <w:rsid w:val="00EA4A62"/>
    <w:rsid w:val="00EA4ADD"/>
    <w:rsid w:val="00EA4BC4"/>
    <w:rsid w:val="00EA4BCE"/>
    <w:rsid w:val="00EA4CCF"/>
    <w:rsid w:val="00EA4F52"/>
    <w:rsid w:val="00EA507E"/>
    <w:rsid w:val="00EA5150"/>
    <w:rsid w:val="00EA556A"/>
    <w:rsid w:val="00EA5757"/>
    <w:rsid w:val="00EA58BD"/>
    <w:rsid w:val="00EA5C0C"/>
    <w:rsid w:val="00EA5F18"/>
    <w:rsid w:val="00EA666E"/>
    <w:rsid w:val="00EA6705"/>
    <w:rsid w:val="00EA6878"/>
    <w:rsid w:val="00EA68EB"/>
    <w:rsid w:val="00EA68FF"/>
    <w:rsid w:val="00EA6ED0"/>
    <w:rsid w:val="00EA7149"/>
    <w:rsid w:val="00EA722D"/>
    <w:rsid w:val="00EA756C"/>
    <w:rsid w:val="00EA77B3"/>
    <w:rsid w:val="00EA7A0B"/>
    <w:rsid w:val="00EA7BF4"/>
    <w:rsid w:val="00EB0387"/>
    <w:rsid w:val="00EB0567"/>
    <w:rsid w:val="00EB06B4"/>
    <w:rsid w:val="00EB0BAD"/>
    <w:rsid w:val="00EB1011"/>
    <w:rsid w:val="00EB11B9"/>
    <w:rsid w:val="00EB1253"/>
    <w:rsid w:val="00EB1922"/>
    <w:rsid w:val="00EB1B05"/>
    <w:rsid w:val="00EB1EAC"/>
    <w:rsid w:val="00EB20EB"/>
    <w:rsid w:val="00EB248E"/>
    <w:rsid w:val="00EB2514"/>
    <w:rsid w:val="00EB2791"/>
    <w:rsid w:val="00EB2A8F"/>
    <w:rsid w:val="00EB2D43"/>
    <w:rsid w:val="00EB317E"/>
    <w:rsid w:val="00EB330D"/>
    <w:rsid w:val="00EB38AB"/>
    <w:rsid w:val="00EB3904"/>
    <w:rsid w:val="00EB3D40"/>
    <w:rsid w:val="00EB3DAB"/>
    <w:rsid w:val="00EB4A98"/>
    <w:rsid w:val="00EB4B96"/>
    <w:rsid w:val="00EB4CA0"/>
    <w:rsid w:val="00EB4EE5"/>
    <w:rsid w:val="00EB5367"/>
    <w:rsid w:val="00EB547B"/>
    <w:rsid w:val="00EB5555"/>
    <w:rsid w:val="00EB56A1"/>
    <w:rsid w:val="00EB56C5"/>
    <w:rsid w:val="00EB67AB"/>
    <w:rsid w:val="00EB6973"/>
    <w:rsid w:val="00EB6A98"/>
    <w:rsid w:val="00EB6B1F"/>
    <w:rsid w:val="00EB6B67"/>
    <w:rsid w:val="00EB7420"/>
    <w:rsid w:val="00EB748C"/>
    <w:rsid w:val="00EB78FB"/>
    <w:rsid w:val="00EB7D2C"/>
    <w:rsid w:val="00EB7E93"/>
    <w:rsid w:val="00EB7EC8"/>
    <w:rsid w:val="00EB7FB5"/>
    <w:rsid w:val="00EC01EB"/>
    <w:rsid w:val="00EC08E8"/>
    <w:rsid w:val="00EC0DE2"/>
    <w:rsid w:val="00EC0E7C"/>
    <w:rsid w:val="00EC1407"/>
    <w:rsid w:val="00EC18AE"/>
    <w:rsid w:val="00EC18BB"/>
    <w:rsid w:val="00EC195A"/>
    <w:rsid w:val="00EC1CE4"/>
    <w:rsid w:val="00EC1E18"/>
    <w:rsid w:val="00EC1F11"/>
    <w:rsid w:val="00EC1FA1"/>
    <w:rsid w:val="00EC200F"/>
    <w:rsid w:val="00EC205D"/>
    <w:rsid w:val="00EC20D3"/>
    <w:rsid w:val="00EC2559"/>
    <w:rsid w:val="00EC276F"/>
    <w:rsid w:val="00EC2CF8"/>
    <w:rsid w:val="00EC33CF"/>
    <w:rsid w:val="00EC33E1"/>
    <w:rsid w:val="00EC3700"/>
    <w:rsid w:val="00EC3991"/>
    <w:rsid w:val="00EC3AB6"/>
    <w:rsid w:val="00EC3B1E"/>
    <w:rsid w:val="00EC3BB7"/>
    <w:rsid w:val="00EC4A63"/>
    <w:rsid w:val="00EC508F"/>
    <w:rsid w:val="00EC52F8"/>
    <w:rsid w:val="00EC564E"/>
    <w:rsid w:val="00EC58C1"/>
    <w:rsid w:val="00EC5AE2"/>
    <w:rsid w:val="00EC5B14"/>
    <w:rsid w:val="00EC5B82"/>
    <w:rsid w:val="00EC5BB8"/>
    <w:rsid w:val="00EC5FC0"/>
    <w:rsid w:val="00EC607C"/>
    <w:rsid w:val="00EC60E9"/>
    <w:rsid w:val="00EC61CE"/>
    <w:rsid w:val="00EC64C0"/>
    <w:rsid w:val="00EC6589"/>
    <w:rsid w:val="00EC666B"/>
    <w:rsid w:val="00EC6DDA"/>
    <w:rsid w:val="00EC6F0A"/>
    <w:rsid w:val="00EC7077"/>
    <w:rsid w:val="00EC7667"/>
    <w:rsid w:val="00EC7EFC"/>
    <w:rsid w:val="00ED0578"/>
    <w:rsid w:val="00ED05A1"/>
    <w:rsid w:val="00ED05EA"/>
    <w:rsid w:val="00ED0D37"/>
    <w:rsid w:val="00ED0DFA"/>
    <w:rsid w:val="00ED1382"/>
    <w:rsid w:val="00ED18A8"/>
    <w:rsid w:val="00ED19C2"/>
    <w:rsid w:val="00ED1A65"/>
    <w:rsid w:val="00ED1AA8"/>
    <w:rsid w:val="00ED1CBD"/>
    <w:rsid w:val="00ED2108"/>
    <w:rsid w:val="00ED22E2"/>
    <w:rsid w:val="00ED237A"/>
    <w:rsid w:val="00ED2A20"/>
    <w:rsid w:val="00ED3143"/>
    <w:rsid w:val="00ED32F6"/>
    <w:rsid w:val="00ED3398"/>
    <w:rsid w:val="00ED3513"/>
    <w:rsid w:val="00ED3554"/>
    <w:rsid w:val="00ED3A21"/>
    <w:rsid w:val="00ED3ACB"/>
    <w:rsid w:val="00ED3BA2"/>
    <w:rsid w:val="00ED3C44"/>
    <w:rsid w:val="00ED3C5B"/>
    <w:rsid w:val="00ED40D7"/>
    <w:rsid w:val="00ED43D4"/>
    <w:rsid w:val="00ED44C4"/>
    <w:rsid w:val="00ED4703"/>
    <w:rsid w:val="00ED4963"/>
    <w:rsid w:val="00ED4AE8"/>
    <w:rsid w:val="00ED4B65"/>
    <w:rsid w:val="00ED4C80"/>
    <w:rsid w:val="00ED4D43"/>
    <w:rsid w:val="00ED4E22"/>
    <w:rsid w:val="00ED4E24"/>
    <w:rsid w:val="00ED4EA2"/>
    <w:rsid w:val="00ED52BE"/>
    <w:rsid w:val="00ED5B11"/>
    <w:rsid w:val="00ED5B4A"/>
    <w:rsid w:val="00ED5F7A"/>
    <w:rsid w:val="00ED6601"/>
    <w:rsid w:val="00ED67F0"/>
    <w:rsid w:val="00ED69E1"/>
    <w:rsid w:val="00ED6F56"/>
    <w:rsid w:val="00ED70BF"/>
    <w:rsid w:val="00ED7177"/>
    <w:rsid w:val="00ED7196"/>
    <w:rsid w:val="00ED73F1"/>
    <w:rsid w:val="00ED76DC"/>
    <w:rsid w:val="00ED798A"/>
    <w:rsid w:val="00ED7D8F"/>
    <w:rsid w:val="00ED7DA3"/>
    <w:rsid w:val="00ED7ED6"/>
    <w:rsid w:val="00ED7EF9"/>
    <w:rsid w:val="00EE030C"/>
    <w:rsid w:val="00EE062A"/>
    <w:rsid w:val="00EE084B"/>
    <w:rsid w:val="00EE08F5"/>
    <w:rsid w:val="00EE097A"/>
    <w:rsid w:val="00EE0EAF"/>
    <w:rsid w:val="00EE103E"/>
    <w:rsid w:val="00EE135F"/>
    <w:rsid w:val="00EE13DE"/>
    <w:rsid w:val="00EE1A43"/>
    <w:rsid w:val="00EE1AEB"/>
    <w:rsid w:val="00EE1B57"/>
    <w:rsid w:val="00EE1E88"/>
    <w:rsid w:val="00EE1F09"/>
    <w:rsid w:val="00EE208D"/>
    <w:rsid w:val="00EE209C"/>
    <w:rsid w:val="00EE2237"/>
    <w:rsid w:val="00EE288B"/>
    <w:rsid w:val="00EE28A2"/>
    <w:rsid w:val="00EE295F"/>
    <w:rsid w:val="00EE2CD5"/>
    <w:rsid w:val="00EE2E25"/>
    <w:rsid w:val="00EE2E3B"/>
    <w:rsid w:val="00EE2E86"/>
    <w:rsid w:val="00EE2EA1"/>
    <w:rsid w:val="00EE3099"/>
    <w:rsid w:val="00EE33C2"/>
    <w:rsid w:val="00EE356C"/>
    <w:rsid w:val="00EE3715"/>
    <w:rsid w:val="00EE3A83"/>
    <w:rsid w:val="00EE3DC1"/>
    <w:rsid w:val="00EE3FB5"/>
    <w:rsid w:val="00EE4004"/>
    <w:rsid w:val="00EE49FA"/>
    <w:rsid w:val="00EE4B04"/>
    <w:rsid w:val="00EE4E84"/>
    <w:rsid w:val="00EE530F"/>
    <w:rsid w:val="00EE54E3"/>
    <w:rsid w:val="00EE54E9"/>
    <w:rsid w:val="00EE5780"/>
    <w:rsid w:val="00EE5953"/>
    <w:rsid w:val="00EE59FC"/>
    <w:rsid w:val="00EE60DC"/>
    <w:rsid w:val="00EE6234"/>
    <w:rsid w:val="00EE69C0"/>
    <w:rsid w:val="00EE6A49"/>
    <w:rsid w:val="00EE6AF4"/>
    <w:rsid w:val="00EE6F6F"/>
    <w:rsid w:val="00EE7075"/>
    <w:rsid w:val="00EE7109"/>
    <w:rsid w:val="00EE715E"/>
    <w:rsid w:val="00EE71FA"/>
    <w:rsid w:val="00EE7452"/>
    <w:rsid w:val="00EE74C0"/>
    <w:rsid w:val="00EE7794"/>
    <w:rsid w:val="00EE79BF"/>
    <w:rsid w:val="00EE7A26"/>
    <w:rsid w:val="00EE7B74"/>
    <w:rsid w:val="00EE7ECE"/>
    <w:rsid w:val="00EE7F1E"/>
    <w:rsid w:val="00EE7F4E"/>
    <w:rsid w:val="00EE7FE9"/>
    <w:rsid w:val="00EF013B"/>
    <w:rsid w:val="00EF044D"/>
    <w:rsid w:val="00EF0AEE"/>
    <w:rsid w:val="00EF0BCE"/>
    <w:rsid w:val="00EF1108"/>
    <w:rsid w:val="00EF147E"/>
    <w:rsid w:val="00EF14FC"/>
    <w:rsid w:val="00EF16F5"/>
    <w:rsid w:val="00EF175D"/>
    <w:rsid w:val="00EF1918"/>
    <w:rsid w:val="00EF1992"/>
    <w:rsid w:val="00EF19AE"/>
    <w:rsid w:val="00EF1BD3"/>
    <w:rsid w:val="00EF2953"/>
    <w:rsid w:val="00EF2C40"/>
    <w:rsid w:val="00EF2DFA"/>
    <w:rsid w:val="00EF2E1C"/>
    <w:rsid w:val="00EF2EFE"/>
    <w:rsid w:val="00EF2F33"/>
    <w:rsid w:val="00EF2F86"/>
    <w:rsid w:val="00EF2F93"/>
    <w:rsid w:val="00EF3009"/>
    <w:rsid w:val="00EF35F9"/>
    <w:rsid w:val="00EF38D2"/>
    <w:rsid w:val="00EF3A21"/>
    <w:rsid w:val="00EF3A59"/>
    <w:rsid w:val="00EF4095"/>
    <w:rsid w:val="00EF4188"/>
    <w:rsid w:val="00EF42C6"/>
    <w:rsid w:val="00EF45D9"/>
    <w:rsid w:val="00EF461B"/>
    <w:rsid w:val="00EF469E"/>
    <w:rsid w:val="00EF4989"/>
    <w:rsid w:val="00EF4B6C"/>
    <w:rsid w:val="00EF4B7D"/>
    <w:rsid w:val="00EF4E7F"/>
    <w:rsid w:val="00EF4FB2"/>
    <w:rsid w:val="00EF500B"/>
    <w:rsid w:val="00EF507D"/>
    <w:rsid w:val="00EF52B4"/>
    <w:rsid w:val="00EF55C3"/>
    <w:rsid w:val="00EF55DB"/>
    <w:rsid w:val="00EF573C"/>
    <w:rsid w:val="00EF58C6"/>
    <w:rsid w:val="00EF5976"/>
    <w:rsid w:val="00EF59BD"/>
    <w:rsid w:val="00EF5C08"/>
    <w:rsid w:val="00EF61F3"/>
    <w:rsid w:val="00EF63C6"/>
    <w:rsid w:val="00EF65EC"/>
    <w:rsid w:val="00EF6797"/>
    <w:rsid w:val="00EF6AC9"/>
    <w:rsid w:val="00EF6FFB"/>
    <w:rsid w:val="00EF711A"/>
    <w:rsid w:val="00EF76A3"/>
    <w:rsid w:val="00EF7AF9"/>
    <w:rsid w:val="00EF7B43"/>
    <w:rsid w:val="00F000EF"/>
    <w:rsid w:val="00F00934"/>
    <w:rsid w:val="00F00E3E"/>
    <w:rsid w:val="00F0114B"/>
    <w:rsid w:val="00F01233"/>
    <w:rsid w:val="00F012B2"/>
    <w:rsid w:val="00F016AB"/>
    <w:rsid w:val="00F01741"/>
    <w:rsid w:val="00F01A70"/>
    <w:rsid w:val="00F01BF2"/>
    <w:rsid w:val="00F020C6"/>
    <w:rsid w:val="00F02144"/>
    <w:rsid w:val="00F02596"/>
    <w:rsid w:val="00F027EE"/>
    <w:rsid w:val="00F02C83"/>
    <w:rsid w:val="00F03105"/>
    <w:rsid w:val="00F033BB"/>
    <w:rsid w:val="00F03EC5"/>
    <w:rsid w:val="00F041F6"/>
    <w:rsid w:val="00F042E4"/>
    <w:rsid w:val="00F0441D"/>
    <w:rsid w:val="00F04434"/>
    <w:rsid w:val="00F04904"/>
    <w:rsid w:val="00F04A57"/>
    <w:rsid w:val="00F04B00"/>
    <w:rsid w:val="00F04DF6"/>
    <w:rsid w:val="00F04E35"/>
    <w:rsid w:val="00F05312"/>
    <w:rsid w:val="00F053E3"/>
    <w:rsid w:val="00F054CE"/>
    <w:rsid w:val="00F05509"/>
    <w:rsid w:val="00F05536"/>
    <w:rsid w:val="00F055DA"/>
    <w:rsid w:val="00F0565F"/>
    <w:rsid w:val="00F056B1"/>
    <w:rsid w:val="00F059EB"/>
    <w:rsid w:val="00F05BDE"/>
    <w:rsid w:val="00F05E47"/>
    <w:rsid w:val="00F05EDD"/>
    <w:rsid w:val="00F05EEE"/>
    <w:rsid w:val="00F06249"/>
    <w:rsid w:val="00F06878"/>
    <w:rsid w:val="00F0691F"/>
    <w:rsid w:val="00F06981"/>
    <w:rsid w:val="00F06B24"/>
    <w:rsid w:val="00F06B75"/>
    <w:rsid w:val="00F06F55"/>
    <w:rsid w:val="00F07365"/>
    <w:rsid w:val="00F07C9E"/>
    <w:rsid w:val="00F07E29"/>
    <w:rsid w:val="00F10297"/>
    <w:rsid w:val="00F1029E"/>
    <w:rsid w:val="00F103C1"/>
    <w:rsid w:val="00F10A86"/>
    <w:rsid w:val="00F110D1"/>
    <w:rsid w:val="00F110DC"/>
    <w:rsid w:val="00F11810"/>
    <w:rsid w:val="00F11D1B"/>
    <w:rsid w:val="00F1203B"/>
    <w:rsid w:val="00F12235"/>
    <w:rsid w:val="00F12442"/>
    <w:rsid w:val="00F12904"/>
    <w:rsid w:val="00F12C17"/>
    <w:rsid w:val="00F12DE5"/>
    <w:rsid w:val="00F12EEE"/>
    <w:rsid w:val="00F12FF3"/>
    <w:rsid w:val="00F1304A"/>
    <w:rsid w:val="00F13438"/>
    <w:rsid w:val="00F1363A"/>
    <w:rsid w:val="00F136DE"/>
    <w:rsid w:val="00F13752"/>
    <w:rsid w:val="00F13B21"/>
    <w:rsid w:val="00F13D3E"/>
    <w:rsid w:val="00F13D49"/>
    <w:rsid w:val="00F143BF"/>
    <w:rsid w:val="00F148E4"/>
    <w:rsid w:val="00F14DBE"/>
    <w:rsid w:val="00F14DE6"/>
    <w:rsid w:val="00F14FDC"/>
    <w:rsid w:val="00F1540B"/>
    <w:rsid w:val="00F1550E"/>
    <w:rsid w:val="00F15819"/>
    <w:rsid w:val="00F15AFB"/>
    <w:rsid w:val="00F16324"/>
    <w:rsid w:val="00F16380"/>
    <w:rsid w:val="00F1651C"/>
    <w:rsid w:val="00F16562"/>
    <w:rsid w:val="00F167C7"/>
    <w:rsid w:val="00F1692F"/>
    <w:rsid w:val="00F16A12"/>
    <w:rsid w:val="00F17033"/>
    <w:rsid w:val="00F1721A"/>
    <w:rsid w:val="00F175AA"/>
    <w:rsid w:val="00F176B1"/>
    <w:rsid w:val="00F17899"/>
    <w:rsid w:val="00F17B4A"/>
    <w:rsid w:val="00F17D91"/>
    <w:rsid w:val="00F201F9"/>
    <w:rsid w:val="00F203AC"/>
    <w:rsid w:val="00F204F0"/>
    <w:rsid w:val="00F20662"/>
    <w:rsid w:val="00F20AA4"/>
    <w:rsid w:val="00F211F6"/>
    <w:rsid w:val="00F2171A"/>
    <w:rsid w:val="00F2197B"/>
    <w:rsid w:val="00F21B02"/>
    <w:rsid w:val="00F21C90"/>
    <w:rsid w:val="00F21DEF"/>
    <w:rsid w:val="00F21F0E"/>
    <w:rsid w:val="00F2205E"/>
    <w:rsid w:val="00F22148"/>
    <w:rsid w:val="00F2247D"/>
    <w:rsid w:val="00F226CD"/>
    <w:rsid w:val="00F227C1"/>
    <w:rsid w:val="00F22DEC"/>
    <w:rsid w:val="00F22E98"/>
    <w:rsid w:val="00F230AA"/>
    <w:rsid w:val="00F23211"/>
    <w:rsid w:val="00F23319"/>
    <w:rsid w:val="00F23479"/>
    <w:rsid w:val="00F23585"/>
    <w:rsid w:val="00F23780"/>
    <w:rsid w:val="00F239F5"/>
    <w:rsid w:val="00F23D90"/>
    <w:rsid w:val="00F23FD7"/>
    <w:rsid w:val="00F24127"/>
    <w:rsid w:val="00F246D2"/>
    <w:rsid w:val="00F24932"/>
    <w:rsid w:val="00F24D01"/>
    <w:rsid w:val="00F25042"/>
    <w:rsid w:val="00F25394"/>
    <w:rsid w:val="00F25439"/>
    <w:rsid w:val="00F2580D"/>
    <w:rsid w:val="00F25928"/>
    <w:rsid w:val="00F25B75"/>
    <w:rsid w:val="00F25FB0"/>
    <w:rsid w:val="00F26128"/>
    <w:rsid w:val="00F268EA"/>
    <w:rsid w:val="00F2696D"/>
    <w:rsid w:val="00F26E8D"/>
    <w:rsid w:val="00F26FC6"/>
    <w:rsid w:val="00F271C4"/>
    <w:rsid w:val="00F27267"/>
    <w:rsid w:val="00F27A5E"/>
    <w:rsid w:val="00F27C87"/>
    <w:rsid w:val="00F27D33"/>
    <w:rsid w:val="00F27EFB"/>
    <w:rsid w:val="00F305B7"/>
    <w:rsid w:val="00F3062E"/>
    <w:rsid w:val="00F30645"/>
    <w:rsid w:val="00F3066B"/>
    <w:rsid w:val="00F309CB"/>
    <w:rsid w:val="00F309FC"/>
    <w:rsid w:val="00F317A5"/>
    <w:rsid w:val="00F31FC9"/>
    <w:rsid w:val="00F31FD4"/>
    <w:rsid w:val="00F32051"/>
    <w:rsid w:val="00F32084"/>
    <w:rsid w:val="00F323D8"/>
    <w:rsid w:val="00F3242B"/>
    <w:rsid w:val="00F32B67"/>
    <w:rsid w:val="00F3318D"/>
    <w:rsid w:val="00F3318F"/>
    <w:rsid w:val="00F334EB"/>
    <w:rsid w:val="00F33838"/>
    <w:rsid w:val="00F33AE5"/>
    <w:rsid w:val="00F33B96"/>
    <w:rsid w:val="00F33DC7"/>
    <w:rsid w:val="00F33F03"/>
    <w:rsid w:val="00F342D7"/>
    <w:rsid w:val="00F3485D"/>
    <w:rsid w:val="00F349E4"/>
    <w:rsid w:val="00F34B57"/>
    <w:rsid w:val="00F34CF6"/>
    <w:rsid w:val="00F34DF9"/>
    <w:rsid w:val="00F34F63"/>
    <w:rsid w:val="00F35142"/>
    <w:rsid w:val="00F3527C"/>
    <w:rsid w:val="00F352D6"/>
    <w:rsid w:val="00F35408"/>
    <w:rsid w:val="00F3576D"/>
    <w:rsid w:val="00F35B2B"/>
    <w:rsid w:val="00F35BFF"/>
    <w:rsid w:val="00F35C97"/>
    <w:rsid w:val="00F367C8"/>
    <w:rsid w:val="00F3693E"/>
    <w:rsid w:val="00F36BC4"/>
    <w:rsid w:val="00F37072"/>
    <w:rsid w:val="00F37122"/>
    <w:rsid w:val="00F37208"/>
    <w:rsid w:val="00F3728F"/>
    <w:rsid w:val="00F37394"/>
    <w:rsid w:val="00F378F7"/>
    <w:rsid w:val="00F37D3A"/>
    <w:rsid w:val="00F403B4"/>
    <w:rsid w:val="00F4047E"/>
    <w:rsid w:val="00F40524"/>
    <w:rsid w:val="00F40A2A"/>
    <w:rsid w:val="00F40C89"/>
    <w:rsid w:val="00F40CB6"/>
    <w:rsid w:val="00F411EC"/>
    <w:rsid w:val="00F415AB"/>
    <w:rsid w:val="00F416F2"/>
    <w:rsid w:val="00F41A0E"/>
    <w:rsid w:val="00F420E7"/>
    <w:rsid w:val="00F42487"/>
    <w:rsid w:val="00F42497"/>
    <w:rsid w:val="00F424CD"/>
    <w:rsid w:val="00F425F2"/>
    <w:rsid w:val="00F426FA"/>
    <w:rsid w:val="00F428B0"/>
    <w:rsid w:val="00F43090"/>
    <w:rsid w:val="00F4374A"/>
    <w:rsid w:val="00F438C6"/>
    <w:rsid w:val="00F43A70"/>
    <w:rsid w:val="00F43E39"/>
    <w:rsid w:val="00F43F54"/>
    <w:rsid w:val="00F441B1"/>
    <w:rsid w:val="00F441BD"/>
    <w:rsid w:val="00F44578"/>
    <w:rsid w:val="00F44591"/>
    <w:rsid w:val="00F4488B"/>
    <w:rsid w:val="00F44BD4"/>
    <w:rsid w:val="00F44C03"/>
    <w:rsid w:val="00F44C44"/>
    <w:rsid w:val="00F453BB"/>
    <w:rsid w:val="00F4550E"/>
    <w:rsid w:val="00F45758"/>
    <w:rsid w:val="00F45791"/>
    <w:rsid w:val="00F45A76"/>
    <w:rsid w:val="00F45B9A"/>
    <w:rsid w:val="00F45DED"/>
    <w:rsid w:val="00F45FF4"/>
    <w:rsid w:val="00F460D9"/>
    <w:rsid w:val="00F4633E"/>
    <w:rsid w:val="00F4641D"/>
    <w:rsid w:val="00F46916"/>
    <w:rsid w:val="00F46A37"/>
    <w:rsid w:val="00F46BBD"/>
    <w:rsid w:val="00F4700D"/>
    <w:rsid w:val="00F470E6"/>
    <w:rsid w:val="00F4755F"/>
    <w:rsid w:val="00F47649"/>
    <w:rsid w:val="00F47B57"/>
    <w:rsid w:val="00F47F9D"/>
    <w:rsid w:val="00F50251"/>
    <w:rsid w:val="00F5033F"/>
    <w:rsid w:val="00F504BB"/>
    <w:rsid w:val="00F505CD"/>
    <w:rsid w:val="00F50810"/>
    <w:rsid w:val="00F50E1E"/>
    <w:rsid w:val="00F513B6"/>
    <w:rsid w:val="00F5146D"/>
    <w:rsid w:val="00F5155E"/>
    <w:rsid w:val="00F51594"/>
    <w:rsid w:val="00F51616"/>
    <w:rsid w:val="00F51838"/>
    <w:rsid w:val="00F518FB"/>
    <w:rsid w:val="00F51C3A"/>
    <w:rsid w:val="00F51CBA"/>
    <w:rsid w:val="00F51CDA"/>
    <w:rsid w:val="00F51E8D"/>
    <w:rsid w:val="00F51F99"/>
    <w:rsid w:val="00F51FE5"/>
    <w:rsid w:val="00F5219F"/>
    <w:rsid w:val="00F521F6"/>
    <w:rsid w:val="00F52362"/>
    <w:rsid w:val="00F52462"/>
    <w:rsid w:val="00F52928"/>
    <w:rsid w:val="00F52CF2"/>
    <w:rsid w:val="00F532BF"/>
    <w:rsid w:val="00F536A3"/>
    <w:rsid w:val="00F53E0E"/>
    <w:rsid w:val="00F53F4B"/>
    <w:rsid w:val="00F5406C"/>
    <w:rsid w:val="00F5408E"/>
    <w:rsid w:val="00F540E6"/>
    <w:rsid w:val="00F54108"/>
    <w:rsid w:val="00F54257"/>
    <w:rsid w:val="00F54303"/>
    <w:rsid w:val="00F54347"/>
    <w:rsid w:val="00F54492"/>
    <w:rsid w:val="00F545D0"/>
    <w:rsid w:val="00F5462A"/>
    <w:rsid w:val="00F54D1C"/>
    <w:rsid w:val="00F54D45"/>
    <w:rsid w:val="00F54DC4"/>
    <w:rsid w:val="00F5513A"/>
    <w:rsid w:val="00F55161"/>
    <w:rsid w:val="00F552EE"/>
    <w:rsid w:val="00F55617"/>
    <w:rsid w:val="00F55628"/>
    <w:rsid w:val="00F559B5"/>
    <w:rsid w:val="00F55A05"/>
    <w:rsid w:val="00F55FCD"/>
    <w:rsid w:val="00F560B4"/>
    <w:rsid w:val="00F565DD"/>
    <w:rsid w:val="00F56640"/>
    <w:rsid w:val="00F566AD"/>
    <w:rsid w:val="00F569D5"/>
    <w:rsid w:val="00F56AD5"/>
    <w:rsid w:val="00F56CBF"/>
    <w:rsid w:val="00F57388"/>
    <w:rsid w:val="00F57490"/>
    <w:rsid w:val="00F5799D"/>
    <w:rsid w:val="00F579AF"/>
    <w:rsid w:val="00F57AC4"/>
    <w:rsid w:val="00F57DE1"/>
    <w:rsid w:val="00F57FE2"/>
    <w:rsid w:val="00F57FEF"/>
    <w:rsid w:val="00F60552"/>
    <w:rsid w:val="00F60746"/>
    <w:rsid w:val="00F60898"/>
    <w:rsid w:val="00F6099E"/>
    <w:rsid w:val="00F60B1A"/>
    <w:rsid w:val="00F60D3B"/>
    <w:rsid w:val="00F60FCB"/>
    <w:rsid w:val="00F61022"/>
    <w:rsid w:val="00F61137"/>
    <w:rsid w:val="00F615CF"/>
    <w:rsid w:val="00F6185C"/>
    <w:rsid w:val="00F6196F"/>
    <w:rsid w:val="00F61E08"/>
    <w:rsid w:val="00F62007"/>
    <w:rsid w:val="00F6249C"/>
    <w:rsid w:val="00F62783"/>
    <w:rsid w:val="00F6279F"/>
    <w:rsid w:val="00F629D1"/>
    <w:rsid w:val="00F62F82"/>
    <w:rsid w:val="00F63044"/>
    <w:rsid w:val="00F63164"/>
    <w:rsid w:val="00F634B0"/>
    <w:rsid w:val="00F63622"/>
    <w:rsid w:val="00F63A0C"/>
    <w:rsid w:val="00F63B5A"/>
    <w:rsid w:val="00F63E58"/>
    <w:rsid w:val="00F63F14"/>
    <w:rsid w:val="00F63F7B"/>
    <w:rsid w:val="00F63FEF"/>
    <w:rsid w:val="00F640A9"/>
    <w:rsid w:val="00F642A9"/>
    <w:rsid w:val="00F647AA"/>
    <w:rsid w:val="00F64892"/>
    <w:rsid w:val="00F64C58"/>
    <w:rsid w:val="00F64C91"/>
    <w:rsid w:val="00F64F29"/>
    <w:rsid w:val="00F651A8"/>
    <w:rsid w:val="00F651B0"/>
    <w:rsid w:val="00F655E7"/>
    <w:rsid w:val="00F65707"/>
    <w:rsid w:val="00F6577B"/>
    <w:rsid w:val="00F657A7"/>
    <w:rsid w:val="00F6580E"/>
    <w:rsid w:val="00F66372"/>
    <w:rsid w:val="00F66705"/>
    <w:rsid w:val="00F66710"/>
    <w:rsid w:val="00F66828"/>
    <w:rsid w:val="00F668C0"/>
    <w:rsid w:val="00F66A79"/>
    <w:rsid w:val="00F66C2A"/>
    <w:rsid w:val="00F670CC"/>
    <w:rsid w:val="00F6714F"/>
    <w:rsid w:val="00F674A1"/>
    <w:rsid w:val="00F674C1"/>
    <w:rsid w:val="00F67887"/>
    <w:rsid w:val="00F678D6"/>
    <w:rsid w:val="00F679C8"/>
    <w:rsid w:val="00F67D77"/>
    <w:rsid w:val="00F67EB2"/>
    <w:rsid w:val="00F67F0E"/>
    <w:rsid w:val="00F70045"/>
    <w:rsid w:val="00F70053"/>
    <w:rsid w:val="00F703FD"/>
    <w:rsid w:val="00F704DC"/>
    <w:rsid w:val="00F70707"/>
    <w:rsid w:val="00F70A01"/>
    <w:rsid w:val="00F70A59"/>
    <w:rsid w:val="00F70C11"/>
    <w:rsid w:val="00F70DF2"/>
    <w:rsid w:val="00F70F79"/>
    <w:rsid w:val="00F710D3"/>
    <w:rsid w:val="00F71237"/>
    <w:rsid w:val="00F7170B"/>
    <w:rsid w:val="00F71F0F"/>
    <w:rsid w:val="00F722AE"/>
    <w:rsid w:val="00F723A6"/>
    <w:rsid w:val="00F72918"/>
    <w:rsid w:val="00F72B44"/>
    <w:rsid w:val="00F72C36"/>
    <w:rsid w:val="00F72EEE"/>
    <w:rsid w:val="00F73104"/>
    <w:rsid w:val="00F73576"/>
    <w:rsid w:val="00F736AA"/>
    <w:rsid w:val="00F73921"/>
    <w:rsid w:val="00F73A85"/>
    <w:rsid w:val="00F73EBA"/>
    <w:rsid w:val="00F740C7"/>
    <w:rsid w:val="00F74130"/>
    <w:rsid w:val="00F7426C"/>
    <w:rsid w:val="00F74393"/>
    <w:rsid w:val="00F7447D"/>
    <w:rsid w:val="00F74B5F"/>
    <w:rsid w:val="00F74BE0"/>
    <w:rsid w:val="00F74CC1"/>
    <w:rsid w:val="00F74D85"/>
    <w:rsid w:val="00F752A3"/>
    <w:rsid w:val="00F75307"/>
    <w:rsid w:val="00F75462"/>
    <w:rsid w:val="00F75848"/>
    <w:rsid w:val="00F759AC"/>
    <w:rsid w:val="00F759C3"/>
    <w:rsid w:val="00F75B05"/>
    <w:rsid w:val="00F75B2F"/>
    <w:rsid w:val="00F75BEE"/>
    <w:rsid w:val="00F75F86"/>
    <w:rsid w:val="00F763A4"/>
    <w:rsid w:val="00F76543"/>
    <w:rsid w:val="00F76688"/>
    <w:rsid w:val="00F766D2"/>
    <w:rsid w:val="00F7682C"/>
    <w:rsid w:val="00F76910"/>
    <w:rsid w:val="00F771A1"/>
    <w:rsid w:val="00F7731D"/>
    <w:rsid w:val="00F774B5"/>
    <w:rsid w:val="00F776AB"/>
    <w:rsid w:val="00F77709"/>
    <w:rsid w:val="00F7792D"/>
    <w:rsid w:val="00F77D71"/>
    <w:rsid w:val="00F77E25"/>
    <w:rsid w:val="00F77F38"/>
    <w:rsid w:val="00F80013"/>
    <w:rsid w:val="00F8023A"/>
    <w:rsid w:val="00F8035E"/>
    <w:rsid w:val="00F80507"/>
    <w:rsid w:val="00F809ED"/>
    <w:rsid w:val="00F80B45"/>
    <w:rsid w:val="00F80CFA"/>
    <w:rsid w:val="00F8102F"/>
    <w:rsid w:val="00F812B1"/>
    <w:rsid w:val="00F81343"/>
    <w:rsid w:val="00F813AB"/>
    <w:rsid w:val="00F816F7"/>
    <w:rsid w:val="00F81CDF"/>
    <w:rsid w:val="00F81D52"/>
    <w:rsid w:val="00F81D92"/>
    <w:rsid w:val="00F81E0E"/>
    <w:rsid w:val="00F81EB4"/>
    <w:rsid w:val="00F821B7"/>
    <w:rsid w:val="00F8221A"/>
    <w:rsid w:val="00F82376"/>
    <w:rsid w:val="00F8293B"/>
    <w:rsid w:val="00F82D7F"/>
    <w:rsid w:val="00F82E33"/>
    <w:rsid w:val="00F832B8"/>
    <w:rsid w:val="00F8336D"/>
    <w:rsid w:val="00F83375"/>
    <w:rsid w:val="00F836B7"/>
    <w:rsid w:val="00F8392C"/>
    <w:rsid w:val="00F83DC2"/>
    <w:rsid w:val="00F842E6"/>
    <w:rsid w:val="00F8435D"/>
    <w:rsid w:val="00F845BD"/>
    <w:rsid w:val="00F84901"/>
    <w:rsid w:val="00F84A90"/>
    <w:rsid w:val="00F84A95"/>
    <w:rsid w:val="00F84B28"/>
    <w:rsid w:val="00F84F1E"/>
    <w:rsid w:val="00F85167"/>
    <w:rsid w:val="00F85585"/>
    <w:rsid w:val="00F85782"/>
    <w:rsid w:val="00F858AE"/>
    <w:rsid w:val="00F85A2B"/>
    <w:rsid w:val="00F85D9E"/>
    <w:rsid w:val="00F85F60"/>
    <w:rsid w:val="00F86157"/>
    <w:rsid w:val="00F8627E"/>
    <w:rsid w:val="00F86386"/>
    <w:rsid w:val="00F867E4"/>
    <w:rsid w:val="00F86A58"/>
    <w:rsid w:val="00F86BBE"/>
    <w:rsid w:val="00F86BC0"/>
    <w:rsid w:val="00F87536"/>
    <w:rsid w:val="00F87555"/>
    <w:rsid w:val="00F87567"/>
    <w:rsid w:val="00F87572"/>
    <w:rsid w:val="00F87804"/>
    <w:rsid w:val="00F87910"/>
    <w:rsid w:val="00F87A4B"/>
    <w:rsid w:val="00F87CCE"/>
    <w:rsid w:val="00F87EFC"/>
    <w:rsid w:val="00F87F1F"/>
    <w:rsid w:val="00F903A9"/>
    <w:rsid w:val="00F906F6"/>
    <w:rsid w:val="00F90795"/>
    <w:rsid w:val="00F907CA"/>
    <w:rsid w:val="00F908AB"/>
    <w:rsid w:val="00F90901"/>
    <w:rsid w:val="00F90B5D"/>
    <w:rsid w:val="00F90B61"/>
    <w:rsid w:val="00F90BAF"/>
    <w:rsid w:val="00F912AE"/>
    <w:rsid w:val="00F91ADD"/>
    <w:rsid w:val="00F91ECE"/>
    <w:rsid w:val="00F91F2D"/>
    <w:rsid w:val="00F9234F"/>
    <w:rsid w:val="00F92380"/>
    <w:rsid w:val="00F92704"/>
    <w:rsid w:val="00F92763"/>
    <w:rsid w:val="00F92FFE"/>
    <w:rsid w:val="00F93323"/>
    <w:rsid w:val="00F93835"/>
    <w:rsid w:val="00F938BB"/>
    <w:rsid w:val="00F93A9F"/>
    <w:rsid w:val="00F93B13"/>
    <w:rsid w:val="00F93E7A"/>
    <w:rsid w:val="00F9452C"/>
    <w:rsid w:val="00F94561"/>
    <w:rsid w:val="00F94612"/>
    <w:rsid w:val="00F94771"/>
    <w:rsid w:val="00F947EA"/>
    <w:rsid w:val="00F94AD8"/>
    <w:rsid w:val="00F94E08"/>
    <w:rsid w:val="00F958F1"/>
    <w:rsid w:val="00F9598F"/>
    <w:rsid w:val="00F95D8D"/>
    <w:rsid w:val="00F95E96"/>
    <w:rsid w:val="00F95EED"/>
    <w:rsid w:val="00F9603C"/>
    <w:rsid w:val="00F96220"/>
    <w:rsid w:val="00F962DF"/>
    <w:rsid w:val="00F962F5"/>
    <w:rsid w:val="00F96357"/>
    <w:rsid w:val="00F9642A"/>
    <w:rsid w:val="00F964EF"/>
    <w:rsid w:val="00F967DF"/>
    <w:rsid w:val="00F96893"/>
    <w:rsid w:val="00F96D38"/>
    <w:rsid w:val="00F96EBF"/>
    <w:rsid w:val="00F970B6"/>
    <w:rsid w:val="00F973B8"/>
    <w:rsid w:val="00F9793D"/>
    <w:rsid w:val="00F97C73"/>
    <w:rsid w:val="00FA0027"/>
    <w:rsid w:val="00FA0355"/>
    <w:rsid w:val="00FA073C"/>
    <w:rsid w:val="00FA0846"/>
    <w:rsid w:val="00FA163F"/>
    <w:rsid w:val="00FA19DE"/>
    <w:rsid w:val="00FA1D07"/>
    <w:rsid w:val="00FA1D5A"/>
    <w:rsid w:val="00FA1F49"/>
    <w:rsid w:val="00FA2200"/>
    <w:rsid w:val="00FA23AF"/>
    <w:rsid w:val="00FA24D8"/>
    <w:rsid w:val="00FA2688"/>
    <w:rsid w:val="00FA27D2"/>
    <w:rsid w:val="00FA293A"/>
    <w:rsid w:val="00FA2B54"/>
    <w:rsid w:val="00FA2D33"/>
    <w:rsid w:val="00FA2D51"/>
    <w:rsid w:val="00FA2DAC"/>
    <w:rsid w:val="00FA2EE6"/>
    <w:rsid w:val="00FA30D2"/>
    <w:rsid w:val="00FA326E"/>
    <w:rsid w:val="00FA38B4"/>
    <w:rsid w:val="00FA3A27"/>
    <w:rsid w:val="00FA4246"/>
    <w:rsid w:val="00FA4367"/>
    <w:rsid w:val="00FA4480"/>
    <w:rsid w:val="00FA44B6"/>
    <w:rsid w:val="00FA454C"/>
    <w:rsid w:val="00FA464A"/>
    <w:rsid w:val="00FA485D"/>
    <w:rsid w:val="00FA4AEF"/>
    <w:rsid w:val="00FA50F8"/>
    <w:rsid w:val="00FA52B8"/>
    <w:rsid w:val="00FA52ED"/>
    <w:rsid w:val="00FA541C"/>
    <w:rsid w:val="00FA5472"/>
    <w:rsid w:val="00FA57F0"/>
    <w:rsid w:val="00FA5B2B"/>
    <w:rsid w:val="00FA5E8A"/>
    <w:rsid w:val="00FA617A"/>
    <w:rsid w:val="00FA62FF"/>
    <w:rsid w:val="00FA64A8"/>
    <w:rsid w:val="00FA6683"/>
    <w:rsid w:val="00FA67D0"/>
    <w:rsid w:val="00FA6CA8"/>
    <w:rsid w:val="00FA6E45"/>
    <w:rsid w:val="00FA6F7C"/>
    <w:rsid w:val="00FA7156"/>
    <w:rsid w:val="00FA747B"/>
    <w:rsid w:val="00FA7852"/>
    <w:rsid w:val="00FA78D7"/>
    <w:rsid w:val="00FA78EC"/>
    <w:rsid w:val="00FA7952"/>
    <w:rsid w:val="00FA79BC"/>
    <w:rsid w:val="00FA7B31"/>
    <w:rsid w:val="00FA7F32"/>
    <w:rsid w:val="00FA7FBC"/>
    <w:rsid w:val="00FB01E0"/>
    <w:rsid w:val="00FB01FD"/>
    <w:rsid w:val="00FB0893"/>
    <w:rsid w:val="00FB0A2B"/>
    <w:rsid w:val="00FB0FD1"/>
    <w:rsid w:val="00FB108B"/>
    <w:rsid w:val="00FB10E3"/>
    <w:rsid w:val="00FB19B6"/>
    <w:rsid w:val="00FB1ACE"/>
    <w:rsid w:val="00FB1C5D"/>
    <w:rsid w:val="00FB1D58"/>
    <w:rsid w:val="00FB1D71"/>
    <w:rsid w:val="00FB1FB6"/>
    <w:rsid w:val="00FB1FE4"/>
    <w:rsid w:val="00FB26A9"/>
    <w:rsid w:val="00FB2879"/>
    <w:rsid w:val="00FB294A"/>
    <w:rsid w:val="00FB3177"/>
    <w:rsid w:val="00FB3306"/>
    <w:rsid w:val="00FB3499"/>
    <w:rsid w:val="00FB34CB"/>
    <w:rsid w:val="00FB3556"/>
    <w:rsid w:val="00FB3603"/>
    <w:rsid w:val="00FB3610"/>
    <w:rsid w:val="00FB3816"/>
    <w:rsid w:val="00FB3AFA"/>
    <w:rsid w:val="00FB3BE4"/>
    <w:rsid w:val="00FB41EC"/>
    <w:rsid w:val="00FB42D3"/>
    <w:rsid w:val="00FB46F1"/>
    <w:rsid w:val="00FB49C3"/>
    <w:rsid w:val="00FB4E4F"/>
    <w:rsid w:val="00FB5080"/>
    <w:rsid w:val="00FB51FD"/>
    <w:rsid w:val="00FB54B6"/>
    <w:rsid w:val="00FB589B"/>
    <w:rsid w:val="00FB58AD"/>
    <w:rsid w:val="00FB593B"/>
    <w:rsid w:val="00FB5975"/>
    <w:rsid w:val="00FB599F"/>
    <w:rsid w:val="00FB5A22"/>
    <w:rsid w:val="00FB5D74"/>
    <w:rsid w:val="00FB627C"/>
    <w:rsid w:val="00FB6290"/>
    <w:rsid w:val="00FB660F"/>
    <w:rsid w:val="00FB661D"/>
    <w:rsid w:val="00FB66D0"/>
    <w:rsid w:val="00FB682D"/>
    <w:rsid w:val="00FB68D8"/>
    <w:rsid w:val="00FB6C51"/>
    <w:rsid w:val="00FB6D46"/>
    <w:rsid w:val="00FB6E53"/>
    <w:rsid w:val="00FB6F89"/>
    <w:rsid w:val="00FB7219"/>
    <w:rsid w:val="00FB76D1"/>
    <w:rsid w:val="00FB76DB"/>
    <w:rsid w:val="00FB7A52"/>
    <w:rsid w:val="00FB7BF1"/>
    <w:rsid w:val="00FB7C58"/>
    <w:rsid w:val="00FB7C59"/>
    <w:rsid w:val="00FB7D18"/>
    <w:rsid w:val="00FC0239"/>
    <w:rsid w:val="00FC04C4"/>
    <w:rsid w:val="00FC062A"/>
    <w:rsid w:val="00FC131D"/>
    <w:rsid w:val="00FC1661"/>
    <w:rsid w:val="00FC19D2"/>
    <w:rsid w:val="00FC1C5B"/>
    <w:rsid w:val="00FC1D74"/>
    <w:rsid w:val="00FC1E4C"/>
    <w:rsid w:val="00FC1E74"/>
    <w:rsid w:val="00FC2405"/>
    <w:rsid w:val="00FC2553"/>
    <w:rsid w:val="00FC27E2"/>
    <w:rsid w:val="00FC3130"/>
    <w:rsid w:val="00FC3132"/>
    <w:rsid w:val="00FC3409"/>
    <w:rsid w:val="00FC3438"/>
    <w:rsid w:val="00FC3D3A"/>
    <w:rsid w:val="00FC3E5D"/>
    <w:rsid w:val="00FC3EE6"/>
    <w:rsid w:val="00FC42DA"/>
    <w:rsid w:val="00FC4412"/>
    <w:rsid w:val="00FC44F7"/>
    <w:rsid w:val="00FC4C1B"/>
    <w:rsid w:val="00FC4D2C"/>
    <w:rsid w:val="00FC512A"/>
    <w:rsid w:val="00FC5995"/>
    <w:rsid w:val="00FC5B2A"/>
    <w:rsid w:val="00FC5EDF"/>
    <w:rsid w:val="00FC63A1"/>
    <w:rsid w:val="00FC6CB7"/>
    <w:rsid w:val="00FC6D34"/>
    <w:rsid w:val="00FC6DD1"/>
    <w:rsid w:val="00FC7397"/>
    <w:rsid w:val="00FC7601"/>
    <w:rsid w:val="00FC788F"/>
    <w:rsid w:val="00FC79B5"/>
    <w:rsid w:val="00FC7B18"/>
    <w:rsid w:val="00FC7B90"/>
    <w:rsid w:val="00FD0718"/>
    <w:rsid w:val="00FD0741"/>
    <w:rsid w:val="00FD0CD2"/>
    <w:rsid w:val="00FD0EC4"/>
    <w:rsid w:val="00FD0FBC"/>
    <w:rsid w:val="00FD10CF"/>
    <w:rsid w:val="00FD1254"/>
    <w:rsid w:val="00FD15BF"/>
    <w:rsid w:val="00FD1646"/>
    <w:rsid w:val="00FD1A06"/>
    <w:rsid w:val="00FD1DFB"/>
    <w:rsid w:val="00FD2186"/>
    <w:rsid w:val="00FD25E8"/>
    <w:rsid w:val="00FD2698"/>
    <w:rsid w:val="00FD30EC"/>
    <w:rsid w:val="00FD34CB"/>
    <w:rsid w:val="00FD3623"/>
    <w:rsid w:val="00FD3878"/>
    <w:rsid w:val="00FD3AA5"/>
    <w:rsid w:val="00FD3B3D"/>
    <w:rsid w:val="00FD3CA7"/>
    <w:rsid w:val="00FD41D4"/>
    <w:rsid w:val="00FD453D"/>
    <w:rsid w:val="00FD456C"/>
    <w:rsid w:val="00FD477A"/>
    <w:rsid w:val="00FD51C1"/>
    <w:rsid w:val="00FD526E"/>
    <w:rsid w:val="00FD529E"/>
    <w:rsid w:val="00FD595B"/>
    <w:rsid w:val="00FD5ACB"/>
    <w:rsid w:val="00FD623D"/>
    <w:rsid w:val="00FD6249"/>
    <w:rsid w:val="00FD6331"/>
    <w:rsid w:val="00FD6434"/>
    <w:rsid w:val="00FD6855"/>
    <w:rsid w:val="00FD69D1"/>
    <w:rsid w:val="00FD6A09"/>
    <w:rsid w:val="00FD6A2D"/>
    <w:rsid w:val="00FD6AE9"/>
    <w:rsid w:val="00FD6B14"/>
    <w:rsid w:val="00FD6C46"/>
    <w:rsid w:val="00FD7058"/>
    <w:rsid w:val="00FD721D"/>
    <w:rsid w:val="00FD77DE"/>
    <w:rsid w:val="00FD7C0F"/>
    <w:rsid w:val="00FD7E03"/>
    <w:rsid w:val="00FD7E2B"/>
    <w:rsid w:val="00FE015A"/>
    <w:rsid w:val="00FE04C0"/>
    <w:rsid w:val="00FE0B16"/>
    <w:rsid w:val="00FE0BF4"/>
    <w:rsid w:val="00FE0C0F"/>
    <w:rsid w:val="00FE0E55"/>
    <w:rsid w:val="00FE0F1D"/>
    <w:rsid w:val="00FE100D"/>
    <w:rsid w:val="00FE105C"/>
    <w:rsid w:val="00FE11A2"/>
    <w:rsid w:val="00FE133D"/>
    <w:rsid w:val="00FE14B2"/>
    <w:rsid w:val="00FE1D4E"/>
    <w:rsid w:val="00FE1DC4"/>
    <w:rsid w:val="00FE1E21"/>
    <w:rsid w:val="00FE1F09"/>
    <w:rsid w:val="00FE2088"/>
    <w:rsid w:val="00FE20A7"/>
    <w:rsid w:val="00FE25FB"/>
    <w:rsid w:val="00FE26E6"/>
    <w:rsid w:val="00FE2824"/>
    <w:rsid w:val="00FE29F3"/>
    <w:rsid w:val="00FE2A6F"/>
    <w:rsid w:val="00FE2E4C"/>
    <w:rsid w:val="00FE305D"/>
    <w:rsid w:val="00FE3154"/>
    <w:rsid w:val="00FE3191"/>
    <w:rsid w:val="00FE3AD7"/>
    <w:rsid w:val="00FE417B"/>
    <w:rsid w:val="00FE4220"/>
    <w:rsid w:val="00FE45E7"/>
    <w:rsid w:val="00FE4997"/>
    <w:rsid w:val="00FE4A1B"/>
    <w:rsid w:val="00FE4C1A"/>
    <w:rsid w:val="00FE4C1B"/>
    <w:rsid w:val="00FE4C93"/>
    <w:rsid w:val="00FE4DB4"/>
    <w:rsid w:val="00FE4F47"/>
    <w:rsid w:val="00FE5221"/>
    <w:rsid w:val="00FE5504"/>
    <w:rsid w:val="00FE551F"/>
    <w:rsid w:val="00FE5555"/>
    <w:rsid w:val="00FE5881"/>
    <w:rsid w:val="00FE593D"/>
    <w:rsid w:val="00FE5B85"/>
    <w:rsid w:val="00FE6009"/>
    <w:rsid w:val="00FE63D9"/>
    <w:rsid w:val="00FE6715"/>
    <w:rsid w:val="00FE6CD7"/>
    <w:rsid w:val="00FE6E3F"/>
    <w:rsid w:val="00FE6F28"/>
    <w:rsid w:val="00FE6FD7"/>
    <w:rsid w:val="00FE7053"/>
    <w:rsid w:val="00FE73AE"/>
    <w:rsid w:val="00FE7F35"/>
    <w:rsid w:val="00FE7F85"/>
    <w:rsid w:val="00FF0108"/>
    <w:rsid w:val="00FF0126"/>
    <w:rsid w:val="00FF062F"/>
    <w:rsid w:val="00FF09ED"/>
    <w:rsid w:val="00FF0B59"/>
    <w:rsid w:val="00FF0E1C"/>
    <w:rsid w:val="00FF0F1E"/>
    <w:rsid w:val="00FF14C5"/>
    <w:rsid w:val="00FF14FC"/>
    <w:rsid w:val="00FF174F"/>
    <w:rsid w:val="00FF18CB"/>
    <w:rsid w:val="00FF1B4B"/>
    <w:rsid w:val="00FF1D38"/>
    <w:rsid w:val="00FF1D39"/>
    <w:rsid w:val="00FF21EF"/>
    <w:rsid w:val="00FF2298"/>
    <w:rsid w:val="00FF2A46"/>
    <w:rsid w:val="00FF2C37"/>
    <w:rsid w:val="00FF2C9B"/>
    <w:rsid w:val="00FF34AB"/>
    <w:rsid w:val="00FF3916"/>
    <w:rsid w:val="00FF40FC"/>
    <w:rsid w:val="00FF486A"/>
    <w:rsid w:val="00FF4AF1"/>
    <w:rsid w:val="00FF4BF7"/>
    <w:rsid w:val="00FF4E95"/>
    <w:rsid w:val="00FF5047"/>
    <w:rsid w:val="00FF53B5"/>
    <w:rsid w:val="00FF549A"/>
    <w:rsid w:val="00FF55E7"/>
    <w:rsid w:val="00FF56B5"/>
    <w:rsid w:val="00FF56B8"/>
    <w:rsid w:val="00FF577E"/>
    <w:rsid w:val="00FF589D"/>
    <w:rsid w:val="00FF58A8"/>
    <w:rsid w:val="00FF58DB"/>
    <w:rsid w:val="00FF5910"/>
    <w:rsid w:val="00FF5922"/>
    <w:rsid w:val="00FF595D"/>
    <w:rsid w:val="00FF5EF0"/>
    <w:rsid w:val="00FF6078"/>
    <w:rsid w:val="00FF630A"/>
    <w:rsid w:val="00FF6507"/>
    <w:rsid w:val="00FF6560"/>
    <w:rsid w:val="00FF6A17"/>
    <w:rsid w:val="00FF6C1A"/>
    <w:rsid w:val="00FF6F0D"/>
    <w:rsid w:val="00FF70A3"/>
    <w:rsid w:val="00FF7433"/>
    <w:rsid w:val="00FF75B5"/>
    <w:rsid w:val="00FF7660"/>
    <w:rsid w:val="00FF76CD"/>
    <w:rsid w:val="00FF7781"/>
    <w:rsid w:val="00FF7BDB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910958"/>
  <w15:docId w15:val="{B6A9B058-03A1-4C92-ACB8-78AB0D2F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FDD"/>
    <w:rPr>
      <w:rFonts w:ascii="Arial" w:hAnsi="Arial"/>
      <w:sz w:val="18"/>
      <w:szCs w:val="18"/>
    </w:rPr>
  </w:style>
  <w:style w:type="paragraph" w:styleId="Heading1">
    <w:name w:val="heading 1"/>
    <w:basedOn w:val="Heading2"/>
    <w:next w:val="BodyText"/>
    <w:link w:val="Heading1Char"/>
    <w:qFormat/>
    <w:pPr>
      <w:outlineLvl w:val="0"/>
    </w:pPr>
    <w:rPr>
      <w:i w:val="0"/>
    </w:rPr>
  </w:style>
  <w:style w:type="paragraph" w:styleId="Heading2">
    <w:name w:val="heading 2"/>
    <w:basedOn w:val="Heading3"/>
    <w:next w:val="BodyText"/>
    <w:qFormat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pPr>
      <w:keepNext/>
      <w:keepLines/>
      <w:spacing w:after="0" w:line="260" w:lineRule="atLeast"/>
      <w:outlineLvl w:val="2"/>
    </w:pPr>
    <w:rPr>
      <w:i/>
      <w:sz w:val="22"/>
      <w:szCs w:val="20"/>
    </w:rPr>
  </w:style>
  <w:style w:type="paragraph" w:styleId="Heading4">
    <w:name w:val="heading 4"/>
    <w:basedOn w:val="BodyText"/>
    <w:next w:val="BodyText"/>
    <w:qFormat/>
    <w:pPr>
      <w:spacing w:line="260" w:lineRule="atLeast"/>
      <w:outlineLvl w:val="3"/>
    </w:pPr>
    <w:rPr>
      <w:sz w:val="22"/>
      <w:szCs w:val="20"/>
    </w:r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link w:val="Heading8Char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pPr>
      <w:spacing w:before="130" w:after="130"/>
    </w:pPr>
  </w:style>
  <w:style w:type="paragraph" w:styleId="ListBullet">
    <w:name w:val="List Bullet"/>
    <w:basedOn w:val="BodyText"/>
    <w:pPr>
      <w:numPr>
        <w:numId w:val="1"/>
      </w:numPr>
    </w:pPr>
  </w:style>
  <w:style w:type="paragraph" w:styleId="ListBullet2">
    <w:name w:val="List Bullet 2"/>
    <w:basedOn w:val="ListBullet"/>
    <w:pPr>
      <w:numPr>
        <w:numId w:val="2"/>
      </w:numPr>
    </w:pPr>
  </w:style>
  <w:style w:type="character" w:styleId="PageNumber">
    <w:name w:val="page number"/>
    <w:rPr>
      <w:sz w:val="22"/>
    </w:rPr>
  </w:style>
  <w:style w:type="paragraph" w:styleId="Signature">
    <w:name w:val="Signature"/>
    <w:basedOn w:val="Normal"/>
  </w:style>
  <w:style w:type="paragraph" w:styleId="Header">
    <w:name w:val="header"/>
    <w:basedOn w:val="Normal"/>
    <w:link w:val="HeaderChar"/>
    <w:pPr>
      <w:tabs>
        <w:tab w:val="center" w:pos="4253"/>
        <w:tab w:val="right" w:pos="8505"/>
      </w:tabs>
      <w:jc w:val="right"/>
    </w:pPr>
    <w:rPr>
      <w:i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a">
    <w:name w:val="¢éÍ¤ÇÒÁ"/>
    <w:basedOn w:val="Normal"/>
    <w:uiPriority w:val="99"/>
    <w:rsid w:val="00C92C07"/>
    <w:pPr>
      <w:tabs>
        <w:tab w:val="left" w:pos="1080"/>
      </w:tabs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2C07"/>
    <w:pPr>
      <w:numPr>
        <w:numId w:val="3"/>
      </w:numPr>
      <w:tabs>
        <w:tab w:val="clear" w:pos="4253"/>
        <w:tab w:val="clear" w:pos="8505"/>
        <w:tab w:val="left" w:pos="284"/>
      </w:tabs>
      <w:jc w:val="left"/>
    </w:pPr>
    <w:rPr>
      <w:i w:val="0"/>
    </w:rPr>
  </w:style>
  <w:style w:type="paragraph" w:styleId="BodyText3">
    <w:name w:val="Body Text 3"/>
    <w:basedOn w:val="Normal"/>
    <w:link w:val="BodyText3Char"/>
    <w:rsid w:val="00C92C07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C92C0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twolines">
    <w:name w:val="acct two lines"/>
    <w:aliases w:val="a2l"/>
    <w:basedOn w:val="Normal"/>
    <w:rsid w:val="00ED70BF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eportMenuBar">
    <w:name w:val="ReportMenuBar"/>
    <w:basedOn w:val="Normal"/>
    <w:rsid w:val="006C13AA"/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6C13AA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T">
    <w:name w:val="Å§ª×Í T"/>
    <w:basedOn w:val="Normal"/>
    <w:rsid w:val="006C13AA"/>
    <w:pPr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7C01C7"/>
    <w:pPr>
      <w:tabs>
        <w:tab w:val="left" w:pos="540"/>
      </w:tabs>
      <w:spacing w:before="0" w:after="0"/>
      <w:ind w:right="27"/>
      <w:jc w:val="thaiDistribute"/>
    </w:pPr>
    <w:rPr>
      <w:rFonts w:ascii="Angsana New" w:hAnsi="Angsana New"/>
      <w:b/>
      <w:b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7C01C7"/>
    <w:rPr>
      <w:rFonts w:ascii="Angsana New" w:hAnsi="Angsana New"/>
      <w:b/>
      <w:bCs/>
      <w:sz w:val="30"/>
      <w:szCs w:val="30"/>
      <w:lang w:val="en-GB"/>
    </w:rPr>
  </w:style>
  <w:style w:type="paragraph" w:customStyle="1" w:styleId="1">
    <w:name w:val="อักขระ อักขระ1"/>
    <w:basedOn w:val="Normal"/>
    <w:rsid w:val="00A83DDB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block">
    <w:name w:val="block"/>
    <w:aliases w:val="b"/>
    <w:basedOn w:val="BodyText"/>
    <w:rsid w:val="00A33268"/>
    <w:pPr>
      <w:spacing w:before="0"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0">
    <w:name w:val="ºÇ¡"/>
    <w:basedOn w:val="Normal"/>
    <w:rsid w:val="00A33268"/>
    <w:pPr>
      <w:ind w:right="129"/>
      <w:jc w:val="right"/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3">
    <w:name w:val="µÒÃÒ§3ªèÍ§"/>
    <w:basedOn w:val="Normal"/>
    <w:rsid w:val="00BC1049"/>
    <w:pPr>
      <w:tabs>
        <w:tab w:val="left" w:pos="360"/>
        <w:tab w:val="left" w:pos="720"/>
      </w:tabs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acctfourfigures">
    <w:name w:val="acct four figures"/>
    <w:aliases w:val="a4"/>
    <w:basedOn w:val="Normal"/>
    <w:rsid w:val="00BC1049"/>
    <w:pPr>
      <w:tabs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BC1049"/>
    <w:pPr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styleId="BodyText2">
    <w:name w:val="Body Text 2"/>
    <w:basedOn w:val="Normal"/>
    <w:link w:val="BodyText2Char"/>
    <w:rsid w:val="00296EEF"/>
    <w:pPr>
      <w:spacing w:after="120" w:line="480" w:lineRule="auto"/>
    </w:pPr>
    <w:rPr>
      <w:szCs w:val="22"/>
    </w:rPr>
  </w:style>
  <w:style w:type="character" w:customStyle="1" w:styleId="BodyText2Char">
    <w:name w:val="Body Text 2 Char"/>
    <w:link w:val="BodyText2"/>
    <w:rsid w:val="00296EEF"/>
    <w:rPr>
      <w:rFonts w:ascii="Arial" w:hAnsi="Arial" w:cs="Angsana New"/>
      <w:sz w:val="18"/>
      <w:szCs w:val="22"/>
    </w:rPr>
  </w:style>
  <w:style w:type="paragraph" w:customStyle="1" w:styleId="a1">
    <w:name w:val="???????"/>
    <w:basedOn w:val="Normal"/>
    <w:rsid w:val="00296EEF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</w:pPr>
    <w:rPr>
      <w:rFonts w:ascii="Times New Roman" w:hAnsi="Times New Roman"/>
      <w:sz w:val="30"/>
      <w:szCs w:val="30"/>
      <w:lang w:val="th-TH"/>
    </w:rPr>
  </w:style>
  <w:style w:type="paragraph" w:styleId="EnvelopeReturn">
    <w:name w:val="envelope return"/>
    <w:basedOn w:val="Normal"/>
    <w:rsid w:val="00296EEF"/>
    <w:pPr>
      <w:tabs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a2">
    <w:name w:val="a"/>
    <w:basedOn w:val="Normal"/>
    <w:rsid w:val="00247B32"/>
    <w:rPr>
      <w:rFonts w:ascii="Times New Roman" w:eastAsia="Calibri" w:hAnsi="Times New Roman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CB4D42"/>
    <w:pPr>
      <w:ind w:left="720"/>
    </w:pPr>
    <w:rPr>
      <w:szCs w:val="22"/>
    </w:rPr>
  </w:style>
  <w:style w:type="paragraph" w:customStyle="1" w:styleId="Char">
    <w:name w:val="Char"/>
    <w:basedOn w:val="Normal"/>
    <w:rsid w:val="000607D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30">
    <w:name w:val="?????3????"/>
    <w:basedOn w:val="Normal"/>
    <w:rsid w:val="00380366"/>
    <w:pPr>
      <w:tabs>
        <w:tab w:val="left" w:pos="360"/>
        <w:tab w:val="left" w:pos="720"/>
      </w:tabs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a3">
    <w:name w:val="???"/>
    <w:basedOn w:val="Normal"/>
    <w:rsid w:val="00380366"/>
    <w:pPr>
      <w:ind w:right="129"/>
      <w:jc w:val="right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StandaardOpinion">
    <w:name w:val="StandaardOpinion"/>
    <w:basedOn w:val="Normal"/>
    <w:rsid w:val="00731D75"/>
    <w:pPr>
      <w:spacing w:line="280" w:lineRule="atLeast"/>
    </w:pPr>
    <w:rPr>
      <w:rFonts w:ascii="Times New Roman" w:hAnsi="Times New Roman" w:cs="Times New Roman"/>
      <w:sz w:val="22"/>
      <w:szCs w:val="22"/>
    </w:rPr>
  </w:style>
  <w:style w:type="paragraph" w:styleId="BlockText">
    <w:name w:val="Block Text"/>
    <w:basedOn w:val="Normal"/>
    <w:uiPriority w:val="99"/>
    <w:rsid w:val="003D7850"/>
    <w:pPr>
      <w:ind w:left="540" w:right="270" w:hanging="540"/>
      <w:jc w:val="both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65C33"/>
    <w:rPr>
      <w:rFonts w:ascii="Arial" w:hAnsi="Arial"/>
      <w:sz w:val="18"/>
      <w:szCs w:val="18"/>
    </w:rPr>
  </w:style>
  <w:style w:type="character" w:customStyle="1" w:styleId="AAAddress">
    <w:name w:val="AA Address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Caption">
    <w:name w:val="caption"/>
    <w:basedOn w:val="Normal"/>
    <w:next w:val="Normal"/>
    <w:qFormat/>
    <w:rsid w:val="00E47B12"/>
    <w:rPr>
      <w:rFonts w:cs="Times New Roman"/>
      <w:b/>
      <w:bCs/>
    </w:rPr>
  </w:style>
  <w:style w:type="paragraph" w:styleId="ListBullet3">
    <w:name w:val="List Bullet 3"/>
    <w:basedOn w:val="Normal"/>
    <w:rsid w:val="00E47B12"/>
    <w:pPr>
      <w:numPr>
        <w:numId w:val="4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E47B12"/>
    <w:pPr>
      <w:numPr>
        <w:numId w:val="5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E47B12"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E47B12"/>
    <w:pPr>
      <w:numPr>
        <w:numId w:val="7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E47B12"/>
    <w:pPr>
      <w:numPr>
        <w:numId w:val="8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E47B12"/>
    <w:pPr>
      <w:ind w:left="284"/>
    </w:pPr>
  </w:style>
  <w:style w:type="paragraph" w:customStyle="1" w:styleId="AAFrameAddress">
    <w:name w:val="AA Frame Address"/>
    <w:basedOn w:val="Heading1"/>
    <w:rsid w:val="00E47B12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cs="Times New Roman"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E47B12"/>
    <w:pPr>
      <w:numPr>
        <w:numId w:val="9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E47B12"/>
    <w:pPr>
      <w:numPr>
        <w:numId w:val="10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rsid w:val="00E47B12"/>
    <w:pPr>
      <w:ind w:left="284" w:hanging="284"/>
    </w:pPr>
  </w:style>
  <w:style w:type="paragraph" w:styleId="Index1">
    <w:name w:val="index 1"/>
    <w:basedOn w:val="Normal"/>
    <w:next w:val="Normal"/>
    <w:autoRedefine/>
    <w:rsid w:val="00E47B12"/>
    <w:pPr>
      <w:ind w:left="284" w:hanging="284"/>
    </w:pPr>
  </w:style>
  <w:style w:type="paragraph" w:styleId="Index2">
    <w:name w:val="index 2"/>
    <w:basedOn w:val="Normal"/>
    <w:next w:val="Normal"/>
    <w:autoRedefine/>
    <w:rsid w:val="00E47B12"/>
    <w:pPr>
      <w:ind w:left="568" w:hanging="284"/>
    </w:pPr>
  </w:style>
  <w:style w:type="paragraph" w:styleId="Index3">
    <w:name w:val="index 3"/>
    <w:basedOn w:val="Normal"/>
    <w:next w:val="Normal"/>
    <w:autoRedefine/>
    <w:rsid w:val="00E47B12"/>
    <w:pPr>
      <w:ind w:left="851" w:hanging="284"/>
    </w:pPr>
  </w:style>
  <w:style w:type="paragraph" w:styleId="Index4">
    <w:name w:val="index 4"/>
    <w:basedOn w:val="Normal"/>
    <w:next w:val="Normal"/>
    <w:rsid w:val="00E47B12"/>
    <w:pPr>
      <w:ind w:left="1135" w:hanging="284"/>
    </w:pPr>
  </w:style>
  <w:style w:type="paragraph" w:styleId="Index6">
    <w:name w:val="index 6"/>
    <w:basedOn w:val="Normal"/>
    <w:next w:val="Normal"/>
    <w:rsid w:val="00E47B12"/>
    <w:pPr>
      <w:ind w:left="1702" w:hanging="284"/>
    </w:pPr>
  </w:style>
  <w:style w:type="paragraph" w:styleId="Index5">
    <w:name w:val="index 5"/>
    <w:basedOn w:val="Normal"/>
    <w:next w:val="Normal"/>
    <w:rsid w:val="00E47B12"/>
    <w:pPr>
      <w:ind w:left="1418" w:hanging="284"/>
    </w:pPr>
  </w:style>
  <w:style w:type="paragraph" w:styleId="Index7">
    <w:name w:val="index 7"/>
    <w:basedOn w:val="Normal"/>
    <w:next w:val="Normal"/>
    <w:rsid w:val="00E47B12"/>
    <w:pPr>
      <w:ind w:left="1985" w:hanging="284"/>
    </w:pPr>
  </w:style>
  <w:style w:type="paragraph" w:styleId="Index8">
    <w:name w:val="index 8"/>
    <w:basedOn w:val="Normal"/>
    <w:next w:val="Normal"/>
    <w:rsid w:val="00E47B12"/>
    <w:pPr>
      <w:ind w:left="2269" w:hanging="284"/>
    </w:pPr>
  </w:style>
  <w:style w:type="paragraph" w:styleId="Index9">
    <w:name w:val="index 9"/>
    <w:basedOn w:val="Normal"/>
    <w:next w:val="Normal"/>
    <w:rsid w:val="00E47B12"/>
    <w:pPr>
      <w:ind w:left="2552" w:hanging="284"/>
    </w:pPr>
  </w:style>
  <w:style w:type="paragraph" w:styleId="TOC2">
    <w:name w:val="toc 2"/>
    <w:basedOn w:val="Normal"/>
    <w:next w:val="Normal"/>
    <w:rsid w:val="00E47B12"/>
    <w:pPr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E47B12"/>
    <w:pPr>
      <w:spacing w:after="240"/>
    </w:pPr>
  </w:style>
  <w:style w:type="paragraph" w:styleId="TOC4">
    <w:name w:val="toc 4"/>
    <w:basedOn w:val="Normal"/>
    <w:next w:val="Normal"/>
    <w:rsid w:val="00E47B12"/>
    <w:pPr>
      <w:ind w:left="851"/>
    </w:pPr>
  </w:style>
  <w:style w:type="paragraph" w:styleId="TOC5">
    <w:name w:val="toc 5"/>
    <w:basedOn w:val="Normal"/>
    <w:next w:val="Normal"/>
    <w:rsid w:val="00E47B12"/>
    <w:pPr>
      <w:ind w:left="1134"/>
    </w:pPr>
  </w:style>
  <w:style w:type="paragraph" w:styleId="TOC6">
    <w:name w:val="toc 6"/>
    <w:basedOn w:val="Normal"/>
    <w:next w:val="Normal"/>
    <w:rsid w:val="00E47B12"/>
    <w:pPr>
      <w:ind w:left="1418"/>
    </w:pPr>
  </w:style>
  <w:style w:type="paragraph" w:styleId="TOC7">
    <w:name w:val="toc 7"/>
    <w:basedOn w:val="Normal"/>
    <w:next w:val="Normal"/>
    <w:rsid w:val="00E47B12"/>
    <w:pPr>
      <w:ind w:left="1701"/>
    </w:pPr>
  </w:style>
  <w:style w:type="paragraph" w:styleId="TOC8">
    <w:name w:val="toc 8"/>
    <w:basedOn w:val="Normal"/>
    <w:next w:val="Normal"/>
    <w:rsid w:val="00E47B12"/>
    <w:pPr>
      <w:ind w:left="1985"/>
    </w:pPr>
  </w:style>
  <w:style w:type="paragraph" w:styleId="TOC9">
    <w:name w:val="toc 9"/>
    <w:basedOn w:val="Normal"/>
    <w:next w:val="Normal"/>
    <w:rsid w:val="00E47B12"/>
    <w:pPr>
      <w:ind w:left="2268"/>
    </w:pPr>
  </w:style>
  <w:style w:type="paragraph" w:styleId="TableofFigures">
    <w:name w:val="table of figures"/>
    <w:basedOn w:val="Normal"/>
    <w:next w:val="Normal"/>
    <w:rsid w:val="00E47B12"/>
    <w:pPr>
      <w:ind w:left="567" w:hanging="567"/>
    </w:pPr>
  </w:style>
  <w:style w:type="paragraph" w:styleId="ListBullet5">
    <w:name w:val="List Bullet 5"/>
    <w:basedOn w:val="Normal"/>
    <w:rsid w:val="00E47B12"/>
    <w:pPr>
      <w:numPr>
        <w:numId w:val="11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E47B12"/>
    <w:pPr>
      <w:spacing w:before="0" w:after="120"/>
      <w:ind w:firstLine="284"/>
    </w:pPr>
  </w:style>
  <w:style w:type="character" w:customStyle="1" w:styleId="BodyTextChar">
    <w:name w:val="Body Text Char"/>
    <w:aliases w:val="bt Char,body text Char,Body Char"/>
    <w:link w:val="BodyText"/>
    <w:rsid w:val="00E47B12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rsid w:val="00E47B12"/>
    <w:rPr>
      <w:rFonts w:ascii="Arial" w:hAnsi="Arial"/>
      <w:sz w:val="18"/>
      <w:szCs w:val="18"/>
    </w:rPr>
  </w:style>
  <w:style w:type="paragraph" w:styleId="BodyTextIndent">
    <w:name w:val="Body Text Indent"/>
    <w:basedOn w:val="Normal"/>
    <w:link w:val="BodyTextIndentChar"/>
    <w:rsid w:val="00E47B1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E47B12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E47B1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E47B12"/>
    <w:rPr>
      <w:rFonts w:ascii="Arial" w:hAnsi="Arial"/>
      <w:sz w:val="18"/>
      <w:szCs w:val="18"/>
    </w:rPr>
  </w:style>
  <w:style w:type="character" w:styleId="Strong">
    <w:name w:val="Strong"/>
    <w:qFormat/>
    <w:rsid w:val="00E47B1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E47B12"/>
    <w:pPr>
      <w:numPr>
        <w:numId w:val="12"/>
      </w:numPr>
      <w:tabs>
        <w:tab w:val="clear" w:pos="283"/>
      </w:tabs>
      <w:ind w:left="227" w:hanging="227"/>
    </w:pPr>
  </w:style>
  <w:style w:type="paragraph" w:customStyle="1" w:styleId="AAFrameLogo">
    <w:name w:val="AA Frame Logo"/>
    <w:basedOn w:val="Normal"/>
    <w:rsid w:val="00E47B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E47B1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E47B12"/>
    <w:pPr>
      <w:numPr>
        <w:numId w:val="14"/>
      </w:numPr>
      <w:tabs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E47B12"/>
    <w:pPr>
      <w:numPr>
        <w:numId w:val="13"/>
      </w:numPr>
      <w:tabs>
        <w:tab w:val="clear" w:pos="283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E47B12"/>
  </w:style>
  <w:style w:type="paragraph" w:customStyle="1" w:styleId="ReportHeading2">
    <w:name w:val="ReportHeading2"/>
    <w:basedOn w:val="ReportHeading1"/>
    <w:rsid w:val="00E47B12"/>
    <w:pPr>
      <w:framePr w:h="1054" w:wrap="around" w:y="5920"/>
    </w:pPr>
  </w:style>
  <w:style w:type="paragraph" w:customStyle="1" w:styleId="ReportHeading3">
    <w:name w:val="ReportHeading3"/>
    <w:basedOn w:val="ReportHeading2"/>
    <w:rsid w:val="00E47B12"/>
    <w:pPr>
      <w:framePr w:h="443" w:wrap="around" w:y="8223"/>
    </w:pPr>
  </w:style>
  <w:style w:type="paragraph" w:customStyle="1" w:styleId="PictureInText">
    <w:name w:val="PictureInText"/>
    <w:basedOn w:val="Normal"/>
    <w:next w:val="Normal"/>
    <w:rsid w:val="00E47B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E47B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E47B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E47B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a4">
    <w:name w:val="??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alloonText">
    <w:name w:val="Balloon Text"/>
    <w:basedOn w:val="Normal"/>
    <w:link w:val="BalloonTextChar"/>
    <w:rsid w:val="00E4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7B12"/>
    <w:rPr>
      <w:rFonts w:ascii="Tahoma" w:hAnsi="Tahoma" w:cs="Tahoma"/>
      <w:sz w:val="16"/>
      <w:szCs w:val="16"/>
    </w:rPr>
  </w:style>
  <w:style w:type="paragraph" w:customStyle="1" w:styleId="accpolicyheading0">
    <w:name w:val="accpolicyheading"/>
    <w:basedOn w:val="Normal"/>
    <w:rsid w:val="00E47B12"/>
    <w:pPr>
      <w:ind w:left="900" w:right="387" w:hanging="540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customStyle="1" w:styleId="index">
    <w:name w:val="index"/>
    <w:aliases w:val="ix"/>
    <w:basedOn w:val="BodyText"/>
    <w:rsid w:val="00E47B12"/>
    <w:pPr>
      <w:tabs>
        <w:tab w:val="num" w:pos="1134"/>
      </w:tabs>
      <w:spacing w:before="0"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E47B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E47B12"/>
    <w:rPr>
      <w:rFonts w:ascii="Tahoma" w:hAnsi="Tahoma" w:cs="Tahoma"/>
      <w:shd w:val="clear" w:color="auto" w:fill="000080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7B12"/>
    <w:pPr>
      <w:spacing w:before="240" w:after="120"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E47B12"/>
    <w:rPr>
      <w:rFonts w:cs="Times New Roman"/>
      <w:bCs/>
      <w:i/>
      <w:iCs/>
      <w:sz w:val="22"/>
      <w:szCs w:val="22"/>
      <w:lang w:eastAsia="en-GB"/>
    </w:rPr>
  </w:style>
  <w:style w:type="character" w:customStyle="1" w:styleId="Heading8Char">
    <w:name w:val="Heading 8 Char"/>
    <w:link w:val="Heading8"/>
    <w:rsid w:val="00A07023"/>
    <w:rPr>
      <w:rFonts w:ascii="Arial" w:hAnsi="Arial"/>
      <w:sz w:val="18"/>
      <w:szCs w:val="18"/>
    </w:rPr>
  </w:style>
  <w:style w:type="character" w:customStyle="1" w:styleId="Heading1Char">
    <w:name w:val="Heading 1 Char"/>
    <w:link w:val="Heading1"/>
    <w:rsid w:val="003D4C5E"/>
    <w:rPr>
      <w:rFonts w:ascii="Arial" w:hAnsi="Arial"/>
      <w:b/>
      <w:sz w:val="24"/>
    </w:rPr>
  </w:style>
  <w:style w:type="paragraph" w:styleId="NoSpacing">
    <w:name w:val="No Spacing"/>
    <w:uiPriority w:val="1"/>
    <w:qFormat/>
    <w:rsid w:val="00334D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eaderChar">
    <w:name w:val="Header Char"/>
    <w:link w:val="Header"/>
    <w:rsid w:val="00121A26"/>
    <w:rPr>
      <w:rFonts w:ascii="Arial" w:hAnsi="Arial"/>
      <w:i/>
      <w:sz w:val="18"/>
      <w:szCs w:val="18"/>
    </w:rPr>
  </w:style>
  <w:style w:type="paragraph" w:customStyle="1" w:styleId="a6">
    <w:name w:val="เนื้อเรื่อง"/>
    <w:basedOn w:val="Normal"/>
    <w:rsid w:val="00F42487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sz w:val="28"/>
      <w:szCs w:val="28"/>
    </w:rPr>
  </w:style>
  <w:style w:type="paragraph" w:customStyle="1" w:styleId="Default">
    <w:name w:val="Default"/>
    <w:rsid w:val="00DD09F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List">
    <w:name w:val="List"/>
    <w:basedOn w:val="Normal"/>
    <w:uiPriority w:val="99"/>
    <w:unhideWhenUsed/>
    <w:rsid w:val="009F0667"/>
    <w:pPr>
      <w:ind w:left="283" w:hanging="283"/>
      <w:contextualSpacing/>
    </w:pPr>
    <w:rPr>
      <w:szCs w:val="22"/>
    </w:rPr>
  </w:style>
  <w:style w:type="character" w:customStyle="1" w:styleId="ListParagraphChar">
    <w:name w:val="List Paragraph Char"/>
    <w:link w:val="ListParagraph"/>
    <w:uiPriority w:val="34"/>
    <w:rsid w:val="00D122D0"/>
    <w:rPr>
      <w:rFonts w:ascii="Arial" w:hAnsi="Arial"/>
      <w:sz w:val="18"/>
      <w:szCs w:val="22"/>
    </w:rPr>
  </w:style>
  <w:style w:type="numbering" w:customStyle="1" w:styleId="Style1">
    <w:name w:val="Style1"/>
    <w:rsid w:val="00E2731C"/>
    <w:pPr>
      <w:numPr>
        <w:numId w:val="15"/>
      </w:numPr>
    </w:pPr>
  </w:style>
  <w:style w:type="numbering" w:customStyle="1" w:styleId="Style2">
    <w:name w:val="Style2"/>
    <w:rsid w:val="00682567"/>
    <w:pPr>
      <w:numPr>
        <w:numId w:val="16"/>
      </w:numPr>
    </w:pPr>
  </w:style>
  <w:style w:type="numbering" w:customStyle="1" w:styleId="Style3">
    <w:name w:val="Style3"/>
    <w:rsid w:val="00682567"/>
    <w:pPr>
      <w:numPr>
        <w:numId w:val="17"/>
      </w:numPr>
    </w:pPr>
  </w:style>
  <w:style w:type="paragraph" w:customStyle="1" w:styleId="NoSpacing1">
    <w:name w:val="No Spacing1"/>
    <w:uiPriority w:val="1"/>
    <w:qFormat/>
    <w:rsid w:val="00277539"/>
    <w:rPr>
      <w:rFonts w:ascii="Calibri" w:eastAsia="Calibri" w:hAnsi="Calibri"/>
      <w:sz w:val="22"/>
      <w:szCs w:val="28"/>
    </w:rPr>
  </w:style>
  <w:style w:type="character" w:customStyle="1" w:styleId="BodyText3Char">
    <w:name w:val="Body Text 3 Char"/>
    <w:basedOn w:val="DefaultParagraphFont"/>
    <w:link w:val="BodyText3"/>
    <w:rsid w:val="00793172"/>
    <w:rPr>
      <w:rFonts w:ascii="Arial" w:hAnsi="Arial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2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2B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2BB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2BB"/>
    <w:rPr>
      <w:rFonts w:ascii="Arial" w:hAnsi="Arial"/>
      <w:b/>
      <w:bCs/>
      <w:szCs w:val="25"/>
    </w:rPr>
  </w:style>
  <w:style w:type="numbering" w:customStyle="1" w:styleId="CurrentList1">
    <w:name w:val="Current List1"/>
    <w:uiPriority w:val="99"/>
    <w:rsid w:val="00122C09"/>
    <w:pPr>
      <w:numPr>
        <w:numId w:val="26"/>
      </w:numPr>
    </w:pPr>
  </w:style>
  <w:style w:type="paragraph" w:styleId="NormalWeb">
    <w:name w:val="Normal (Web)"/>
    <w:basedOn w:val="Normal"/>
    <w:uiPriority w:val="99"/>
    <w:unhideWhenUsed/>
    <w:rsid w:val="00D438F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D55D8"/>
    <w:rPr>
      <w:rFonts w:ascii="Arial" w:hAnsi="Arial"/>
      <w:sz w:val="18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83425"/>
    <w:pPr>
      <w:spacing w:after="120" w:line="480" w:lineRule="auto"/>
      <w:ind w:left="283"/>
    </w:pPr>
    <w:rPr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83425"/>
    <w:rPr>
      <w:rFonts w:ascii="Arial" w:hAnsi="Arial"/>
      <w:sz w:val="18"/>
      <w:szCs w:val="22"/>
    </w:rPr>
  </w:style>
  <w:style w:type="paragraph" w:customStyle="1" w:styleId="10">
    <w:name w:val="ย่อหน้ารายการ1"/>
    <w:basedOn w:val="Normal"/>
    <w:uiPriority w:val="34"/>
    <w:qFormat/>
    <w:rsid w:val="00600006"/>
    <w:pPr>
      <w:ind w:left="720"/>
    </w:pPr>
    <w:rPr>
      <w:rFonts w:ascii="Cordia New" w:hAnsi="Cordia New" w:cs="Times New Roman"/>
      <w:noProof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82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1F08D-3287-4CD9-B7DF-347ACDE2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86</Pages>
  <Words>21826</Words>
  <Characters>124413</Characters>
  <Application>Microsoft Office Word</Application>
  <DocSecurity>0</DocSecurity>
  <Lines>1036</Lines>
  <Paragraphs>291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Tapaco</vt:lpstr>
      <vt:lpstr>Tapaco</vt:lpstr>
    </vt:vector>
  </TitlesOfParts>
  <Company>MR&amp;A</Company>
  <LinksUpToDate>false</LinksUpToDate>
  <CharactersWithSpaces>145948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Tapaco</dc:title>
  <dc:creator>Laphasrada</dc:creator>
  <cp:lastModifiedBy>Attapol Sanont</cp:lastModifiedBy>
  <cp:revision>25</cp:revision>
  <cp:lastPrinted>2024-03-01T07:27:00Z</cp:lastPrinted>
  <dcterms:created xsi:type="dcterms:W3CDTF">2024-02-29T17:32:00Z</dcterms:created>
  <dcterms:modified xsi:type="dcterms:W3CDTF">2024-03-01T09:57:00Z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957a7a20df133601877b8761a4785ee376d13f3a78983334ff363487b8681b2e</vt:lpwstr>
  </property>
</Properties>
</file>